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2831" w14:textId="77777777" w:rsidR="00EF74D2" w:rsidRPr="00FD4FBE" w:rsidRDefault="00EF74D2" w:rsidP="00EF74D2">
      <w:pPr>
        <w:pStyle w:val="NoSpacing"/>
        <w:jc w:val="center"/>
        <w:rPr>
          <w:b/>
          <w:sz w:val="24"/>
          <w:szCs w:val="24"/>
        </w:rPr>
      </w:pPr>
      <w:r w:rsidRPr="00FD4FBE">
        <w:rPr>
          <w:b/>
          <w:sz w:val="24"/>
          <w:szCs w:val="24"/>
        </w:rPr>
        <w:t>MONTANA DEPARTMENT OF ADMINISTRATION</w:t>
      </w:r>
    </w:p>
    <w:p w14:paraId="7B06BCEF" w14:textId="77777777" w:rsidR="00EF74D2" w:rsidRPr="00FD4FBE" w:rsidRDefault="00EF74D2" w:rsidP="00EF74D2">
      <w:pPr>
        <w:pStyle w:val="NoSpacing"/>
        <w:jc w:val="center"/>
        <w:rPr>
          <w:b/>
          <w:sz w:val="24"/>
          <w:szCs w:val="24"/>
        </w:rPr>
      </w:pPr>
      <w:r w:rsidRPr="00FD4FBE">
        <w:rPr>
          <w:b/>
          <w:sz w:val="24"/>
          <w:szCs w:val="24"/>
        </w:rPr>
        <w:t>HOUSE BILL 61 IMPLEMENTATION STATUS</w:t>
      </w:r>
    </w:p>
    <w:p w14:paraId="4C8B148F" w14:textId="18D475BC" w:rsidR="00EF74D2" w:rsidRDefault="002619EE" w:rsidP="00EF74D2">
      <w:pPr>
        <w:pStyle w:val="NoSpacing"/>
        <w:jc w:val="center"/>
        <w:rPr>
          <w:b/>
        </w:rPr>
      </w:pPr>
      <w:r>
        <w:rPr>
          <w:b/>
        </w:rPr>
        <w:t>December</w:t>
      </w:r>
      <w:r w:rsidR="000C4E65">
        <w:rPr>
          <w:b/>
        </w:rPr>
        <w:t xml:space="preserve"> 1</w:t>
      </w:r>
      <w:r w:rsidR="00EF74D2">
        <w:rPr>
          <w:b/>
        </w:rPr>
        <w:t>, 2018</w:t>
      </w:r>
    </w:p>
    <w:p w14:paraId="66A19281" w14:textId="77777777" w:rsidR="00FD4FBE" w:rsidRDefault="00FD4FBE"/>
    <w:tbl>
      <w:tblPr>
        <w:tblStyle w:val="TableGrid"/>
        <w:tblW w:w="18805" w:type="dxa"/>
        <w:tblLook w:val="04A0" w:firstRow="1" w:lastRow="0" w:firstColumn="1" w:lastColumn="0" w:noHBand="0" w:noVBand="1"/>
      </w:tblPr>
      <w:tblGrid>
        <w:gridCol w:w="7285"/>
        <w:gridCol w:w="5310"/>
        <w:gridCol w:w="6210"/>
      </w:tblGrid>
      <w:tr w:rsidR="00EF74D2" w14:paraId="7D571ECB" w14:textId="77777777" w:rsidTr="00CC0FFE">
        <w:tc>
          <w:tcPr>
            <w:tcW w:w="7285" w:type="dxa"/>
          </w:tcPr>
          <w:p w14:paraId="41A68477" w14:textId="16D1CE09" w:rsidR="00EF74D2" w:rsidRPr="000535BD" w:rsidRDefault="00EF74D2" w:rsidP="001E7415">
            <w:pPr>
              <w:pStyle w:val="NoSpacing"/>
              <w:jc w:val="center"/>
              <w:rPr>
                <w:b/>
                <w:sz w:val="20"/>
                <w:szCs w:val="20"/>
              </w:rPr>
            </w:pPr>
            <w:r w:rsidRPr="000535BD">
              <w:rPr>
                <w:b/>
                <w:sz w:val="20"/>
                <w:szCs w:val="20"/>
              </w:rPr>
              <w:t>H</w:t>
            </w:r>
            <w:r w:rsidR="00582ACF">
              <w:rPr>
                <w:b/>
                <w:sz w:val="20"/>
                <w:szCs w:val="20"/>
              </w:rPr>
              <w:t xml:space="preserve">OUSE BILL </w:t>
            </w:r>
            <w:r w:rsidR="00E70F0B" w:rsidRPr="000535BD">
              <w:rPr>
                <w:b/>
                <w:sz w:val="20"/>
                <w:szCs w:val="20"/>
              </w:rPr>
              <w:t xml:space="preserve">61 </w:t>
            </w:r>
            <w:r w:rsidR="001B1521">
              <w:rPr>
                <w:b/>
                <w:sz w:val="20"/>
                <w:szCs w:val="20"/>
              </w:rPr>
              <w:t xml:space="preserve">(HB61) </w:t>
            </w:r>
            <w:r w:rsidRPr="000535BD">
              <w:rPr>
                <w:b/>
                <w:sz w:val="20"/>
                <w:szCs w:val="20"/>
              </w:rPr>
              <w:t>SECTION</w:t>
            </w:r>
            <w:r w:rsidR="00B41F58">
              <w:rPr>
                <w:b/>
                <w:sz w:val="20"/>
                <w:szCs w:val="20"/>
              </w:rPr>
              <w:t xml:space="preserve"> </w:t>
            </w:r>
            <w:r w:rsidR="002F5235">
              <w:rPr>
                <w:b/>
                <w:sz w:val="20"/>
                <w:szCs w:val="20"/>
              </w:rPr>
              <w:t>&amp; M</w:t>
            </w:r>
            <w:r w:rsidR="00582ACF">
              <w:rPr>
                <w:b/>
                <w:sz w:val="20"/>
                <w:szCs w:val="20"/>
              </w:rPr>
              <w:t>ONTANA CODE ANNOTATED</w:t>
            </w:r>
            <w:r w:rsidR="001B1521">
              <w:rPr>
                <w:b/>
                <w:sz w:val="20"/>
                <w:szCs w:val="20"/>
              </w:rPr>
              <w:t xml:space="preserve"> (MCA)</w:t>
            </w:r>
          </w:p>
        </w:tc>
        <w:tc>
          <w:tcPr>
            <w:tcW w:w="5310" w:type="dxa"/>
          </w:tcPr>
          <w:p w14:paraId="2C34B19B" w14:textId="0A6D2492" w:rsidR="00EF74D2" w:rsidRPr="000535BD" w:rsidRDefault="00EF74D2" w:rsidP="001E7415">
            <w:pPr>
              <w:pStyle w:val="NoSpacing"/>
              <w:jc w:val="center"/>
              <w:rPr>
                <w:b/>
                <w:sz w:val="20"/>
                <w:szCs w:val="20"/>
              </w:rPr>
            </w:pPr>
            <w:r w:rsidRPr="000535BD">
              <w:rPr>
                <w:b/>
                <w:sz w:val="20"/>
                <w:szCs w:val="20"/>
              </w:rPr>
              <w:t>REQUIRE</w:t>
            </w:r>
            <w:r w:rsidR="00353037">
              <w:rPr>
                <w:b/>
                <w:sz w:val="20"/>
                <w:szCs w:val="20"/>
              </w:rPr>
              <w:t>D ACTIONS</w:t>
            </w:r>
          </w:p>
        </w:tc>
        <w:tc>
          <w:tcPr>
            <w:tcW w:w="6210" w:type="dxa"/>
          </w:tcPr>
          <w:p w14:paraId="7C8E621E" w14:textId="77777777" w:rsidR="00EF74D2" w:rsidRPr="000535BD" w:rsidRDefault="00EF74D2" w:rsidP="001E7415">
            <w:pPr>
              <w:pStyle w:val="NoSpacing"/>
              <w:jc w:val="center"/>
              <w:rPr>
                <w:b/>
                <w:sz w:val="20"/>
                <w:szCs w:val="20"/>
              </w:rPr>
            </w:pPr>
            <w:r w:rsidRPr="000535BD">
              <w:rPr>
                <w:b/>
                <w:sz w:val="20"/>
                <w:szCs w:val="20"/>
              </w:rPr>
              <w:t>STATUS</w:t>
            </w:r>
          </w:p>
        </w:tc>
      </w:tr>
      <w:tr w:rsidR="00EF74D2" w14:paraId="091BED11" w14:textId="77777777" w:rsidTr="00CC0FFE">
        <w:tc>
          <w:tcPr>
            <w:tcW w:w="7285" w:type="dxa"/>
          </w:tcPr>
          <w:p w14:paraId="66BF4CFF" w14:textId="0A34C624" w:rsidR="00EF74D2" w:rsidRDefault="001B1521" w:rsidP="001E7415">
            <w:pPr>
              <w:pStyle w:val="NoSpacing"/>
              <w:rPr>
                <w:b/>
                <w:sz w:val="20"/>
                <w:szCs w:val="20"/>
              </w:rPr>
            </w:pPr>
            <w:r>
              <w:rPr>
                <w:b/>
                <w:sz w:val="20"/>
                <w:szCs w:val="20"/>
              </w:rPr>
              <w:t xml:space="preserve">HB61 </w:t>
            </w:r>
            <w:r w:rsidR="00EF74D2" w:rsidRPr="00046AB1">
              <w:rPr>
                <w:b/>
                <w:sz w:val="20"/>
                <w:szCs w:val="20"/>
              </w:rPr>
              <w:t>Section 1. 9-1-1 Advisory Council</w:t>
            </w:r>
          </w:p>
          <w:p w14:paraId="1245425E" w14:textId="7213AFF2" w:rsidR="000A62D0" w:rsidRPr="00046AB1" w:rsidRDefault="000A62D0" w:rsidP="001E7415">
            <w:pPr>
              <w:pStyle w:val="NoSpacing"/>
              <w:rPr>
                <w:b/>
                <w:sz w:val="20"/>
                <w:szCs w:val="20"/>
              </w:rPr>
            </w:pPr>
            <w:r>
              <w:rPr>
                <w:b/>
                <w:sz w:val="20"/>
                <w:szCs w:val="20"/>
              </w:rPr>
              <w:t>10-4-105</w:t>
            </w:r>
            <w:r w:rsidR="001B1521">
              <w:rPr>
                <w:b/>
                <w:sz w:val="20"/>
                <w:szCs w:val="20"/>
              </w:rPr>
              <w:t xml:space="preserve"> MCA</w:t>
            </w:r>
          </w:p>
        </w:tc>
        <w:tc>
          <w:tcPr>
            <w:tcW w:w="5310" w:type="dxa"/>
          </w:tcPr>
          <w:p w14:paraId="060FC3EE" w14:textId="5541D1F0" w:rsidR="009F52DE" w:rsidRPr="000535BD" w:rsidRDefault="00A10FD9" w:rsidP="00BB59A8">
            <w:pPr>
              <w:pStyle w:val="NoSpacing"/>
              <w:rPr>
                <w:sz w:val="20"/>
                <w:szCs w:val="20"/>
              </w:rPr>
            </w:pPr>
            <w:r w:rsidRPr="00BB59A8">
              <w:rPr>
                <w:sz w:val="20"/>
                <w:szCs w:val="20"/>
              </w:rPr>
              <w:t xml:space="preserve"> </w:t>
            </w:r>
          </w:p>
        </w:tc>
        <w:tc>
          <w:tcPr>
            <w:tcW w:w="6210" w:type="dxa"/>
          </w:tcPr>
          <w:p w14:paraId="25DC2248" w14:textId="53B7384C" w:rsidR="00EF74D2" w:rsidRPr="000535BD" w:rsidRDefault="00EF74D2" w:rsidP="001E7415">
            <w:pPr>
              <w:pStyle w:val="NoSpacing"/>
              <w:rPr>
                <w:sz w:val="20"/>
                <w:szCs w:val="20"/>
              </w:rPr>
            </w:pPr>
          </w:p>
        </w:tc>
      </w:tr>
      <w:tr w:rsidR="00EF74D2" w14:paraId="20C2237E" w14:textId="77777777" w:rsidTr="00CC0FFE">
        <w:tc>
          <w:tcPr>
            <w:tcW w:w="7285" w:type="dxa"/>
          </w:tcPr>
          <w:p w14:paraId="0F624E8A" w14:textId="78DBB101" w:rsidR="00EF74D2" w:rsidRPr="00DC1E8D" w:rsidRDefault="00A10FD9" w:rsidP="001E7415">
            <w:pPr>
              <w:pStyle w:val="NoSpacing"/>
              <w:rPr>
                <w:b/>
                <w:sz w:val="20"/>
                <w:szCs w:val="20"/>
              </w:rPr>
            </w:pPr>
            <w:r w:rsidRPr="00DC1E8D">
              <w:rPr>
                <w:b/>
                <w:sz w:val="20"/>
                <w:szCs w:val="20"/>
              </w:rPr>
              <w:t xml:space="preserve">(1) There is a 9-1-1 advisory council. </w:t>
            </w:r>
          </w:p>
        </w:tc>
        <w:tc>
          <w:tcPr>
            <w:tcW w:w="5310" w:type="dxa"/>
          </w:tcPr>
          <w:p w14:paraId="496BC1CC" w14:textId="77777777" w:rsidR="00EF74D2" w:rsidRPr="000535BD" w:rsidRDefault="00EF74D2" w:rsidP="001E7415">
            <w:pPr>
              <w:pStyle w:val="NoSpacing"/>
              <w:rPr>
                <w:sz w:val="20"/>
                <w:szCs w:val="20"/>
              </w:rPr>
            </w:pPr>
          </w:p>
        </w:tc>
        <w:tc>
          <w:tcPr>
            <w:tcW w:w="6210" w:type="dxa"/>
          </w:tcPr>
          <w:p w14:paraId="45F69BC1" w14:textId="77777777" w:rsidR="00EF74D2" w:rsidRPr="000535BD" w:rsidRDefault="00EF74D2" w:rsidP="001E7415">
            <w:pPr>
              <w:pStyle w:val="NoSpacing"/>
              <w:rPr>
                <w:sz w:val="20"/>
                <w:szCs w:val="20"/>
              </w:rPr>
            </w:pPr>
          </w:p>
        </w:tc>
      </w:tr>
      <w:tr w:rsidR="004F60FF" w14:paraId="06D49F28" w14:textId="77777777" w:rsidTr="00CC0FFE">
        <w:tc>
          <w:tcPr>
            <w:tcW w:w="7285" w:type="dxa"/>
          </w:tcPr>
          <w:p w14:paraId="20A28955" w14:textId="591FD0D5" w:rsidR="004F60FF" w:rsidRPr="00AC0698" w:rsidRDefault="00A10FD9" w:rsidP="001E7415">
            <w:pPr>
              <w:pStyle w:val="NoSpacing"/>
              <w:rPr>
                <w:b/>
                <w:sz w:val="20"/>
                <w:szCs w:val="20"/>
              </w:rPr>
            </w:pPr>
            <w:r w:rsidRPr="00AC0698">
              <w:rPr>
                <w:b/>
                <w:sz w:val="20"/>
                <w:szCs w:val="20"/>
                <w:highlight w:val="green"/>
              </w:rPr>
              <w:t>(2) The council consists of 17 members appointed by the Governor</w:t>
            </w:r>
          </w:p>
        </w:tc>
        <w:tc>
          <w:tcPr>
            <w:tcW w:w="5310" w:type="dxa"/>
          </w:tcPr>
          <w:p w14:paraId="50506076" w14:textId="74DE4504" w:rsidR="002B0382" w:rsidRPr="00D30284" w:rsidRDefault="002B0382" w:rsidP="001E7415">
            <w:pPr>
              <w:pStyle w:val="NoSpacing"/>
              <w:rPr>
                <w:sz w:val="20"/>
                <w:szCs w:val="20"/>
                <w:highlight w:val="green"/>
              </w:rPr>
            </w:pPr>
            <w:r w:rsidRPr="00D30284">
              <w:rPr>
                <w:sz w:val="20"/>
                <w:szCs w:val="20"/>
                <w:highlight w:val="green"/>
              </w:rPr>
              <w:t>Governor Creates Council</w:t>
            </w:r>
          </w:p>
          <w:p w14:paraId="2900FAEA" w14:textId="54DA287F" w:rsidR="004F60FF" w:rsidRPr="00D30284" w:rsidRDefault="001B1521" w:rsidP="001E7415">
            <w:pPr>
              <w:pStyle w:val="NoSpacing"/>
              <w:rPr>
                <w:sz w:val="20"/>
                <w:szCs w:val="20"/>
                <w:highlight w:val="green"/>
              </w:rPr>
            </w:pPr>
            <w:r w:rsidRPr="00D30284">
              <w:rPr>
                <w:sz w:val="20"/>
                <w:szCs w:val="20"/>
                <w:highlight w:val="green"/>
              </w:rPr>
              <w:t xml:space="preserve">Governor </w:t>
            </w:r>
            <w:r w:rsidR="00A10FD9" w:rsidRPr="00D30284">
              <w:rPr>
                <w:sz w:val="20"/>
                <w:szCs w:val="20"/>
                <w:highlight w:val="green"/>
              </w:rPr>
              <w:t>Appoint</w:t>
            </w:r>
            <w:r w:rsidRPr="00D30284">
              <w:rPr>
                <w:sz w:val="20"/>
                <w:szCs w:val="20"/>
                <w:highlight w:val="green"/>
              </w:rPr>
              <w:t xml:space="preserve">s Membership </w:t>
            </w:r>
            <w:r w:rsidR="00A10FD9" w:rsidRPr="00D30284">
              <w:rPr>
                <w:sz w:val="20"/>
                <w:szCs w:val="20"/>
                <w:highlight w:val="green"/>
              </w:rPr>
              <w:t>of Council</w:t>
            </w:r>
          </w:p>
          <w:p w14:paraId="573598B4" w14:textId="3E300CBB" w:rsidR="00FD12B1" w:rsidRPr="00D30284" w:rsidRDefault="00FD12B1" w:rsidP="001E7415">
            <w:pPr>
              <w:pStyle w:val="NoSpacing"/>
              <w:rPr>
                <w:sz w:val="20"/>
                <w:szCs w:val="20"/>
                <w:highlight w:val="green"/>
              </w:rPr>
            </w:pPr>
          </w:p>
          <w:p w14:paraId="4B95BD58" w14:textId="77777777" w:rsidR="00FD12B1" w:rsidRPr="00D30284" w:rsidRDefault="00FD12B1" w:rsidP="001E7415">
            <w:pPr>
              <w:pStyle w:val="NoSpacing"/>
              <w:rPr>
                <w:sz w:val="20"/>
                <w:szCs w:val="20"/>
                <w:highlight w:val="green"/>
              </w:rPr>
            </w:pPr>
          </w:p>
          <w:p w14:paraId="54652585" w14:textId="16D02086" w:rsidR="00FD12B1" w:rsidRPr="00D30284" w:rsidRDefault="00FD12B1" w:rsidP="001E7415">
            <w:pPr>
              <w:pStyle w:val="NoSpacing"/>
              <w:rPr>
                <w:sz w:val="20"/>
                <w:szCs w:val="20"/>
                <w:highlight w:val="green"/>
                <w:u w:val="single"/>
              </w:rPr>
            </w:pPr>
            <w:r w:rsidRPr="00D30284">
              <w:rPr>
                <w:sz w:val="20"/>
                <w:szCs w:val="20"/>
                <w:highlight w:val="green"/>
                <w:u w:val="single"/>
              </w:rPr>
              <w:t>9-1-1 AC Creates Subcommittees</w:t>
            </w:r>
          </w:p>
          <w:p w14:paraId="3D3484F2" w14:textId="6B123A6D" w:rsidR="00FD12B1" w:rsidRPr="00D30284" w:rsidRDefault="00FD12B1" w:rsidP="001E7415">
            <w:pPr>
              <w:pStyle w:val="NoSpacing"/>
              <w:rPr>
                <w:sz w:val="20"/>
                <w:szCs w:val="20"/>
                <w:highlight w:val="green"/>
              </w:rPr>
            </w:pPr>
            <w:r w:rsidRPr="00D30284">
              <w:rPr>
                <w:sz w:val="20"/>
                <w:szCs w:val="20"/>
                <w:highlight w:val="green"/>
              </w:rPr>
              <w:t>ARM Subcommittee</w:t>
            </w:r>
          </w:p>
          <w:p w14:paraId="355860C2" w14:textId="1C303A90" w:rsidR="00FD12B1" w:rsidRPr="00D30284" w:rsidRDefault="00FD12B1" w:rsidP="001E7415">
            <w:pPr>
              <w:pStyle w:val="NoSpacing"/>
              <w:rPr>
                <w:sz w:val="20"/>
                <w:szCs w:val="20"/>
                <w:highlight w:val="green"/>
              </w:rPr>
            </w:pPr>
            <w:r w:rsidRPr="00D30284">
              <w:rPr>
                <w:sz w:val="20"/>
                <w:szCs w:val="20"/>
                <w:highlight w:val="green"/>
              </w:rPr>
              <w:t>Statewide 9-1-1 Plan Subcommittee</w:t>
            </w:r>
          </w:p>
          <w:p w14:paraId="014355BF" w14:textId="77777777" w:rsidR="00FD12B1" w:rsidRPr="00D30284" w:rsidRDefault="00FD12B1" w:rsidP="001E7415">
            <w:pPr>
              <w:pStyle w:val="NoSpacing"/>
              <w:rPr>
                <w:sz w:val="20"/>
                <w:szCs w:val="20"/>
                <w:highlight w:val="green"/>
              </w:rPr>
            </w:pPr>
          </w:p>
          <w:p w14:paraId="167B3788" w14:textId="0F28AB42" w:rsidR="00AC0698" w:rsidRPr="00AC0698" w:rsidRDefault="00AC0698" w:rsidP="001E7415">
            <w:pPr>
              <w:pStyle w:val="NoSpacing"/>
              <w:rPr>
                <w:b/>
                <w:sz w:val="20"/>
                <w:szCs w:val="20"/>
              </w:rPr>
            </w:pPr>
            <w:r w:rsidRPr="00D30284">
              <w:rPr>
                <w:b/>
                <w:sz w:val="20"/>
                <w:szCs w:val="20"/>
                <w:highlight w:val="green"/>
              </w:rPr>
              <w:t>DOA Convenes 9-1-1 AC</w:t>
            </w:r>
            <w:r w:rsidR="00FD12B1" w:rsidRPr="00D30284">
              <w:rPr>
                <w:b/>
                <w:sz w:val="20"/>
                <w:szCs w:val="20"/>
                <w:highlight w:val="green"/>
              </w:rPr>
              <w:t xml:space="preserve"> and Subcommittees</w:t>
            </w:r>
          </w:p>
        </w:tc>
        <w:tc>
          <w:tcPr>
            <w:tcW w:w="6210" w:type="dxa"/>
          </w:tcPr>
          <w:p w14:paraId="42EC2996" w14:textId="30F1347C" w:rsidR="002B0382" w:rsidRPr="00D30284" w:rsidRDefault="002B0382" w:rsidP="001E7415">
            <w:pPr>
              <w:pStyle w:val="NoSpacing"/>
              <w:rPr>
                <w:sz w:val="20"/>
                <w:szCs w:val="20"/>
                <w:highlight w:val="green"/>
              </w:rPr>
            </w:pPr>
            <w:r w:rsidRPr="00D30284">
              <w:rPr>
                <w:sz w:val="20"/>
                <w:szCs w:val="20"/>
                <w:highlight w:val="green"/>
              </w:rPr>
              <w:t>Governor Executive Order: November 13, 2015</w:t>
            </w:r>
          </w:p>
          <w:p w14:paraId="175D10CE" w14:textId="30D05225" w:rsidR="005B42DA" w:rsidRPr="00D30284" w:rsidRDefault="00596C35" w:rsidP="001E7415">
            <w:pPr>
              <w:pStyle w:val="NoSpacing"/>
              <w:rPr>
                <w:sz w:val="20"/>
                <w:szCs w:val="20"/>
                <w:highlight w:val="green"/>
              </w:rPr>
            </w:pPr>
            <w:r w:rsidRPr="00D30284">
              <w:rPr>
                <w:sz w:val="20"/>
                <w:szCs w:val="20"/>
                <w:highlight w:val="green"/>
              </w:rPr>
              <w:t xml:space="preserve">Governor Appointments: </w:t>
            </w:r>
            <w:r w:rsidR="005B42DA" w:rsidRPr="00D30284">
              <w:rPr>
                <w:sz w:val="20"/>
                <w:szCs w:val="20"/>
                <w:highlight w:val="green"/>
              </w:rPr>
              <w:t xml:space="preserve">March 30, 2018 </w:t>
            </w:r>
          </w:p>
          <w:p w14:paraId="3F71A3CC" w14:textId="4D557A57" w:rsidR="004F60FF" w:rsidRPr="00D30284" w:rsidRDefault="00596C35" w:rsidP="001E7415">
            <w:pPr>
              <w:pStyle w:val="NoSpacing"/>
              <w:rPr>
                <w:sz w:val="20"/>
                <w:szCs w:val="20"/>
                <w:highlight w:val="green"/>
              </w:rPr>
            </w:pPr>
            <w:r w:rsidRPr="00D30284">
              <w:rPr>
                <w:sz w:val="20"/>
                <w:szCs w:val="20"/>
                <w:highlight w:val="green"/>
              </w:rPr>
              <w:t xml:space="preserve">Governor Appointments: </w:t>
            </w:r>
            <w:r w:rsidR="005B42DA" w:rsidRPr="00D30284">
              <w:rPr>
                <w:sz w:val="20"/>
                <w:szCs w:val="20"/>
                <w:highlight w:val="green"/>
              </w:rPr>
              <w:t>June 1, 2018</w:t>
            </w:r>
          </w:p>
          <w:p w14:paraId="39DBD862" w14:textId="77777777" w:rsidR="00FD12B1" w:rsidRPr="00D30284" w:rsidRDefault="00FD12B1" w:rsidP="001E7415">
            <w:pPr>
              <w:pStyle w:val="NoSpacing"/>
              <w:rPr>
                <w:b/>
                <w:sz w:val="20"/>
                <w:szCs w:val="20"/>
                <w:highlight w:val="green"/>
              </w:rPr>
            </w:pPr>
          </w:p>
          <w:p w14:paraId="6B7CB0CB" w14:textId="77777777" w:rsidR="00FD12B1" w:rsidRPr="00D30284" w:rsidRDefault="00FD12B1" w:rsidP="001E7415">
            <w:pPr>
              <w:pStyle w:val="NoSpacing"/>
              <w:rPr>
                <w:b/>
                <w:sz w:val="20"/>
                <w:szCs w:val="20"/>
                <w:highlight w:val="green"/>
              </w:rPr>
            </w:pPr>
          </w:p>
          <w:p w14:paraId="6F8E972D" w14:textId="6777FDBC" w:rsidR="00FD12B1" w:rsidRPr="00D30284" w:rsidRDefault="00FD12B1" w:rsidP="00FD12B1">
            <w:pPr>
              <w:pStyle w:val="NoSpacing"/>
              <w:rPr>
                <w:sz w:val="20"/>
                <w:szCs w:val="20"/>
                <w:highlight w:val="green"/>
              </w:rPr>
            </w:pPr>
            <w:r w:rsidRPr="00D30284">
              <w:rPr>
                <w:sz w:val="20"/>
                <w:szCs w:val="20"/>
                <w:highlight w:val="green"/>
              </w:rPr>
              <w:t>ARM Subcommittee Adopted: July 20, 2017</w:t>
            </w:r>
          </w:p>
          <w:p w14:paraId="2F0B46E3" w14:textId="265434AE" w:rsidR="00FD12B1" w:rsidRPr="00FD12B1" w:rsidRDefault="00FD12B1" w:rsidP="001E7415">
            <w:pPr>
              <w:pStyle w:val="NoSpacing"/>
              <w:rPr>
                <w:sz w:val="20"/>
                <w:szCs w:val="20"/>
              </w:rPr>
            </w:pPr>
            <w:r w:rsidRPr="00D30284">
              <w:rPr>
                <w:sz w:val="20"/>
                <w:szCs w:val="20"/>
                <w:highlight w:val="green"/>
              </w:rPr>
              <w:t>Statewide 9-1-1 Plan Subcommittee Adopted: July 20, 2017</w:t>
            </w:r>
          </w:p>
          <w:p w14:paraId="6B114FB9" w14:textId="77777777" w:rsidR="00FD12B1" w:rsidRPr="00FD12B1" w:rsidRDefault="00FD12B1" w:rsidP="001E7415">
            <w:pPr>
              <w:pStyle w:val="NoSpacing"/>
              <w:rPr>
                <w:sz w:val="20"/>
                <w:szCs w:val="20"/>
                <w:highlight w:val="cyan"/>
              </w:rPr>
            </w:pPr>
          </w:p>
          <w:p w14:paraId="02E4D3C4" w14:textId="77777777" w:rsidR="00FD12B1" w:rsidRDefault="00FD12B1" w:rsidP="001E7415">
            <w:pPr>
              <w:pStyle w:val="NoSpacing"/>
              <w:rPr>
                <w:b/>
                <w:sz w:val="20"/>
                <w:szCs w:val="20"/>
              </w:rPr>
            </w:pPr>
            <w:r w:rsidRPr="00D30284">
              <w:rPr>
                <w:b/>
                <w:sz w:val="20"/>
                <w:szCs w:val="20"/>
              </w:rPr>
              <w:t xml:space="preserve">Quarterly </w:t>
            </w:r>
            <w:r w:rsidR="00AC0698" w:rsidRPr="00D30284">
              <w:rPr>
                <w:b/>
                <w:sz w:val="20"/>
                <w:szCs w:val="20"/>
              </w:rPr>
              <w:t>Council Meeting</w:t>
            </w:r>
            <w:r w:rsidRPr="00D30284">
              <w:rPr>
                <w:b/>
                <w:sz w:val="20"/>
                <w:szCs w:val="20"/>
              </w:rPr>
              <w:t>s</w:t>
            </w:r>
            <w:r w:rsidR="00AC0698" w:rsidRPr="00D30284">
              <w:rPr>
                <w:b/>
                <w:sz w:val="20"/>
                <w:szCs w:val="20"/>
              </w:rPr>
              <w:t xml:space="preserve">: </w:t>
            </w:r>
            <w:r w:rsidRPr="00D30284">
              <w:rPr>
                <w:b/>
                <w:sz w:val="20"/>
                <w:szCs w:val="20"/>
              </w:rPr>
              <w:t xml:space="preserve">March, </w:t>
            </w:r>
            <w:r w:rsidR="00AC0698" w:rsidRPr="00D30284">
              <w:rPr>
                <w:b/>
                <w:sz w:val="20"/>
                <w:szCs w:val="20"/>
              </w:rPr>
              <w:t>June</w:t>
            </w:r>
            <w:r w:rsidRPr="00D30284">
              <w:rPr>
                <w:b/>
                <w:sz w:val="20"/>
                <w:szCs w:val="20"/>
              </w:rPr>
              <w:t>, September, December</w:t>
            </w:r>
          </w:p>
          <w:p w14:paraId="100E11FC" w14:textId="7B158038" w:rsidR="00A65F74" w:rsidRPr="00AC0698" w:rsidRDefault="00A65F74" w:rsidP="001E7415">
            <w:pPr>
              <w:pStyle w:val="NoSpacing"/>
              <w:rPr>
                <w:b/>
                <w:sz w:val="20"/>
                <w:szCs w:val="20"/>
              </w:rPr>
            </w:pPr>
          </w:p>
        </w:tc>
      </w:tr>
      <w:tr w:rsidR="00A10FD9" w14:paraId="74A8CD24" w14:textId="77777777" w:rsidTr="00CC0FFE">
        <w:tc>
          <w:tcPr>
            <w:tcW w:w="7285" w:type="dxa"/>
          </w:tcPr>
          <w:p w14:paraId="683530E8" w14:textId="77777777" w:rsidR="00A10FD9" w:rsidRPr="000535BD" w:rsidRDefault="00A10FD9" w:rsidP="001E7415">
            <w:pPr>
              <w:pStyle w:val="NoSpacing"/>
              <w:rPr>
                <w:sz w:val="20"/>
                <w:szCs w:val="20"/>
              </w:rPr>
            </w:pPr>
          </w:p>
        </w:tc>
        <w:tc>
          <w:tcPr>
            <w:tcW w:w="5310" w:type="dxa"/>
          </w:tcPr>
          <w:p w14:paraId="5BA21DEE" w14:textId="77777777" w:rsidR="00A10FD9" w:rsidRPr="000535BD" w:rsidRDefault="00A10FD9" w:rsidP="001E7415">
            <w:pPr>
              <w:pStyle w:val="NoSpacing"/>
              <w:rPr>
                <w:sz w:val="20"/>
                <w:szCs w:val="20"/>
              </w:rPr>
            </w:pPr>
          </w:p>
        </w:tc>
        <w:tc>
          <w:tcPr>
            <w:tcW w:w="6210" w:type="dxa"/>
          </w:tcPr>
          <w:p w14:paraId="756311A5" w14:textId="77777777" w:rsidR="00A10FD9" w:rsidRPr="000535BD" w:rsidRDefault="00A10FD9" w:rsidP="001E7415">
            <w:pPr>
              <w:pStyle w:val="NoSpacing"/>
              <w:rPr>
                <w:sz w:val="20"/>
                <w:szCs w:val="20"/>
              </w:rPr>
            </w:pPr>
          </w:p>
        </w:tc>
      </w:tr>
      <w:tr w:rsidR="00A10FD9" w14:paraId="31978C4A" w14:textId="77777777" w:rsidTr="00CC0FFE">
        <w:tc>
          <w:tcPr>
            <w:tcW w:w="7285" w:type="dxa"/>
          </w:tcPr>
          <w:p w14:paraId="4D3C1CDD" w14:textId="77777777" w:rsidR="00A10FD9" w:rsidRPr="000535BD" w:rsidRDefault="00A10FD9" w:rsidP="001E7415">
            <w:pPr>
              <w:pStyle w:val="NoSpacing"/>
              <w:rPr>
                <w:sz w:val="20"/>
                <w:szCs w:val="20"/>
              </w:rPr>
            </w:pPr>
          </w:p>
        </w:tc>
        <w:tc>
          <w:tcPr>
            <w:tcW w:w="5310" w:type="dxa"/>
          </w:tcPr>
          <w:p w14:paraId="162C3044" w14:textId="77777777" w:rsidR="00A10FD9" w:rsidRPr="000535BD" w:rsidRDefault="00A10FD9" w:rsidP="001E7415">
            <w:pPr>
              <w:pStyle w:val="NoSpacing"/>
              <w:rPr>
                <w:sz w:val="20"/>
                <w:szCs w:val="20"/>
              </w:rPr>
            </w:pPr>
          </w:p>
        </w:tc>
        <w:tc>
          <w:tcPr>
            <w:tcW w:w="6210" w:type="dxa"/>
          </w:tcPr>
          <w:p w14:paraId="38445C59" w14:textId="77777777" w:rsidR="00A10FD9" w:rsidRPr="000535BD" w:rsidRDefault="00A10FD9" w:rsidP="001E7415">
            <w:pPr>
              <w:pStyle w:val="NoSpacing"/>
              <w:rPr>
                <w:sz w:val="20"/>
                <w:szCs w:val="20"/>
              </w:rPr>
            </w:pPr>
          </w:p>
        </w:tc>
      </w:tr>
      <w:tr w:rsidR="00EF74D2" w14:paraId="7398CB7C" w14:textId="77777777" w:rsidTr="00CC0FFE">
        <w:tc>
          <w:tcPr>
            <w:tcW w:w="7285" w:type="dxa"/>
          </w:tcPr>
          <w:p w14:paraId="6705AB9E" w14:textId="178565AB" w:rsidR="00EF74D2" w:rsidRDefault="001B1521" w:rsidP="001E7415">
            <w:pPr>
              <w:pStyle w:val="NoSpacing"/>
              <w:rPr>
                <w:b/>
                <w:sz w:val="20"/>
                <w:szCs w:val="20"/>
              </w:rPr>
            </w:pPr>
            <w:r>
              <w:rPr>
                <w:b/>
                <w:sz w:val="20"/>
                <w:szCs w:val="20"/>
              </w:rPr>
              <w:t xml:space="preserve">HB61 </w:t>
            </w:r>
            <w:r w:rsidR="00EF74D2" w:rsidRPr="00046AB1">
              <w:rPr>
                <w:b/>
                <w:sz w:val="20"/>
                <w:szCs w:val="20"/>
              </w:rPr>
              <w:t>Section 2. 9-1-1 Advisory Council Duties</w:t>
            </w:r>
          </w:p>
          <w:p w14:paraId="52D84D39" w14:textId="032354C9" w:rsidR="000A62D0" w:rsidRPr="00046AB1" w:rsidRDefault="000A62D0" w:rsidP="001E7415">
            <w:pPr>
              <w:pStyle w:val="NoSpacing"/>
              <w:rPr>
                <w:b/>
                <w:sz w:val="20"/>
                <w:szCs w:val="20"/>
              </w:rPr>
            </w:pPr>
            <w:r>
              <w:rPr>
                <w:b/>
                <w:sz w:val="20"/>
                <w:szCs w:val="20"/>
              </w:rPr>
              <w:t>10-4-106</w:t>
            </w:r>
            <w:r w:rsidR="001B1521">
              <w:rPr>
                <w:b/>
                <w:sz w:val="20"/>
                <w:szCs w:val="20"/>
              </w:rPr>
              <w:t xml:space="preserve"> MCA</w:t>
            </w:r>
          </w:p>
        </w:tc>
        <w:tc>
          <w:tcPr>
            <w:tcW w:w="5310" w:type="dxa"/>
          </w:tcPr>
          <w:p w14:paraId="4F17633D" w14:textId="25F4A3EC" w:rsidR="00046AB1" w:rsidRPr="000535BD" w:rsidRDefault="00046AB1" w:rsidP="00BB59A8">
            <w:pPr>
              <w:pStyle w:val="NoSpacing"/>
              <w:rPr>
                <w:sz w:val="20"/>
                <w:szCs w:val="20"/>
              </w:rPr>
            </w:pPr>
          </w:p>
        </w:tc>
        <w:tc>
          <w:tcPr>
            <w:tcW w:w="6210" w:type="dxa"/>
          </w:tcPr>
          <w:p w14:paraId="4F470BB4" w14:textId="5131BFD7" w:rsidR="00046AB1" w:rsidRPr="000535BD" w:rsidRDefault="00BB59A8" w:rsidP="00BB59A8">
            <w:pPr>
              <w:pStyle w:val="NoSpacing"/>
              <w:rPr>
                <w:sz w:val="20"/>
                <w:szCs w:val="20"/>
              </w:rPr>
            </w:pPr>
            <w:r>
              <w:rPr>
                <w:sz w:val="20"/>
                <w:szCs w:val="20"/>
              </w:rPr>
              <w:t xml:space="preserve"> </w:t>
            </w:r>
          </w:p>
        </w:tc>
      </w:tr>
      <w:tr w:rsidR="00A10FD9" w14:paraId="7B5D4A95" w14:textId="77777777" w:rsidTr="00CC0FFE">
        <w:tc>
          <w:tcPr>
            <w:tcW w:w="7285" w:type="dxa"/>
          </w:tcPr>
          <w:p w14:paraId="25C57D4C" w14:textId="35415A0B" w:rsidR="00A10FD9" w:rsidRPr="00DC1E8D" w:rsidRDefault="00A10FD9" w:rsidP="001E7415">
            <w:pPr>
              <w:pStyle w:val="NoSpacing"/>
              <w:rPr>
                <w:b/>
                <w:sz w:val="20"/>
                <w:szCs w:val="20"/>
              </w:rPr>
            </w:pPr>
            <w:r w:rsidRPr="00DC1E8D">
              <w:rPr>
                <w:b/>
                <w:sz w:val="20"/>
                <w:szCs w:val="20"/>
              </w:rPr>
              <w:t>The 9-1-1 advisory council shall:</w:t>
            </w:r>
          </w:p>
        </w:tc>
        <w:tc>
          <w:tcPr>
            <w:tcW w:w="5310" w:type="dxa"/>
          </w:tcPr>
          <w:p w14:paraId="2464A0AE" w14:textId="77777777" w:rsidR="00A10FD9" w:rsidRPr="00BB59A8" w:rsidRDefault="00A10FD9" w:rsidP="001E7415">
            <w:pPr>
              <w:pStyle w:val="NoSpacing"/>
              <w:rPr>
                <w:sz w:val="20"/>
                <w:szCs w:val="20"/>
              </w:rPr>
            </w:pPr>
          </w:p>
        </w:tc>
        <w:tc>
          <w:tcPr>
            <w:tcW w:w="6210" w:type="dxa"/>
          </w:tcPr>
          <w:p w14:paraId="43750568" w14:textId="77777777" w:rsidR="00A10FD9" w:rsidRDefault="00A10FD9" w:rsidP="00BB59A8">
            <w:pPr>
              <w:pStyle w:val="NoSpacing"/>
              <w:rPr>
                <w:sz w:val="20"/>
                <w:szCs w:val="20"/>
              </w:rPr>
            </w:pPr>
          </w:p>
        </w:tc>
      </w:tr>
      <w:tr w:rsidR="00A10FD9" w14:paraId="07AC577A" w14:textId="77777777" w:rsidTr="00CC0FFE">
        <w:tc>
          <w:tcPr>
            <w:tcW w:w="7285" w:type="dxa"/>
          </w:tcPr>
          <w:p w14:paraId="4503343C" w14:textId="39F6369B" w:rsidR="00A10FD9" w:rsidRPr="00F62969" w:rsidRDefault="00A10FD9" w:rsidP="001E7415">
            <w:pPr>
              <w:pStyle w:val="NoSpacing"/>
              <w:rPr>
                <w:b/>
                <w:sz w:val="20"/>
                <w:szCs w:val="20"/>
              </w:rPr>
            </w:pPr>
            <w:r w:rsidRPr="00F62969">
              <w:rPr>
                <w:b/>
                <w:sz w:val="20"/>
                <w:szCs w:val="20"/>
                <w:highlight w:val="green"/>
              </w:rPr>
              <w:t>(1) advise the department in its duty to allocate and distribute 9-1-1 fees in accordance with 10-4-305 and to update the allocation and distribution in accordance with rules adopted pursuant to 10-4-108(3);</w:t>
            </w:r>
          </w:p>
        </w:tc>
        <w:tc>
          <w:tcPr>
            <w:tcW w:w="5310" w:type="dxa"/>
          </w:tcPr>
          <w:p w14:paraId="3986EC23" w14:textId="266D9534" w:rsidR="008204B8" w:rsidRPr="00E07696" w:rsidRDefault="008204B8" w:rsidP="004C1028">
            <w:pPr>
              <w:pStyle w:val="NoSpacing"/>
              <w:rPr>
                <w:b/>
                <w:sz w:val="20"/>
                <w:szCs w:val="20"/>
              </w:rPr>
            </w:pPr>
            <w:r w:rsidRPr="00D30284">
              <w:rPr>
                <w:b/>
                <w:sz w:val="20"/>
                <w:szCs w:val="20"/>
                <w:highlight w:val="green"/>
              </w:rPr>
              <w:t>ARM Effective</w:t>
            </w:r>
          </w:p>
          <w:p w14:paraId="44127F78" w14:textId="77777777" w:rsidR="00A10FD9" w:rsidRDefault="00A10FD9" w:rsidP="008204B8">
            <w:pPr>
              <w:pStyle w:val="NoSpacing"/>
              <w:rPr>
                <w:sz w:val="20"/>
                <w:szCs w:val="20"/>
              </w:rPr>
            </w:pPr>
          </w:p>
          <w:p w14:paraId="26F7B040" w14:textId="00422CDC" w:rsidR="0034112A" w:rsidRPr="00E07696" w:rsidRDefault="0034112A" w:rsidP="008204B8">
            <w:pPr>
              <w:pStyle w:val="NoSpacing"/>
              <w:rPr>
                <w:sz w:val="20"/>
                <w:szCs w:val="20"/>
              </w:rPr>
            </w:pPr>
          </w:p>
        </w:tc>
        <w:tc>
          <w:tcPr>
            <w:tcW w:w="6210" w:type="dxa"/>
          </w:tcPr>
          <w:p w14:paraId="25E65A38" w14:textId="43C40368" w:rsidR="00F93A4A" w:rsidRPr="00E07696" w:rsidRDefault="00A10FD9" w:rsidP="00BB59A8">
            <w:pPr>
              <w:pStyle w:val="NoSpacing"/>
              <w:rPr>
                <w:b/>
                <w:sz w:val="20"/>
                <w:szCs w:val="20"/>
              </w:rPr>
            </w:pPr>
            <w:r w:rsidRPr="00D30284">
              <w:rPr>
                <w:b/>
                <w:sz w:val="20"/>
                <w:szCs w:val="20"/>
                <w:highlight w:val="green"/>
              </w:rPr>
              <w:t>ARM</w:t>
            </w:r>
            <w:r w:rsidR="00D12F73" w:rsidRPr="00D30284">
              <w:rPr>
                <w:b/>
                <w:sz w:val="20"/>
                <w:szCs w:val="20"/>
                <w:highlight w:val="green"/>
              </w:rPr>
              <w:t xml:space="preserve"> </w:t>
            </w:r>
            <w:r w:rsidR="008204B8" w:rsidRPr="00D30284">
              <w:rPr>
                <w:b/>
                <w:sz w:val="20"/>
                <w:szCs w:val="20"/>
                <w:highlight w:val="green"/>
              </w:rPr>
              <w:t>Effective</w:t>
            </w:r>
            <w:r w:rsidRPr="00D30284">
              <w:rPr>
                <w:b/>
                <w:sz w:val="20"/>
                <w:szCs w:val="20"/>
                <w:highlight w:val="green"/>
              </w:rPr>
              <w:t>:</w:t>
            </w:r>
            <w:r w:rsidR="00D12F73" w:rsidRPr="00D30284">
              <w:rPr>
                <w:b/>
                <w:sz w:val="20"/>
                <w:szCs w:val="20"/>
                <w:highlight w:val="green"/>
              </w:rPr>
              <w:t xml:space="preserve"> February 24</w:t>
            </w:r>
            <w:r w:rsidRPr="00D30284">
              <w:rPr>
                <w:b/>
                <w:sz w:val="20"/>
                <w:szCs w:val="20"/>
                <w:highlight w:val="green"/>
              </w:rPr>
              <w:t>, 2018</w:t>
            </w:r>
          </w:p>
          <w:p w14:paraId="0731418C" w14:textId="57D1C7AF" w:rsidR="00A10FD9" w:rsidRPr="00E07696" w:rsidRDefault="00A10FD9" w:rsidP="00BB59A8">
            <w:pPr>
              <w:pStyle w:val="NoSpacing"/>
              <w:rPr>
                <w:sz w:val="20"/>
                <w:szCs w:val="20"/>
              </w:rPr>
            </w:pPr>
            <w:r w:rsidRPr="00E07696">
              <w:rPr>
                <w:sz w:val="20"/>
                <w:szCs w:val="20"/>
              </w:rPr>
              <w:t xml:space="preserve"> </w:t>
            </w:r>
          </w:p>
        </w:tc>
      </w:tr>
      <w:tr w:rsidR="00A10FD9" w14:paraId="0DD8938F" w14:textId="77777777" w:rsidTr="00CC0FFE">
        <w:tc>
          <w:tcPr>
            <w:tcW w:w="7285" w:type="dxa"/>
          </w:tcPr>
          <w:p w14:paraId="79A49EF6" w14:textId="44031B12" w:rsidR="00A10FD9" w:rsidRPr="00F62969" w:rsidRDefault="00D12F73" w:rsidP="001E7415">
            <w:pPr>
              <w:pStyle w:val="NoSpacing"/>
              <w:rPr>
                <w:b/>
                <w:sz w:val="20"/>
                <w:szCs w:val="20"/>
              </w:rPr>
            </w:pPr>
            <w:r w:rsidRPr="00F62969">
              <w:rPr>
                <w:b/>
                <w:sz w:val="20"/>
                <w:szCs w:val="20"/>
                <w:highlight w:val="yellow"/>
              </w:rPr>
              <w:t>(2) provide recommendations to the department in determining grants awarded in accordance with 10-4-306;</w:t>
            </w:r>
          </w:p>
        </w:tc>
        <w:tc>
          <w:tcPr>
            <w:tcW w:w="5310" w:type="dxa"/>
          </w:tcPr>
          <w:p w14:paraId="7EF2135D" w14:textId="77777777" w:rsidR="00F62969" w:rsidRPr="00D30284" w:rsidRDefault="00F62969" w:rsidP="00F62969">
            <w:pPr>
              <w:pStyle w:val="NoSpacing"/>
              <w:rPr>
                <w:b/>
                <w:sz w:val="20"/>
                <w:szCs w:val="20"/>
              </w:rPr>
            </w:pPr>
            <w:r w:rsidRPr="00D30284">
              <w:rPr>
                <w:b/>
                <w:sz w:val="20"/>
                <w:szCs w:val="20"/>
                <w:highlight w:val="green"/>
              </w:rPr>
              <w:t>ARM Effective</w:t>
            </w:r>
          </w:p>
          <w:p w14:paraId="6E51EA68" w14:textId="261A2530" w:rsidR="00937FC2" w:rsidRDefault="00937FC2" w:rsidP="001B1521">
            <w:pPr>
              <w:pStyle w:val="NoSpacing"/>
              <w:rPr>
                <w:sz w:val="20"/>
                <w:szCs w:val="20"/>
              </w:rPr>
            </w:pPr>
          </w:p>
          <w:p w14:paraId="54115A7C" w14:textId="77777777" w:rsidR="0034112A" w:rsidRPr="00E07696" w:rsidRDefault="0034112A" w:rsidP="001B1521">
            <w:pPr>
              <w:pStyle w:val="NoSpacing"/>
              <w:rPr>
                <w:sz w:val="20"/>
                <w:szCs w:val="20"/>
              </w:rPr>
            </w:pPr>
          </w:p>
          <w:p w14:paraId="37ADCDD4" w14:textId="29AF8348" w:rsidR="00BA283C" w:rsidRPr="0034112A" w:rsidRDefault="00BA283C" w:rsidP="00BA283C">
            <w:pPr>
              <w:pStyle w:val="NoSpacing"/>
              <w:rPr>
                <w:sz w:val="20"/>
                <w:szCs w:val="20"/>
              </w:rPr>
            </w:pPr>
            <w:r w:rsidRPr="0034112A">
              <w:rPr>
                <w:sz w:val="20"/>
                <w:szCs w:val="20"/>
              </w:rPr>
              <w:t>D</w:t>
            </w:r>
            <w:r w:rsidR="008463AF" w:rsidRPr="0034112A">
              <w:rPr>
                <w:sz w:val="20"/>
                <w:szCs w:val="20"/>
              </w:rPr>
              <w:t>OA</w:t>
            </w:r>
            <w:r w:rsidRPr="0034112A">
              <w:rPr>
                <w:sz w:val="20"/>
                <w:szCs w:val="20"/>
              </w:rPr>
              <w:t xml:space="preserve"> Issues NOFA</w:t>
            </w:r>
          </w:p>
          <w:p w14:paraId="21BDFD68" w14:textId="025395A1" w:rsidR="00BA283C" w:rsidRPr="00E07696" w:rsidRDefault="008463AF" w:rsidP="00BA283C">
            <w:pPr>
              <w:pStyle w:val="NoSpacing"/>
              <w:rPr>
                <w:sz w:val="20"/>
                <w:szCs w:val="20"/>
              </w:rPr>
            </w:pPr>
            <w:r w:rsidRPr="00E07696">
              <w:rPr>
                <w:sz w:val="20"/>
                <w:szCs w:val="20"/>
              </w:rPr>
              <w:t xml:space="preserve">DOA Opens </w:t>
            </w:r>
            <w:r w:rsidR="00BA283C" w:rsidRPr="00E07696">
              <w:rPr>
                <w:sz w:val="20"/>
                <w:szCs w:val="20"/>
              </w:rPr>
              <w:t>Application</w:t>
            </w:r>
            <w:r w:rsidR="003C7B02" w:rsidRPr="00E07696">
              <w:rPr>
                <w:sz w:val="20"/>
                <w:szCs w:val="20"/>
              </w:rPr>
              <w:t>s</w:t>
            </w:r>
            <w:r w:rsidRPr="00E07696">
              <w:rPr>
                <w:sz w:val="20"/>
                <w:szCs w:val="20"/>
              </w:rPr>
              <w:t xml:space="preserve"> Submittal</w:t>
            </w:r>
          </w:p>
          <w:p w14:paraId="7790C7DC" w14:textId="5B9FEF91" w:rsidR="003C7B02" w:rsidRPr="00E07696" w:rsidRDefault="003C7B02" w:rsidP="00BA283C">
            <w:pPr>
              <w:pStyle w:val="NoSpacing"/>
              <w:rPr>
                <w:b/>
                <w:sz w:val="20"/>
                <w:szCs w:val="20"/>
              </w:rPr>
            </w:pPr>
            <w:r w:rsidRPr="0034112A">
              <w:rPr>
                <w:b/>
                <w:sz w:val="20"/>
                <w:szCs w:val="20"/>
                <w:highlight w:val="cyan"/>
              </w:rPr>
              <w:t>9-1-1 AC Adopts Applications Evaluation Process</w:t>
            </w:r>
          </w:p>
          <w:p w14:paraId="00FB716D" w14:textId="6038A14C" w:rsidR="008463AF" w:rsidRPr="00E07696" w:rsidRDefault="008463AF" w:rsidP="00BA283C">
            <w:pPr>
              <w:pStyle w:val="NoSpacing"/>
              <w:rPr>
                <w:sz w:val="20"/>
                <w:szCs w:val="20"/>
              </w:rPr>
            </w:pPr>
            <w:r w:rsidRPr="00E07696">
              <w:rPr>
                <w:sz w:val="20"/>
                <w:szCs w:val="20"/>
              </w:rPr>
              <w:t>DOA Transmits Applications to 9-1-1 AC</w:t>
            </w:r>
          </w:p>
          <w:p w14:paraId="10AF4BE3" w14:textId="4C1539E5" w:rsidR="00BA283C" w:rsidRPr="00E07696" w:rsidRDefault="00BA283C" w:rsidP="00BA283C">
            <w:pPr>
              <w:pStyle w:val="NoSpacing"/>
              <w:rPr>
                <w:sz w:val="20"/>
                <w:szCs w:val="20"/>
              </w:rPr>
            </w:pPr>
            <w:r w:rsidRPr="00E07696">
              <w:rPr>
                <w:sz w:val="20"/>
                <w:szCs w:val="20"/>
              </w:rPr>
              <w:t>9-1-1 A</w:t>
            </w:r>
            <w:r w:rsidR="008463AF" w:rsidRPr="00E07696">
              <w:rPr>
                <w:sz w:val="20"/>
                <w:szCs w:val="20"/>
              </w:rPr>
              <w:t xml:space="preserve">C </w:t>
            </w:r>
            <w:r w:rsidRPr="00E07696">
              <w:rPr>
                <w:sz w:val="20"/>
                <w:szCs w:val="20"/>
              </w:rPr>
              <w:t>Applications Evaluation</w:t>
            </w:r>
          </w:p>
          <w:p w14:paraId="1D5A2C3A" w14:textId="28A529E9" w:rsidR="003C7B02" w:rsidRPr="00E07696" w:rsidRDefault="003C7B02" w:rsidP="00BA283C">
            <w:pPr>
              <w:pStyle w:val="NoSpacing"/>
              <w:rPr>
                <w:sz w:val="20"/>
                <w:szCs w:val="20"/>
              </w:rPr>
            </w:pPr>
            <w:r w:rsidRPr="00E07696">
              <w:rPr>
                <w:sz w:val="20"/>
                <w:szCs w:val="20"/>
              </w:rPr>
              <w:t>DOA Evaluation Summary</w:t>
            </w:r>
          </w:p>
          <w:p w14:paraId="4459AD35" w14:textId="3539C4E6" w:rsidR="003C7B02" w:rsidRPr="00E07696" w:rsidRDefault="003C7B02" w:rsidP="003C7B02">
            <w:pPr>
              <w:pStyle w:val="NoSpacing"/>
              <w:rPr>
                <w:sz w:val="20"/>
                <w:szCs w:val="20"/>
              </w:rPr>
            </w:pPr>
            <w:r w:rsidRPr="00E07696">
              <w:rPr>
                <w:sz w:val="20"/>
                <w:szCs w:val="20"/>
              </w:rPr>
              <w:t xml:space="preserve">DOA Evaluation Summary </w:t>
            </w:r>
            <w:r w:rsidR="00937FC2" w:rsidRPr="00E07696">
              <w:rPr>
                <w:sz w:val="20"/>
                <w:szCs w:val="20"/>
              </w:rPr>
              <w:t>Transmittal</w:t>
            </w:r>
          </w:p>
          <w:p w14:paraId="2FFEF36C" w14:textId="291B18D2" w:rsidR="00BA283C" w:rsidRPr="00E07696" w:rsidRDefault="00BA283C" w:rsidP="00BA283C">
            <w:pPr>
              <w:pStyle w:val="NoSpacing"/>
              <w:rPr>
                <w:b/>
                <w:sz w:val="20"/>
                <w:szCs w:val="20"/>
              </w:rPr>
            </w:pPr>
            <w:r w:rsidRPr="00E07696">
              <w:rPr>
                <w:b/>
                <w:sz w:val="20"/>
                <w:szCs w:val="20"/>
                <w:highlight w:val="darkGray"/>
              </w:rPr>
              <w:t>9-1-1 A</w:t>
            </w:r>
            <w:r w:rsidR="00937FC2" w:rsidRPr="00E07696">
              <w:rPr>
                <w:b/>
                <w:sz w:val="20"/>
                <w:szCs w:val="20"/>
                <w:highlight w:val="darkGray"/>
              </w:rPr>
              <w:t xml:space="preserve">C </w:t>
            </w:r>
            <w:r w:rsidRPr="00E07696">
              <w:rPr>
                <w:b/>
                <w:sz w:val="20"/>
                <w:szCs w:val="20"/>
                <w:highlight w:val="darkGray"/>
              </w:rPr>
              <w:t>Grant Award Recommendations</w:t>
            </w:r>
          </w:p>
          <w:p w14:paraId="62CD334D" w14:textId="75A06960" w:rsidR="00BA283C" w:rsidRPr="00E07696" w:rsidRDefault="00937FC2" w:rsidP="00BA283C">
            <w:pPr>
              <w:pStyle w:val="NoSpacing"/>
              <w:rPr>
                <w:sz w:val="20"/>
                <w:szCs w:val="20"/>
              </w:rPr>
            </w:pPr>
            <w:r w:rsidRPr="00E07696">
              <w:rPr>
                <w:sz w:val="20"/>
                <w:szCs w:val="20"/>
              </w:rPr>
              <w:t>DOA</w:t>
            </w:r>
            <w:r w:rsidR="00BA283C" w:rsidRPr="00E07696">
              <w:rPr>
                <w:sz w:val="20"/>
                <w:szCs w:val="20"/>
              </w:rPr>
              <w:t xml:space="preserve"> Review of Recommendations</w:t>
            </w:r>
          </w:p>
          <w:p w14:paraId="3B7333AF" w14:textId="65EF79FF" w:rsidR="00BA283C" w:rsidRPr="00E07696" w:rsidRDefault="00BA283C" w:rsidP="00BA283C">
            <w:pPr>
              <w:pStyle w:val="NoSpacing"/>
              <w:rPr>
                <w:sz w:val="20"/>
                <w:szCs w:val="20"/>
              </w:rPr>
            </w:pPr>
            <w:r w:rsidRPr="00E07696">
              <w:rPr>
                <w:sz w:val="20"/>
                <w:szCs w:val="20"/>
              </w:rPr>
              <w:t xml:space="preserve">Department </w:t>
            </w:r>
            <w:r w:rsidR="00CE0126" w:rsidRPr="00E07696">
              <w:rPr>
                <w:sz w:val="20"/>
                <w:szCs w:val="20"/>
              </w:rPr>
              <w:t>Awards Grants</w:t>
            </w:r>
          </w:p>
        </w:tc>
        <w:tc>
          <w:tcPr>
            <w:tcW w:w="6210" w:type="dxa"/>
          </w:tcPr>
          <w:p w14:paraId="346B460A" w14:textId="5B219329" w:rsidR="00F62969" w:rsidRPr="00D30284" w:rsidRDefault="00F62969" w:rsidP="00F62969">
            <w:pPr>
              <w:pStyle w:val="NoSpacing"/>
              <w:rPr>
                <w:b/>
                <w:sz w:val="20"/>
                <w:szCs w:val="20"/>
              </w:rPr>
            </w:pPr>
            <w:r w:rsidRPr="00D30284">
              <w:rPr>
                <w:b/>
                <w:sz w:val="20"/>
                <w:szCs w:val="20"/>
                <w:highlight w:val="green"/>
              </w:rPr>
              <w:t xml:space="preserve">ARM Effective: </w:t>
            </w:r>
            <w:r w:rsidR="00D30284" w:rsidRPr="00D30284">
              <w:rPr>
                <w:b/>
                <w:sz w:val="20"/>
                <w:szCs w:val="20"/>
                <w:highlight w:val="green"/>
              </w:rPr>
              <w:t xml:space="preserve">September </w:t>
            </w:r>
            <w:r w:rsidR="00A65F74">
              <w:rPr>
                <w:b/>
                <w:sz w:val="20"/>
                <w:szCs w:val="20"/>
                <w:highlight w:val="green"/>
              </w:rPr>
              <w:t>8</w:t>
            </w:r>
            <w:r w:rsidR="00D30284" w:rsidRPr="00D30284">
              <w:rPr>
                <w:b/>
                <w:sz w:val="20"/>
                <w:szCs w:val="20"/>
                <w:highlight w:val="green"/>
              </w:rPr>
              <w:t>, 2018</w:t>
            </w:r>
          </w:p>
          <w:p w14:paraId="5DC312F4" w14:textId="38C91BCB" w:rsidR="00937FC2" w:rsidRDefault="00937FC2" w:rsidP="00D12F73">
            <w:pPr>
              <w:pStyle w:val="NoSpacing"/>
              <w:rPr>
                <w:b/>
                <w:sz w:val="20"/>
                <w:szCs w:val="20"/>
              </w:rPr>
            </w:pPr>
          </w:p>
          <w:p w14:paraId="163BFEEF" w14:textId="77777777" w:rsidR="0034112A" w:rsidRPr="00E07696" w:rsidRDefault="0034112A" w:rsidP="00D12F73">
            <w:pPr>
              <w:pStyle w:val="NoSpacing"/>
              <w:rPr>
                <w:b/>
                <w:sz w:val="20"/>
                <w:szCs w:val="20"/>
              </w:rPr>
            </w:pPr>
          </w:p>
          <w:p w14:paraId="5BAF3095" w14:textId="44E674BA" w:rsidR="00F62969" w:rsidRPr="00E07696" w:rsidRDefault="008463AF" w:rsidP="00D12F73">
            <w:pPr>
              <w:pStyle w:val="NoSpacing"/>
              <w:rPr>
                <w:sz w:val="20"/>
                <w:szCs w:val="20"/>
              </w:rPr>
            </w:pPr>
            <w:r w:rsidRPr="0034112A">
              <w:rPr>
                <w:sz w:val="20"/>
                <w:szCs w:val="20"/>
              </w:rPr>
              <w:t>NOFA: September 27, 2018</w:t>
            </w:r>
          </w:p>
          <w:p w14:paraId="571D8131" w14:textId="6BCE1D3D" w:rsidR="00F62969"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Submittal: </w:t>
            </w:r>
            <w:r w:rsidR="00363D97">
              <w:rPr>
                <w:sz w:val="20"/>
                <w:szCs w:val="20"/>
              </w:rPr>
              <w:t>September 28</w:t>
            </w:r>
            <w:r w:rsidRPr="00E07696">
              <w:rPr>
                <w:sz w:val="20"/>
                <w:szCs w:val="20"/>
              </w:rPr>
              <w:t xml:space="preserve">, 2018 – </w:t>
            </w:r>
            <w:r w:rsidR="00363D97">
              <w:rPr>
                <w:sz w:val="20"/>
                <w:szCs w:val="20"/>
              </w:rPr>
              <w:t>November</w:t>
            </w:r>
            <w:r w:rsidRPr="00E07696">
              <w:rPr>
                <w:sz w:val="20"/>
                <w:szCs w:val="20"/>
              </w:rPr>
              <w:t xml:space="preserve"> 2</w:t>
            </w:r>
            <w:r w:rsidR="00363D97">
              <w:rPr>
                <w:sz w:val="20"/>
                <w:szCs w:val="20"/>
              </w:rPr>
              <w:t>8</w:t>
            </w:r>
            <w:r w:rsidRPr="00E07696">
              <w:rPr>
                <w:sz w:val="20"/>
                <w:szCs w:val="20"/>
              </w:rPr>
              <w:t>, 2018</w:t>
            </w:r>
          </w:p>
          <w:p w14:paraId="462D3BBD" w14:textId="506E4CD9" w:rsidR="003C7B02" w:rsidRPr="00E07696" w:rsidRDefault="003C7B02" w:rsidP="00D12F73">
            <w:pPr>
              <w:pStyle w:val="NoSpacing"/>
              <w:rPr>
                <w:b/>
                <w:sz w:val="20"/>
                <w:szCs w:val="20"/>
              </w:rPr>
            </w:pPr>
            <w:r w:rsidRPr="0034112A">
              <w:rPr>
                <w:b/>
                <w:sz w:val="20"/>
                <w:szCs w:val="20"/>
                <w:highlight w:val="cyan"/>
              </w:rPr>
              <w:t>Applications Evaluation Process Adoption: December 13, 2018</w:t>
            </w:r>
          </w:p>
          <w:p w14:paraId="014A4839" w14:textId="462AB47C" w:rsidR="008463AF"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Transmittal:</w:t>
            </w:r>
            <w:r w:rsidR="003C7B02" w:rsidRPr="00E07696">
              <w:rPr>
                <w:sz w:val="20"/>
                <w:szCs w:val="20"/>
              </w:rPr>
              <w:t xml:space="preserve"> January 10</w:t>
            </w:r>
            <w:r w:rsidRPr="00E07696">
              <w:rPr>
                <w:sz w:val="20"/>
                <w:szCs w:val="20"/>
              </w:rPr>
              <w:t>, 201</w:t>
            </w:r>
            <w:r w:rsidR="005B54F2">
              <w:rPr>
                <w:sz w:val="20"/>
                <w:szCs w:val="20"/>
              </w:rPr>
              <w:t>9</w:t>
            </w:r>
          </w:p>
          <w:p w14:paraId="7AD2AE88" w14:textId="0AA99C85" w:rsidR="00F62969"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Evaluation: </w:t>
            </w:r>
            <w:r w:rsidR="003C7B02" w:rsidRPr="00E07696">
              <w:rPr>
                <w:sz w:val="20"/>
                <w:szCs w:val="20"/>
              </w:rPr>
              <w:t>January 1</w:t>
            </w:r>
            <w:r w:rsidR="00937FC2" w:rsidRPr="00E07696">
              <w:rPr>
                <w:sz w:val="20"/>
                <w:szCs w:val="20"/>
              </w:rPr>
              <w:t>1</w:t>
            </w:r>
            <w:r w:rsidR="003C7B02" w:rsidRPr="00E07696">
              <w:rPr>
                <w:sz w:val="20"/>
                <w:szCs w:val="20"/>
              </w:rPr>
              <w:t xml:space="preserve"> – February 7, 201</w:t>
            </w:r>
            <w:r w:rsidR="005B54F2">
              <w:rPr>
                <w:sz w:val="20"/>
                <w:szCs w:val="20"/>
              </w:rPr>
              <w:t>9</w:t>
            </w:r>
            <w:r w:rsidR="003C7B02" w:rsidRPr="00E07696">
              <w:rPr>
                <w:sz w:val="20"/>
                <w:szCs w:val="20"/>
              </w:rPr>
              <w:t xml:space="preserve"> </w:t>
            </w:r>
          </w:p>
          <w:p w14:paraId="7EFA5474" w14:textId="492C3774" w:rsidR="003C7B02" w:rsidRPr="00E07696" w:rsidRDefault="003C7B02" w:rsidP="00D12F73">
            <w:pPr>
              <w:pStyle w:val="NoSpacing"/>
              <w:rPr>
                <w:sz w:val="20"/>
                <w:szCs w:val="20"/>
              </w:rPr>
            </w:pPr>
            <w:r w:rsidRPr="00E07696">
              <w:rPr>
                <w:sz w:val="20"/>
                <w:szCs w:val="20"/>
              </w:rPr>
              <w:t xml:space="preserve">DOA Evaluation Summary: February </w:t>
            </w:r>
            <w:r w:rsidR="00937FC2" w:rsidRPr="00E07696">
              <w:rPr>
                <w:sz w:val="20"/>
                <w:szCs w:val="20"/>
              </w:rPr>
              <w:t>8</w:t>
            </w:r>
            <w:r w:rsidRPr="00E07696">
              <w:rPr>
                <w:sz w:val="20"/>
                <w:szCs w:val="20"/>
              </w:rPr>
              <w:t xml:space="preserve"> – 2</w:t>
            </w:r>
            <w:r w:rsidR="00937FC2" w:rsidRPr="00E07696">
              <w:rPr>
                <w:sz w:val="20"/>
                <w:szCs w:val="20"/>
              </w:rPr>
              <w:t>7</w:t>
            </w:r>
            <w:r w:rsidRPr="00E07696">
              <w:rPr>
                <w:sz w:val="20"/>
                <w:szCs w:val="20"/>
              </w:rPr>
              <w:t>, 201</w:t>
            </w:r>
            <w:r w:rsidR="005B54F2">
              <w:rPr>
                <w:sz w:val="20"/>
                <w:szCs w:val="20"/>
              </w:rPr>
              <w:t>9</w:t>
            </w:r>
          </w:p>
          <w:p w14:paraId="56083676" w14:textId="3E3EA841" w:rsidR="00937FC2" w:rsidRPr="00E07696" w:rsidRDefault="00937FC2" w:rsidP="00D12F73">
            <w:pPr>
              <w:pStyle w:val="NoSpacing"/>
              <w:rPr>
                <w:sz w:val="20"/>
                <w:szCs w:val="20"/>
              </w:rPr>
            </w:pPr>
            <w:r w:rsidRPr="00E07696">
              <w:rPr>
                <w:sz w:val="20"/>
                <w:szCs w:val="20"/>
              </w:rPr>
              <w:t>Evaluation Summary Transmittal: February 28, 201</w:t>
            </w:r>
            <w:r w:rsidR="005B54F2">
              <w:rPr>
                <w:sz w:val="20"/>
                <w:szCs w:val="20"/>
              </w:rPr>
              <w:t>9</w:t>
            </w:r>
          </w:p>
          <w:p w14:paraId="37D87E6B" w14:textId="49DAB2AF" w:rsidR="00F62969" w:rsidRPr="00E07696" w:rsidRDefault="003C7B02" w:rsidP="00D12F73">
            <w:pPr>
              <w:pStyle w:val="NoSpacing"/>
              <w:rPr>
                <w:b/>
                <w:sz w:val="20"/>
                <w:szCs w:val="20"/>
              </w:rPr>
            </w:pPr>
            <w:r w:rsidRPr="00E07696">
              <w:rPr>
                <w:b/>
                <w:sz w:val="20"/>
                <w:szCs w:val="20"/>
                <w:highlight w:val="darkGray"/>
              </w:rPr>
              <w:t xml:space="preserve">Grant Award Recommendations: </w:t>
            </w:r>
            <w:r w:rsidR="00937FC2" w:rsidRPr="00E07696">
              <w:rPr>
                <w:b/>
                <w:sz w:val="20"/>
                <w:szCs w:val="20"/>
                <w:highlight w:val="darkGray"/>
              </w:rPr>
              <w:t>March 14, 201</w:t>
            </w:r>
            <w:r w:rsidR="005B54F2">
              <w:rPr>
                <w:b/>
                <w:sz w:val="20"/>
                <w:szCs w:val="20"/>
                <w:highlight w:val="darkGray"/>
              </w:rPr>
              <w:t>9</w:t>
            </w:r>
          </w:p>
          <w:p w14:paraId="6C89B2ED" w14:textId="04C1E2E0" w:rsidR="00F62969" w:rsidRPr="00E07696" w:rsidRDefault="00937FC2" w:rsidP="00D12F73">
            <w:pPr>
              <w:pStyle w:val="NoSpacing"/>
              <w:rPr>
                <w:sz w:val="20"/>
                <w:szCs w:val="20"/>
              </w:rPr>
            </w:pPr>
            <w:r w:rsidRPr="00E07696">
              <w:rPr>
                <w:sz w:val="20"/>
                <w:szCs w:val="20"/>
              </w:rPr>
              <w:t>Review of Recommendations: March 15 – May 1</w:t>
            </w:r>
            <w:r w:rsidR="00CE0126" w:rsidRPr="00E07696">
              <w:rPr>
                <w:sz w:val="20"/>
                <w:szCs w:val="20"/>
              </w:rPr>
              <w:t>4</w:t>
            </w:r>
            <w:r w:rsidRPr="00E07696">
              <w:rPr>
                <w:sz w:val="20"/>
                <w:szCs w:val="20"/>
              </w:rPr>
              <w:t>, 201</w:t>
            </w:r>
            <w:r w:rsidR="005B54F2">
              <w:rPr>
                <w:sz w:val="20"/>
                <w:szCs w:val="20"/>
              </w:rPr>
              <w:t>9</w:t>
            </w:r>
          </w:p>
          <w:p w14:paraId="2490A154" w14:textId="5584F5BF" w:rsidR="00F93A4A" w:rsidRPr="00E07696" w:rsidRDefault="00937FC2" w:rsidP="00CE0126">
            <w:pPr>
              <w:pStyle w:val="NoSpacing"/>
              <w:rPr>
                <w:sz w:val="20"/>
                <w:szCs w:val="20"/>
              </w:rPr>
            </w:pPr>
            <w:r w:rsidRPr="00E07696">
              <w:rPr>
                <w:sz w:val="20"/>
                <w:szCs w:val="20"/>
              </w:rPr>
              <w:t>Grant</w:t>
            </w:r>
            <w:r w:rsidR="00CE0126" w:rsidRPr="00E07696">
              <w:rPr>
                <w:sz w:val="20"/>
                <w:szCs w:val="20"/>
              </w:rPr>
              <w:t>s</w:t>
            </w:r>
            <w:r w:rsidRPr="00E07696">
              <w:rPr>
                <w:sz w:val="20"/>
                <w:szCs w:val="20"/>
              </w:rPr>
              <w:t xml:space="preserve"> Award</w:t>
            </w:r>
            <w:r w:rsidR="00CE0126" w:rsidRPr="00E07696">
              <w:rPr>
                <w:sz w:val="20"/>
                <w:szCs w:val="20"/>
              </w:rPr>
              <w:t>ed</w:t>
            </w:r>
            <w:r w:rsidRPr="00E07696">
              <w:rPr>
                <w:sz w:val="20"/>
                <w:szCs w:val="20"/>
              </w:rPr>
              <w:t>:</w:t>
            </w:r>
            <w:r w:rsidR="00CE0126" w:rsidRPr="00E07696">
              <w:rPr>
                <w:sz w:val="20"/>
                <w:szCs w:val="20"/>
              </w:rPr>
              <w:t xml:space="preserve"> May 15, 201</w:t>
            </w:r>
            <w:r w:rsidR="005B54F2">
              <w:rPr>
                <w:sz w:val="20"/>
                <w:szCs w:val="20"/>
              </w:rPr>
              <w:t>9</w:t>
            </w:r>
          </w:p>
          <w:p w14:paraId="4D92A534" w14:textId="5D5BC490" w:rsidR="00CE0126" w:rsidRPr="00E07696" w:rsidRDefault="00CE0126" w:rsidP="00CE0126">
            <w:pPr>
              <w:pStyle w:val="NoSpacing"/>
              <w:rPr>
                <w:sz w:val="20"/>
                <w:szCs w:val="20"/>
              </w:rPr>
            </w:pPr>
          </w:p>
        </w:tc>
      </w:tr>
      <w:tr w:rsidR="00F62969" w14:paraId="44AB5D96" w14:textId="77777777" w:rsidTr="00CC0FFE">
        <w:tc>
          <w:tcPr>
            <w:tcW w:w="7285" w:type="dxa"/>
          </w:tcPr>
          <w:p w14:paraId="0EBB244F" w14:textId="77777777" w:rsidR="00F62969" w:rsidRPr="00BB59A8" w:rsidRDefault="00F62969" w:rsidP="001E7415">
            <w:pPr>
              <w:pStyle w:val="NoSpacing"/>
              <w:rPr>
                <w:sz w:val="20"/>
                <w:szCs w:val="20"/>
              </w:rPr>
            </w:pPr>
          </w:p>
        </w:tc>
        <w:tc>
          <w:tcPr>
            <w:tcW w:w="5310" w:type="dxa"/>
          </w:tcPr>
          <w:p w14:paraId="3C6CA4C5" w14:textId="77777777" w:rsidR="00F62969" w:rsidRPr="00B30C33" w:rsidRDefault="00F62969" w:rsidP="001B1521">
            <w:pPr>
              <w:pStyle w:val="NoSpacing"/>
              <w:rPr>
                <w:sz w:val="20"/>
                <w:szCs w:val="20"/>
              </w:rPr>
            </w:pPr>
          </w:p>
        </w:tc>
        <w:tc>
          <w:tcPr>
            <w:tcW w:w="6210" w:type="dxa"/>
          </w:tcPr>
          <w:p w14:paraId="2EF9EAA4" w14:textId="77777777" w:rsidR="00F62969" w:rsidRDefault="00F62969" w:rsidP="00D12F73">
            <w:pPr>
              <w:pStyle w:val="NoSpacing"/>
              <w:rPr>
                <w:b/>
                <w:sz w:val="20"/>
                <w:szCs w:val="20"/>
                <w:highlight w:val="green"/>
              </w:rPr>
            </w:pPr>
          </w:p>
        </w:tc>
      </w:tr>
      <w:tr w:rsidR="006F64D5" w14:paraId="6F0C63BD" w14:textId="77777777" w:rsidTr="00CC0FFE">
        <w:tc>
          <w:tcPr>
            <w:tcW w:w="7285" w:type="dxa"/>
          </w:tcPr>
          <w:p w14:paraId="48A19C5B" w14:textId="4E4D4CE3" w:rsidR="006F64D5" w:rsidRPr="00CE0126" w:rsidRDefault="006F64D5" w:rsidP="006F64D5">
            <w:pPr>
              <w:pStyle w:val="NoSpacing"/>
              <w:rPr>
                <w:b/>
                <w:sz w:val="20"/>
                <w:szCs w:val="20"/>
              </w:rPr>
            </w:pPr>
            <w:r w:rsidRPr="00CE0126">
              <w:rPr>
                <w:b/>
                <w:sz w:val="20"/>
                <w:szCs w:val="20"/>
                <w:highlight w:val="yellow"/>
              </w:rPr>
              <w:lastRenderedPageBreak/>
              <w:t>(3) advise the department in the development of a statewide 9-1-1 plan; and</w:t>
            </w:r>
          </w:p>
        </w:tc>
        <w:tc>
          <w:tcPr>
            <w:tcW w:w="5310" w:type="dxa"/>
          </w:tcPr>
          <w:p w14:paraId="190123DF" w14:textId="52F68257" w:rsidR="006F64D5" w:rsidRPr="0034112A" w:rsidRDefault="006F64D5" w:rsidP="006F64D5">
            <w:pPr>
              <w:pStyle w:val="NoSpacing"/>
              <w:rPr>
                <w:sz w:val="20"/>
                <w:szCs w:val="20"/>
              </w:rPr>
            </w:pPr>
            <w:r w:rsidRPr="0034112A">
              <w:rPr>
                <w:sz w:val="20"/>
                <w:szCs w:val="20"/>
              </w:rPr>
              <w:t>DOA Selects Contractor &amp; Executes Contract</w:t>
            </w:r>
          </w:p>
          <w:p w14:paraId="5BC9E658" w14:textId="0A45C16A" w:rsidR="006F64D5" w:rsidRPr="0034112A" w:rsidRDefault="006F64D5" w:rsidP="006F64D5">
            <w:pPr>
              <w:pStyle w:val="NoSpacing"/>
              <w:rPr>
                <w:b/>
                <w:sz w:val="20"/>
                <w:szCs w:val="20"/>
              </w:rPr>
            </w:pPr>
            <w:r w:rsidRPr="0034112A">
              <w:rPr>
                <w:b/>
                <w:sz w:val="20"/>
                <w:szCs w:val="20"/>
                <w:highlight w:val="cyan"/>
              </w:rPr>
              <w:t xml:space="preserve">Contractor Develops </w:t>
            </w:r>
            <w:r w:rsidR="00961A38" w:rsidRPr="0034112A">
              <w:rPr>
                <w:b/>
                <w:sz w:val="20"/>
                <w:szCs w:val="20"/>
                <w:highlight w:val="cyan"/>
              </w:rPr>
              <w:t xml:space="preserve">Statewide 9-1-1 </w:t>
            </w:r>
            <w:r w:rsidRPr="0034112A">
              <w:rPr>
                <w:b/>
                <w:sz w:val="20"/>
                <w:szCs w:val="20"/>
                <w:highlight w:val="cyan"/>
              </w:rPr>
              <w:t>Plan</w:t>
            </w:r>
          </w:p>
          <w:p w14:paraId="6B96B0FB" w14:textId="77777777" w:rsidR="006F64D5" w:rsidRDefault="006F64D5" w:rsidP="006F64D5">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7AF82CDE" w14:textId="0F10866C" w:rsidR="006F64D5" w:rsidRPr="001854A9" w:rsidRDefault="006F64D5" w:rsidP="006F64D5">
            <w:pPr>
              <w:pStyle w:val="NoSpacing"/>
              <w:rPr>
                <w:b/>
                <w:sz w:val="20"/>
                <w:szCs w:val="20"/>
              </w:rPr>
            </w:pPr>
            <w:r>
              <w:rPr>
                <w:sz w:val="20"/>
                <w:szCs w:val="20"/>
              </w:rPr>
              <w:t>DOA Adopts Plan</w:t>
            </w:r>
          </w:p>
        </w:tc>
        <w:tc>
          <w:tcPr>
            <w:tcW w:w="6210" w:type="dxa"/>
          </w:tcPr>
          <w:p w14:paraId="59C4F49C" w14:textId="124E535F" w:rsidR="006F64D5" w:rsidRPr="0034112A" w:rsidRDefault="006F64D5" w:rsidP="006F64D5">
            <w:pPr>
              <w:pStyle w:val="NoSpacing"/>
              <w:rPr>
                <w:sz w:val="20"/>
                <w:szCs w:val="20"/>
              </w:rPr>
            </w:pPr>
            <w:r w:rsidRPr="0034112A">
              <w:rPr>
                <w:sz w:val="20"/>
                <w:szCs w:val="20"/>
              </w:rPr>
              <w:t xml:space="preserve">Contract Execution: </w:t>
            </w:r>
            <w:r w:rsidR="00D30284" w:rsidRPr="0034112A">
              <w:rPr>
                <w:sz w:val="20"/>
                <w:szCs w:val="20"/>
              </w:rPr>
              <w:t>September</w:t>
            </w:r>
            <w:r w:rsidRPr="0034112A">
              <w:rPr>
                <w:sz w:val="20"/>
                <w:szCs w:val="20"/>
              </w:rPr>
              <w:t xml:space="preserve"> 201</w:t>
            </w:r>
            <w:r w:rsidR="003A0845" w:rsidRPr="0034112A">
              <w:rPr>
                <w:sz w:val="20"/>
                <w:szCs w:val="20"/>
              </w:rPr>
              <w:t>8</w:t>
            </w:r>
          </w:p>
          <w:p w14:paraId="73E8EE18" w14:textId="3676B88E" w:rsidR="006F64D5" w:rsidRPr="0034112A" w:rsidRDefault="006F64D5" w:rsidP="006F64D5">
            <w:pPr>
              <w:pStyle w:val="NoSpacing"/>
              <w:rPr>
                <w:b/>
                <w:sz w:val="20"/>
                <w:szCs w:val="20"/>
              </w:rPr>
            </w:pPr>
            <w:r w:rsidRPr="0034112A">
              <w:rPr>
                <w:b/>
                <w:sz w:val="20"/>
                <w:szCs w:val="20"/>
                <w:highlight w:val="cyan"/>
              </w:rPr>
              <w:t xml:space="preserve">Plan Development: </w:t>
            </w:r>
            <w:r w:rsidR="0034112A">
              <w:rPr>
                <w:b/>
                <w:sz w:val="20"/>
                <w:szCs w:val="20"/>
                <w:highlight w:val="cyan"/>
              </w:rPr>
              <w:t>November</w:t>
            </w:r>
            <w:r w:rsidRPr="0034112A">
              <w:rPr>
                <w:b/>
                <w:sz w:val="20"/>
                <w:szCs w:val="20"/>
                <w:highlight w:val="cyan"/>
              </w:rPr>
              <w:t xml:space="preserve"> 2018 – </w:t>
            </w:r>
            <w:r w:rsidR="0034112A">
              <w:rPr>
                <w:b/>
                <w:sz w:val="20"/>
                <w:szCs w:val="20"/>
                <w:highlight w:val="cyan"/>
              </w:rPr>
              <w:t>June</w:t>
            </w:r>
            <w:r w:rsidRPr="0034112A">
              <w:rPr>
                <w:b/>
                <w:sz w:val="20"/>
                <w:szCs w:val="20"/>
                <w:highlight w:val="cyan"/>
              </w:rPr>
              <w:t xml:space="preserve"> 2019</w:t>
            </w:r>
          </w:p>
          <w:p w14:paraId="4A02FE5D" w14:textId="6E5A317A" w:rsidR="006F64D5" w:rsidRPr="001854A9" w:rsidRDefault="006F64D5" w:rsidP="006F64D5">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xml:space="preserve">: </w:t>
            </w:r>
            <w:r w:rsidR="0034112A">
              <w:rPr>
                <w:b/>
                <w:sz w:val="20"/>
                <w:szCs w:val="20"/>
                <w:highlight w:val="darkGray"/>
              </w:rPr>
              <w:t>September</w:t>
            </w:r>
            <w:r w:rsidRPr="008124C4">
              <w:rPr>
                <w:b/>
                <w:sz w:val="20"/>
                <w:szCs w:val="20"/>
                <w:highlight w:val="darkGray"/>
              </w:rPr>
              <w:t xml:space="preserve"> 2019</w:t>
            </w:r>
          </w:p>
          <w:p w14:paraId="6FE50222" w14:textId="562DE64C" w:rsidR="006F64D5" w:rsidRDefault="006F64D5" w:rsidP="006F64D5">
            <w:pPr>
              <w:pStyle w:val="NoSpacing"/>
              <w:rPr>
                <w:sz w:val="20"/>
                <w:szCs w:val="20"/>
              </w:rPr>
            </w:pPr>
            <w:r>
              <w:rPr>
                <w:sz w:val="20"/>
                <w:szCs w:val="20"/>
              </w:rPr>
              <w:t xml:space="preserve">DOA Adopts Plan: </w:t>
            </w:r>
            <w:r w:rsidR="0034112A">
              <w:rPr>
                <w:sz w:val="20"/>
                <w:szCs w:val="20"/>
              </w:rPr>
              <w:t>October</w:t>
            </w:r>
            <w:r>
              <w:rPr>
                <w:sz w:val="20"/>
                <w:szCs w:val="20"/>
              </w:rPr>
              <w:t xml:space="preserve"> 2019</w:t>
            </w:r>
          </w:p>
          <w:p w14:paraId="1DDE2A60" w14:textId="1E1C5851" w:rsidR="006F64D5" w:rsidRDefault="006F64D5" w:rsidP="006F64D5">
            <w:pPr>
              <w:pStyle w:val="NoSpacing"/>
              <w:rPr>
                <w:sz w:val="20"/>
                <w:szCs w:val="20"/>
              </w:rPr>
            </w:pPr>
          </w:p>
        </w:tc>
      </w:tr>
      <w:tr w:rsidR="00EF74D2" w14:paraId="1501F6A9" w14:textId="77777777" w:rsidTr="00CC0FFE">
        <w:tc>
          <w:tcPr>
            <w:tcW w:w="7285" w:type="dxa"/>
          </w:tcPr>
          <w:p w14:paraId="47C33EBF" w14:textId="59DD1F4C" w:rsidR="00EF74D2" w:rsidRPr="00DC1E8D" w:rsidRDefault="00D12F73" w:rsidP="001E7415">
            <w:pPr>
              <w:pStyle w:val="NoSpacing"/>
              <w:rPr>
                <w:b/>
                <w:sz w:val="20"/>
                <w:szCs w:val="20"/>
              </w:rPr>
            </w:pPr>
            <w:r w:rsidRPr="00DC1E8D">
              <w:rPr>
                <w:b/>
                <w:sz w:val="20"/>
                <w:szCs w:val="20"/>
              </w:rPr>
              <w:t>(4) advise the department on significant matters concerning 9-1-1 systems development and 9-1-1 services in the state of Montana, including rulemaking.</w:t>
            </w:r>
          </w:p>
        </w:tc>
        <w:tc>
          <w:tcPr>
            <w:tcW w:w="5310" w:type="dxa"/>
          </w:tcPr>
          <w:p w14:paraId="284AF20A" w14:textId="6A9A4AFA" w:rsidR="00EF74D2" w:rsidRPr="000535BD" w:rsidRDefault="00BA283C" w:rsidP="001E7415">
            <w:pPr>
              <w:pStyle w:val="NoSpacing"/>
              <w:rPr>
                <w:sz w:val="20"/>
                <w:szCs w:val="20"/>
              </w:rPr>
            </w:pPr>
            <w:r w:rsidRPr="00B30C33">
              <w:rPr>
                <w:sz w:val="20"/>
                <w:szCs w:val="20"/>
              </w:rPr>
              <w:t>9-1-1 A</w:t>
            </w:r>
            <w:r w:rsidR="00596C35">
              <w:rPr>
                <w:sz w:val="20"/>
                <w:szCs w:val="20"/>
              </w:rPr>
              <w:t xml:space="preserve">C </w:t>
            </w:r>
            <w:r w:rsidR="00F93A4A">
              <w:rPr>
                <w:sz w:val="20"/>
                <w:szCs w:val="20"/>
              </w:rPr>
              <w:t>A</w:t>
            </w:r>
            <w:r>
              <w:rPr>
                <w:sz w:val="20"/>
                <w:szCs w:val="20"/>
              </w:rPr>
              <w:t>dvises</w:t>
            </w:r>
            <w:r w:rsidRPr="00BA283C">
              <w:rPr>
                <w:sz w:val="20"/>
                <w:szCs w:val="20"/>
              </w:rPr>
              <w:t xml:space="preserve"> the </w:t>
            </w:r>
            <w:r>
              <w:rPr>
                <w:sz w:val="20"/>
                <w:szCs w:val="20"/>
              </w:rPr>
              <w:t>D</w:t>
            </w:r>
            <w:r w:rsidRPr="00BA283C">
              <w:rPr>
                <w:sz w:val="20"/>
                <w:szCs w:val="20"/>
              </w:rPr>
              <w:t>epartment</w:t>
            </w:r>
          </w:p>
        </w:tc>
        <w:tc>
          <w:tcPr>
            <w:tcW w:w="6210" w:type="dxa"/>
          </w:tcPr>
          <w:p w14:paraId="5E343C81" w14:textId="2C7AEAB8" w:rsidR="00EF74D2" w:rsidRPr="000535BD" w:rsidRDefault="00EF74D2" w:rsidP="00A10FD9">
            <w:pPr>
              <w:pStyle w:val="NoSpacing"/>
              <w:rPr>
                <w:sz w:val="20"/>
                <w:szCs w:val="20"/>
              </w:rPr>
            </w:pPr>
          </w:p>
        </w:tc>
      </w:tr>
      <w:tr w:rsidR="004F60FF" w14:paraId="720493E5" w14:textId="77777777" w:rsidTr="00CC0FFE">
        <w:tc>
          <w:tcPr>
            <w:tcW w:w="7285" w:type="dxa"/>
          </w:tcPr>
          <w:p w14:paraId="26D5F29D" w14:textId="77777777" w:rsidR="004F60FF" w:rsidRPr="000535BD" w:rsidRDefault="004F60FF" w:rsidP="001E7415">
            <w:pPr>
              <w:pStyle w:val="NoSpacing"/>
              <w:rPr>
                <w:sz w:val="20"/>
                <w:szCs w:val="20"/>
              </w:rPr>
            </w:pPr>
          </w:p>
        </w:tc>
        <w:tc>
          <w:tcPr>
            <w:tcW w:w="5310" w:type="dxa"/>
          </w:tcPr>
          <w:p w14:paraId="78C939A3" w14:textId="11494C5C" w:rsidR="004F60FF" w:rsidRPr="000535BD" w:rsidRDefault="004F60FF" w:rsidP="001E7415">
            <w:pPr>
              <w:pStyle w:val="NoSpacing"/>
              <w:rPr>
                <w:sz w:val="20"/>
                <w:szCs w:val="20"/>
              </w:rPr>
            </w:pPr>
          </w:p>
        </w:tc>
        <w:tc>
          <w:tcPr>
            <w:tcW w:w="6210" w:type="dxa"/>
          </w:tcPr>
          <w:p w14:paraId="5AB522CA" w14:textId="1306991A" w:rsidR="004F60FF" w:rsidRPr="000535BD" w:rsidRDefault="002F5235" w:rsidP="002F5235">
            <w:pPr>
              <w:pStyle w:val="NoSpacing"/>
              <w:rPr>
                <w:sz w:val="20"/>
                <w:szCs w:val="20"/>
              </w:rPr>
            </w:pPr>
            <w:r w:rsidRPr="000535BD">
              <w:rPr>
                <w:sz w:val="20"/>
                <w:szCs w:val="20"/>
              </w:rPr>
              <w:t xml:space="preserve"> </w:t>
            </w:r>
          </w:p>
        </w:tc>
      </w:tr>
      <w:tr w:rsidR="00BB59A8" w14:paraId="35B1A590" w14:textId="77777777" w:rsidTr="00CC0FFE">
        <w:tc>
          <w:tcPr>
            <w:tcW w:w="7285" w:type="dxa"/>
          </w:tcPr>
          <w:p w14:paraId="3ED63D41" w14:textId="77777777" w:rsidR="00BB59A8" w:rsidRPr="000535BD" w:rsidRDefault="00BB59A8" w:rsidP="001E7415">
            <w:pPr>
              <w:pStyle w:val="NoSpacing"/>
              <w:rPr>
                <w:sz w:val="20"/>
                <w:szCs w:val="20"/>
              </w:rPr>
            </w:pPr>
          </w:p>
        </w:tc>
        <w:tc>
          <w:tcPr>
            <w:tcW w:w="5310" w:type="dxa"/>
          </w:tcPr>
          <w:p w14:paraId="3BF8BDFB" w14:textId="77777777" w:rsidR="00BB59A8" w:rsidRPr="000535BD" w:rsidRDefault="00BB59A8" w:rsidP="001E7415">
            <w:pPr>
              <w:pStyle w:val="NoSpacing"/>
              <w:rPr>
                <w:sz w:val="20"/>
                <w:szCs w:val="20"/>
              </w:rPr>
            </w:pPr>
          </w:p>
        </w:tc>
        <w:tc>
          <w:tcPr>
            <w:tcW w:w="6210" w:type="dxa"/>
          </w:tcPr>
          <w:p w14:paraId="509D1814" w14:textId="77777777" w:rsidR="00BB59A8" w:rsidRPr="000535BD" w:rsidRDefault="00BB59A8" w:rsidP="001E7415">
            <w:pPr>
              <w:pStyle w:val="NoSpacing"/>
              <w:rPr>
                <w:sz w:val="20"/>
                <w:szCs w:val="20"/>
              </w:rPr>
            </w:pPr>
          </w:p>
        </w:tc>
      </w:tr>
      <w:tr w:rsidR="00EF74D2" w14:paraId="3D62F9BA" w14:textId="77777777" w:rsidTr="00CC0FFE">
        <w:tc>
          <w:tcPr>
            <w:tcW w:w="7285" w:type="dxa"/>
          </w:tcPr>
          <w:p w14:paraId="2A800918" w14:textId="6A62EDD6" w:rsidR="00EF74D2" w:rsidRDefault="001B1521" w:rsidP="001E7415">
            <w:pPr>
              <w:pStyle w:val="NoSpacing"/>
              <w:rPr>
                <w:b/>
                <w:sz w:val="20"/>
                <w:szCs w:val="20"/>
              </w:rPr>
            </w:pPr>
            <w:r>
              <w:rPr>
                <w:b/>
                <w:sz w:val="20"/>
                <w:szCs w:val="20"/>
              </w:rPr>
              <w:t xml:space="preserve">HB61 </w:t>
            </w:r>
            <w:r w:rsidR="00EF74D2" w:rsidRPr="00046AB1">
              <w:rPr>
                <w:b/>
                <w:sz w:val="20"/>
                <w:szCs w:val="20"/>
              </w:rPr>
              <w:t>Section 3. Department Duties</w:t>
            </w:r>
          </w:p>
          <w:p w14:paraId="0760640D" w14:textId="26249523" w:rsidR="000A62D0" w:rsidRPr="00046AB1" w:rsidRDefault="000A62D0" w:rsidP="001E7415">
            <w:pPr>
              <w:pStyle w:val="NoSpacing"/>
              <w:rPr>
                <w:b/>
                <w:sz w:val="20"/>
                <w:szCs w:val="20"/>
              </w:rPr>
            </w:pPr>
            <w:r>
              <w:rPr>
                <w:b/>
                <w:sz w:val="20"/>
                <w:szCs w:val="20"/>
              </w:rPr>
              <w:t>10-4-107</w:t>
            </w:r>
            <w:r w:rsidR="001B1521">
              <w:rPr>
                <w:b/>
                <w:sz w:val="20"/>
                <w:szCs w:val="20"/>
              </w:rPr>
              <w:t xml:space="preserve"> MCA</w:t>
            </w:r>
          </w:p>
        </w:tc>
        <w:tc>
          <w:tcPr>
            <w:tcW w:w="5310" w:type="dxa"/>
          </w:tcPr>
          <w:p w14:paraId="17EAF21C" w14:textId="77777777" w:rsidR="00EF74D2" w:rsidRPr="000535BD" w:rsidRDefault="00EF74D2" w:rsidP="001E7415">
            <w:pPr>
              <w:pStyle w:val="NoSpacing"/>
              <w:rPr>
                <w:sz w:val="20"/>
                <w:szCs w:val="20"/>
              </w:rPr>
            </w:pPr>
          </w:p>
        </w:tc>
        <w:tc>
          <w:tcPr>
            <w:tcW w:w="6210" w:type="dxa"/>
          </w:tcPr>
          <w:p w14:paraId="2B56D62B" w14:textId="77777777" w:rsidR="00EF74D2" w:rsidRPr="000535BD" w:rsidRDefault="00EF74D2" w:rsidP="001E7415">
            <w:pPr>
              <w:pStyle w:val="NoSpacing"/>
              <w:rPr>
                <w:sz w:val="20"/>
                <w:szCs w:val="20"/>
              </w:rPr>
            </w:pPr>
          </w:p>
        </w:tc>
      </w:tr>
      <w:tr w:rsidR="00EF74D2" w14:paraId="20CCD68C" w14:textId="77777777" w:rsidTr="00CC0FFE">
        <w:tc>
          <w:tcPr>
            <w:tcW w:w="7285" w:type="dxa"/>
          </w:tcPr>
          <w:p w14:paraId="191320B3" w14:textId="070180C7" w:rsidR="00EF74D2" w:rsidRPr="00DC1E8D" w:rsidRDefault="00353037" w:rsidP="00EF74D2">
            <w:pPr>
              <w:pStyle w:val="NoSpacing"/>
              <w:rPr>
                <w:b/>
                <w:sz w:val="20"/>
                <w:szCs w:val="20"/>
              </w:rPr>
            </w:pPr>
            <w:r w:rsidRPr="00DC1E8D">
              <w:rPr>
                <w:b/>
                <w:sz w:val="20"/>
                <w:szCs w:val="20"/>
              </w:rPr>
              <w:t>(1) There is a 9-1-1 program administered by the department.</w:t>
            </w:r>
          </w:p>
        </w:tc>
        <w:tc>
          <w:tcPr>
            <w:tcW w:w="5310" w:type="dxa"/>
          </w:tcPr>
          <w:p w14:paraId="0DDA3B7D" w14:textId="25D10D14" w:rsidR="00EF74D2" w:rsidRPr="000535BD" w:rsidRDefault="00BA283C" w:rsidP="001E7415">
            <w:pPr>
              <w:pStyle w:val="NoSpacing"/>
              <w:rPr>
                <w:sz w:val="20"/>
                <w:szCs w:val="20"/>
              </w:rPr>
            </w:pPr>
            <w:r>
              <w:rPr>
                <w:sz w:val="20"/>
                <w:szCs w:val="20"/>
              </w:rPr>
              <w:t>D</w:t>
            </w:r>
            <w:r w:rsidR="00596C35">
              <w:rPr>
                <w:sz w:val="20"/>
                <w:szCs w:val="20"/>
              </w:rPr>
              <w:t>OA</w:t>
            </w:r>
            <w:r>
              <w:rPr>
                <w:sz w:val="20"/>
                <w:szCs w:val="20"/>
              </w:rPr>
              <w:t xml:space="preserve"> </w:t>
            </w:r>
            <w:r w:rsidR="00F93A4A">
              <w:rPr>
                <w:sz w:val="20"/>
                <w:szCs w:val="20"/>
              </w:rPr>
              <w:t>A</w:t>
            </w:r>
            <w:r>
              <w:rPr>
                <w:sz w:val="20"/>
                <w:szCs w:val="20"/>
              </w:rPr>
              <w:t>dministers the 9-1-1 Program</w:t>
            </w:r>
          </w:p>
        </w:tc>
        <w:tc>
          <w:tcPr>
            <w:tcW w:w="6210" w:type="dxa"/>
          </w:tcPr>
          <w:p w14:paraId="0828D054" w14:textId="5B3D229F" w:rsidR="00EF74D2" w:rsidRPr="000535BD" w:rsidRDefault="00EF74D2" w:rsidP="001E7415">
            <w:pPr>
              <w:pStyle w:val="NoSpacing"/>
              <w:rPr>
                <w:sz w:val="20"/>
                <w:szCs w:val="20"/>
              </w:rPr>
            </w:pPr>
          </w:p>
        </w:tc>
      </w:tr>
      <w:tr w:rsidR="002F5235" w14:paraId="326069C4" w14:textId="77777777" w:rsidTr="00CC0FFE">
        <w:tc>
          <w:tcPr>
            <w:tcW w:w="7285" w:type="dxa"/>
          </w:tcPr>
          <w:p w14:paraId="250F0ACE" w14:textId="6065B5BC" w:rsidR="002F5235" w:rsidRPr="00DC1E8D" w:rsidRDefault="002F5235" w:rsidP="00EF74D2">
            <w:pPr>
              <w:pStyle w:val="NoSpacing"/>
              <w:rPr>
                <w:b/>
                <w:sz w:val="20"/>
                <w:szCs w:val="20"/>
              </w:rPr>
            </w:pPr>
            <w:r w:rsidRPr="00DC1E8D">
              <w:rPr>
                <w:b/>
                <w:sz w:val="20"/>
                <w:szCs w:val="20"/>
              </w:rPr>
              <w:t>(2) The department shall:</w:t>
            </w:r>
          </w:p>
        </w:tc>
        <w:tc>
          <w:tcPr>
            <w:tcW w:w="5310" w:type="dxa"/>
          </w:tcPr>
          <w:p w14:paraId="4D1E53C8" w14:textId="5F88F9D6" w:rsidR="002F5235" w:rsidRPr="000535BD" w:rsidRDefault="002F5235" w:rsidP="00E70F0B">
            <w:pPr>
              <w:pStyle w:val="NoSpacing"/>
              <w:rPr>
                <w:sz w:val="20"/>
                <w:szCs w:val="20"/>
              </w:rPr>
            </w:pPr>
          </w:p>
        </w:tc>
        <w:tc>
          <w:tcPr>
            <w:tcW w:w="6210" w:type="dxa"/>
          </w:tcPr>
          <w:p w14:paraId="1F80FC6B" w14:textId="77777777" w:rsidR="002F5235" w:rsidRPr="000535BD" w:rsidRDefault="002F5235" w:rsidP="00EF74D2">
            <w:pPr>
              <w:pStyle w:val="NoSpacing"/>
              <w:rPr>
                <w:sz w:val="20"/>
                <w:szCs w:val="20"/>
              </w:rPr>
            </w:pPr>
          </w:p>
        </w:tc>
      </w:tr>
      <w:tr w:rsidR="00EF74D2" w14:paraId="3FA2B159" w14:textId="77777777" w:rsidTr="00CC0FFE">
        <w:tc>
          <w:tcPr>
            <w:tcW w:w="7285" w:type="dxa"/>
          </w:tcPr>
          <w:p w14:paraId="6D4F7CE4" w14:textId="025E8543" w:rsidR="00EF74D2" w:rsidRPr="00DC1E8D" w:rsidRDefault="00EF74D2" w:rsidP="00EF74D2">
            <w:pPr>
              <w:pStyle w:val="NoSpacing"/>
              <w:rPr>
                <w:b/>
                <w:sz w:val="20"/>
                <w:szCs w:val="20"/>
              </w:rPr>
            </w:pPr>
            <w:r w:rsidRPr="00DC1E8D">
              <w:rPr>
                <w:b/>
                <w:sz w:val="20"/>
                <w:szCs w:val="20"/>
              </w:rPr>
              <w:t>(a) allocate and distribute 9-1-1 Fees</w:t>
            </w:r>
          </w:p>
        </w:tc>
        <w:tc>
          <w:tcPr>
            <w:tcW w:w="5310" w:type="dxa"/>
          </w:tcPr>
          <w:p w14:paraId="011F8450" w14:textId="7991B146" w:rsidR="00EF74D2" w:rsidRPr="000535BD" w:rsidRDefault="00F93A4A" w:rsidP="00E70F0B">
            <w:pPr>
              <w:pStyle w:val="NoSpacing"/>
              <w:rPr>
                <w:sz w:val="20"/>
                <w:szCs w:val="20"/>
              </w:rPr>
            </w:pPr>
            <w:r>
              <w:rPr>
                <w:sz w:val="20"/>
                <w:szCs w:val="20"/>
              </w:rPr>
              <w:t>D</w:t>
            </w:r>
            <w:r w:rsidR="00596C35">
              <w:rPr>
                <w:sz w:val="20"/>
                <w:szCs w:val="20"/>
              </w:rPr>
              <w:t>OA</w:t>
            </w:r>
            <w:r>
              <w:rPr>
                <w:sz w:val="20"/>
                <w:szCs w:val="20"/>
              </w:rPr>
              <w:t xml:space="preserve"> A</w:t>
            </w:r>
            <w:r w:rsidRPr="000535BD">
              <w:rPr>
                <w:sz w:val="20"/>
                <w:szCs w:val="20"/>
              </w:rPr>
              <w:t>llocate</w:t>
            </w:r>
            <w:r>
              <w:rPr>
                <w:sz w:val="20"/>
                <w:szCs w:val="20"/>
              </w:rPr>
              <w:t>s</w:t>
            </w:r>
            <w:r w:rsidRPr="000535BD">
              <w:rPr>
                <w:sz w:val="20"/>
                <w:szCs w:val="20"/>
              </w:rPr>
              <w:t xml:space="preserve"> and </w:t>
            </w:r>
            <w:r>
              <w:rPr>
                <w:sz w:val="20"/>
                <w:szCs w:val="20"/>
              </w:rPr>
              <w:t>D</w:t>
            </w:r>
            <w:r w:rsidRPr="000535BD">
              <w:rPr>
                <w:sz w:val="20"/>
                <w:szCs w:val="20"/>
              </w:rPr>
              <w:t>istribute</w:t>
            </w:r>
            <w:r>
              <w:rPr>
                <w:sz w:val="20"/>
                <w:szCs w:val="20"/>
              </w:rPr>
              <w:t>s</w:t>
            </w:r>
            <w:r w:rsidRPr="000535BD">
              <w:rPr>
                <w:sz w:val="20"/>
                <w:szCs w:val="20"/>
              </w:rPr>
              <w:t xml:space="preserve"> 9-1-1 Fees</w:t>
            </w:r>
          </w:p>
        </w:tc>
        <w:tc>
          <w:tcPr>
            <w:tcW w:w="6210" w:type="dxa"/>
          </w:tcPr>
          <w:p w14:paraId="3123A5F7" w14:textId="43C04F73" w:rsidR="00EF74D2" w:rsidRPr="000535BD" w:rsidRDefault="00EF74D2" w:rsidP="00EF74D2">
            <w:pPr>
              <w:pStyle w:val="NoSpacing"/>
              <w:rPr>
                <w:sz w:val="20"/>
                <w:szCs w:val="20"/>
              </w:rPr>
            </w:pPr>
          </w:p>
        </w:tc>
      </w:tr>
      <w:tr w:rsidR="00EF74D2" w14:paraId="4AB27A3D" w14:textId="77777777" w:rsidTr="00CC0FFE">
        <w:tc>
          <w:tcPr>
            <w:tcW w:w="7285" w:type="dxa"/>
          </w:tcPr>
          <w:p w14:paraId="1A1A6787" w14:textId="77777777" w:rsidR="002F5235" w:rsidRPr="00AC0698" w:rsidRDefault="002F5235" w:rsidP="00EF74D2">
            <w:pPr>
              <w:pStyle w:val="NoSpacing"/>
              <w:rPr>
                <w:b/>
                <w:sz w:val="20"/>
                <w:szCs w:val="20"/>
                <w:highlight w:val="green"/>
              </w:rPr>
            </w:pPr>
            <w:r w:rsidRPr="00AC0698">
              <w:rPr>
                <w:b/>
                <w:sz w:val="20"/>
                <w:szCs w:val="20"/>
                <w:highlight w:val="green"/>
              </w:rPr>
              <w:t xml:space="preserve">(b) update the allocation and distribution of </w:t>
            </w:r>
          </w:p>
          <w:p w14:paraId="5F7A86A6" w14:textId="6FFEB95F" w:rsidR="00EF74D2" w:rsidRPr="000535BD" w:rsidRDefault="002F5235" w:rsidP="00EF74D2">
            <w:pPr>
              <w:pStyle w:val="NoSpacing"/>
              <w:rPr>
                <w:sz w:val="20"/>
                <w:szCs w:val="20"/>
              </w:rPr>
            </w:pPr>
            <w:r w:rsidRPr="00AC0698">
              <w:rPr>
                <w:b/>
                <w:sz w:val="20"/>
                <w:szCs w:val="20"/>
                <w:highlight w:val="green"/>
              </w:rPr>
              <w:t>9-1-1 fees in accordance with 10-4-305 and rules adopted pursuant to 10-4-108;</w:t>
            </w:r>
          </w:p>
        </w:tc>
        <w:tc>
          <w:tcPr>
            <w:tcW w:w="5310" w:type="dxa"/>
          </w:tcPr>
          <w:p w14:paraId="18AE4F46" w14:textId="77777777" w:rsidR="00AC0698" w:rsidRPr="00E07696" w:rsidRDefault="00AC0698" w:rsidP="00AC0698">
            <w:pPr>
              <w:pStyle w:val="NoSpacing"/>
              <w:rPr>
                <w:b/>
                <w:sz w:val="20"/>
                <w:szCs w:val="20"/>
              </w:rPr>
            </w:pPr>
            <w:r w:rsidRPr="00D30284">
              <w:rPr>
                <w:b/>
                <w:sz w:val="20"/>
                <w:szCs w:val="20"/>
                <w:highlight w:val="green"/>
              </w:rPr>
              <w:t>ARM Effective</w:t>
            </w:r>
          </w:p>
          <w:p w14:paraId="7A8C7241" w14:textId="5175545A" w:rsidR="00EF7FEF" w:rsidRPr="000535BD" w:rsidRDefault="00EF7FEF" w:rsidP="001B1521">
            <w:pPr>
              <w:pStyle w:val="NoSpacing"/>
              <w:rPr>
                <w:sz w:val="20"/>
                <w:szCs w:val="20"/>
              </w:rPr>
            </w:pPr>
          </w:p>
        </w:tc>
        <w:tc>
          <w:tcPr>
            <w:tcW w:w="6210" w:type="dxa"/>
          </w:tcPr>
          <w:p w14:paraId="7530F196" w14:textId="77777777" w:rsidR="00AC0698" w:rsidRPr="00E07696" w:rsidRDefault="00AC0698" w:rsidP="00AC0698">
            <w:pPr>
              <w:pStyle w:val="NoSpacing"/>
              <w:rPr>
                <w:b/>
                <w:sz w:val="20"/>
                <w:szCs w:val="20"/>
              </w:rPr>
            </w:pPr>
            <w:r w:rsidRPr="00D30284">
              <w:rPr>
                <w:b/>
                <w:sz w:val="20"/>
                <w:szCs w:val="20"/>
                <w:highlight w:val="green"/>
              </w:rPr>
              <w:t>ARM Effective: February 24, 2018</w:t>
            </w:r>
          </w:p>
          <w:p w14:paraId="790833A7" w14:textId="60A49260" w:rsidR="00F93A4A" w:rsidRPr="000535BD" w:rsidRDefault="00F93A4A" w:rsidP="00EA34DC">
            <w:pPr>
              <w:pStyle w:val="NoSpacing"/>
              <w:rPr>
                <w:sz w:val="20"/>
                <w:szCs w:val="20"/>
              </w:rPr>
            </w:pPr>
          </w:p>
        </w:tc>
      </w:tr>
      <w:tr w:rsidR="00FD4FBE" w14:paraId="413EC048" w14:textId="77777777" w:rsidTr="00CC0FFE">
        <w:tc>
          <w:tcPr>
            <w:tcW w:w="7285" w:type="dxa"/>
          </w:tcPr>
          <w:p w14:paraId="3C0857A4" w14:textId="02684E15" w:rsidR="00FD4FBE" w:rsidRPr="00AC0698" w:rsidRDefault="00FD4FBE" w:rsidP="00FD4FBE">
            <w:pPr>
              <w:pStyle w:val="NoSpacing"/>
              <w:rPr>
                <w:b/>
                <w:sz w:val="20"/>
                <w:szCs w:val="20"/>
              </w:rPr>
            </w:pPr>
            <w:r w:rsidRPr="00AC0698">
              <w:rPr>
                <w:b/>
                <w:sz w:val="20"/>
                <w:szCs w:val="20"/>
                <w:highlight w:val="yellow"/>
              </w:rPr>
              <w:t>(c) provide grants in accordance with 10-4-306. In awarding the grants, the department shall review and approve requests for funding in accordance with 10-4-306.</w:t>
            </w:r>
          </w:p>
        </w:tc>
        <w:tc>
          <w:tcPr>
            <w:tcW w:w="5310" w:type="dxa"/>
          </w:tcPr>
          <w:p w14:paraId="6CD4E87D" w14:textId="77777777" w:rsidR="00D30284" w:rsidRPr="00D30284" w:rsidRDefault="00D30284" w:rsidP="00D30284">
            <w:pPr>
              <w:pStyle w:val="NoSpacing"/>
              <w:rPr>
                <w:b/>
                <w:sz w:val="20"/>
                <w:szCs w:val="20"/>
              </w:rPr>
            </w:pPr>
            <w:r w:rsidRPr="00D30284">
              <w:rPr>
                <w:b/>
                <w:sz w:val="20"/>
                <w:szCs w:val="20"/>
                <w:highlight w:val="green"/>
              </w:rPr>
              <w:t>ARM Effective</w:t>
            </w:r>
          </w:p>
          <w:p w14:paraId="3BBE7730" w14:textId="77777777" w:rsidR="00AC0698" w:rsidRPr="00E07696" w:rsidRDefault="00AC0698" w:rsidP="00AC0698">
            <w:pPr>
              <w:pStyle w:val="NoSpacing"/>
              <w:rPr>
                <w:sz w:val="20"/>
                <w:szCs w:val="20"/>
              </w:rPr>
            </w:pPr>
          </w:p>
          <w:p w14:paraId="14EF4B26" w14:textId="77777777" w:rsidR="00AC0698" w:rsidRPr="00E07696" w:rsidRDefault="00AC0698" w:rsidP="00AC0698">
            <w:pPr>
              <w:pStyle w:val="NoSpacing"/>
              <w:rPr>
                <w:sz w:val="20"/>
                <w:szCs w:val="20"/>
              </w:rPr>
            </w:pPr>
          </w:p>
          <w:p w14:paraId="3B22BB0F" w14:textId="77777777" w:rsidR="00AC0698" w:rsidRPr="0034112A" w:rsidRDefault="00AC0698" w:rsidP="00AC0698">
            <w:pPr>
              <w:pStyle w:val="NoSpacing"/>
              <w:rPr>
                <w:sz w:val="20"/>
                <w:szCs w:val="20"/>
              </w:rPr>
            </w:pPr>
            <w:r w:rsidRPr="0034112A">
              <w:rPr>
                <w:sz w:val="20"/>
                <w:szCs w:val="20"/>
              </w:rPr>
              <w:t>DOA Issues NOFA</w:t>
            </w:r>
          </w:p>
          <w:p w14:paraId="3E6F0883" w14:textId="77777777" w:rsidR="00AC0698" w:rsidRPr="00E07696" w:rsidRDefault="00AC0698" w:rsidP="00AC0698">
            <w:pPr>
              <w:pStyle w:val="NoSpacing"/>
              <w:rPr>
                <w:sz w:val="20"/>
                <w:szCs w:val="20"/>
              </w:rPr>
            </w:pPr>
            <w:r w:rsidRPr="00E07696">
              <w:rPr>
                <w:sz w:val="20"/>
                <w:szCs w:val="20"/>
              </w:rPr>
              <w:t>DOA Opens Applications Submittal</w:t>
            </w:r>
          </w:p>
          <w:p w14:paraId="44A6702B" w14:textId="77777777" w:rsidR="00AC0698" w:rsidRPr="00E07696" w:rsidRDefault="00AC0698" w:rsidP="00AC0698">
            <w:pPr>
              <w:pStyle w:val="NoSpacing"/>
              <w:rPr>
                <w:b/>
                <w:sz w:val="20"/>
                <w:szCs w:val="20"/>
              </w:rPr>
            </w:pPr>
            <w:r w:rsidRPr="0034112A">
              <w:rPr>
                <w:b/>
                <w:sz w:val="20"/>
                <w:szCs w:val="20"/>
                <w:highlight w:val="cyan"/>
              </w:rPr>
              <w:t>9-1-1 AC Adopts Applications Evaluation Process</w:t>
            </w:r>
          </w:p>
          <w:p w14:paraId="4029EEA6" w14:textId="77777777" w:rsidR="00AC0698" w:rsidRPr="00E07696" w:rsidRDefault="00AC0698" w:rsidP="00AC0698">
            <w:pPr>
              <w:pStyle w:val="NoSpacing"/>
              <w:rPr>
                <w:sz w:val="20"/>
                <w:szCs w:val="20"/>
              </w:rPr>
            </w:pPr>
            <w:r w:rsidRPr="00E07696">
              <w:rPr>
                <w:sz w:val="20"/>
                <w:szCs w:val="20"/>
              </w:rPr>
              <w:t>DOA Transmits Applications to 9-1-1 AC</w:t>
            </w:r>
          </w:p>
          <w:p w14:paraId="23B525A8" w14:textId="77777777" w:rsidR="00AC0698" w:rsidRPr="00E07696" w:rsidRDefault="00AC0698" w:rsidP="00AC0698">
            <w:pPr>
              <w:pStyle w:val="NoSpacing"/>
              <w:rPr>
                <w:sz w:val="20"/>
                <w:szCs w:val="20"/>
              </w:rPr>
            </w:pPr>
            <w:r w:rsidRPr="00E07696">
              <w:rPr>
                <w:sz w:val="20"/>
                <w:szCs w:val="20"/>
              </w:rPr>
              <w:t>9-1-1 AC Applications Evaluation</w:t>
            </w:r>
          </w:p>
          <w:p w14:paraId="77725F37" w14:textId="77777777" w:rsidR="00AC0698" w:rsidRPr="00E07696" w:rsidRDefault="00AC0698" w:rsidP="00AC0698">
            <w:pPr>
              <w:pStyle w:val="NoSpacing"/>
              <w:rPr>
                <w:sz w:val="20"/>
                <w:szCs w:val="20"/>
              </w:rPr>
            </w:pPr>
            <w:r w:rsidRPr="00E07696">
              <w:rPr>
                <w:sz w:val="20"/>
                <w:szCs w:val="20"/>
              </w:rPr>
              <w:t>DOA Evaluation Summary</w:t>
            </w:r>
          </w:p>
          <w:p w14:paraId="79BBC23B" w14:textId="77777777" w:rsidR="00AC0698" w:rsidRPr="00E07696" w:rsidRDefault="00AC0698" w:rsidP="00AC0698">
            <w:pPr>
              <w:pStyle w:val="NoSpacing"/>
              <w:rPr>
                <w:sz w:val="20"/>
                <w:szCs w:val="20"/>
              </w:rPr>
            </w:pPr>
            <w:r w:rsidRPr="00E07696">
              <w:rPr>
                <w:sz w:val="20"/>
                <w:szCs w:val="20"/>
              </w:rPr>
              <w:t>DOA Evaluation Summary Transmittal</w:t>
            </w:r>
          </w:p>
          <w:p w14:paraId="33173803" w14:textId="77777777" w:rsidR="00AC0698" w:rsidRPr="00E07696" w:rsidRDefault="00AC0698" w:rsidP="00AC0698">
            <w:pPr>
              <w:pStyle w:val="NoSpacing"/>
              <w:rPr>
                <w:b/>
                <w:sz w:val="20"/>
                <w:szCs w:val="20"/>
              </w:rPr>
            </w:pPr>
            <w:r w:rsidRPr="00E07696">
              <w:rPr>
                <w:b/>
                <w:sz w:val="20"/>
                <w:szCs w:val="20"/>
                <w:highlight w:val="darkGray"/>
              </w:rPr>
              <w:t>9-1-1 AC Grant Award Recommendations</w:t>
            </w:r>
          </w:p>
          <w:p w14:paraId="1CCC9832" w14:textId="77777777" w:rsidR="00AC0698" w:rsidRPr="00E07696" w:rsidRDefault="00AC0698" w:rsidP="00AC0698">
            <w:pPr>
              <w:pStyle w:val="NoSpacing"/>
              <w:rPr>
                <w:sz w:val="20"/>
                <w:szCs w:val="20"/>
              </w:rPr>
            </w:pPr>
            <w:r w:rsidRPr="00E07696">
              <w:rPr>
                <w:sz w:val="20"/>
                <w:szCs w:val="20"/>
              </w:rPr>
              <w:t>DOA Review of Recommendations</w:t>
            </w:r>
          </w:p>
          <w:p w14:paraId="2717147C" w14:textId="0186C19A" w:rsidR="00FD4FBE" w:rsidRPr="00B306EF" w:rsidRDefault="00AC0698" w:rsidP="00AC0698">
            <w:pPr>
              <w:pStyle w:val="NoSpacing"/>
              <w:rPr>
                <w:sz w:val="20"/>
                <w:szCs w:val="20"/>
              </w:rPr>
            </w:pPr>
            <w:r w:rsidRPr="00E07696">
              <w:rPr>
                <w:sz w:val="20"/>
                <w:szCs w:val="20"/>
              </w:rPr>
              <w:t>D</w:t>
            </w:r>
            <w:r w:rsidR="006F64D5">
              <w:rPr>
                <w:sz w:val="20"/>
                <w:szCs w:val="20"/>
              </w:rPr>
              <w:t>OA</w:t>
            </w:r>
            <w:r w:rsidRPr="00E07696">
              <w:rPr>
                <w:sz w:val="20"/>
                <w:szCs w:val="20"/>
              </w:rPr>
              <w:t xml:space="preserve"> Awards Grants</w:t>
            </w:r>
          </w:p>
        </w:tc>
        <w:tc>
          <w:tcPr>
            <w:tcW w:w="6210" w:type="dxa"/>
          </w:tcPr>
          <w:p w14:paraId="155FF25B" w14:textId="3D6B0F7C" w:rsidR="00D30284" w:rsidRPr="00D30284" w:rsidRDefault="00D30284" w:rsidP="00D30284">
            <w:pPr>
              <w:pStyle w:val="NoSpacing"/>
              <w:rPr>
                <w:b/>
                <w:sz w:val="20"/>
                <w:szCs w:val="20"/>
              </w:rPr>
            </w:pPr>
            <w:r w:rsidRPr="00D30284">
              <w:rPr>
                <w:b/>
                <w:sz w:val="20"/>
                <w:szCs w:val="20"/>
                <w:highlight w:val="green"/>
              </w:rPr>
              <w:t xml:space="preserve">ARM Effective: September </w:t>
            </w:r>
            <w:r w:rsidR="00A65F74">
              <w:rPr>
                <w:b/>
                <w:sz w:val="20"/>
                <w:szCs w:val="20"/>
                <w:highlight w:val="green"/>
              </w:rPr>
              <w:t>8</w:t>
            </w:r>
            <w:r w:rsidRPr="00D30284">
              <w:rPr>
                <w:b/>
                <w:sz w:val="20"/>
                <w:szCs w:val="20"/>
                <w:highlight w:val="green"/>
              </w:rPr>
              <w:t>, 2018</w:t>
            </w:r>
          </w:p>
          <w:p w14:paraId="4858CA4F" w14:textId="1CE15B10" w:rsidR="00AC0698" w:rsidRDefault="00AC0698" w:rsidP="00AC0698">
            <w:pPr>
              <w:pStyle w:val="NoSpacing"/>
              <w:rPr>
                <w:b/>
                <w:sz w:val="20"/>
                <w:szCs w:val="20"/>
              </w:rPr>
            </w:pPr>
          </w:p>
          <w:p w14:paraId="0C6F2BAA" w14:textId="77777777" w:rsidR="00D30284" w:rsidRPr="00E07696" w:rsidRDefault="00D30284" w:rsidP="00AC0698">
            <w:pPr>
              <w:pStyle w:val="NoSpacing"/>
              <w:rPr>
                <w:b/>
                <w:sz w:val="20"/>
                <w:szCs w:val="20"/>
              </w:rPr>
            </w:pPr>
          </w:p>
          <w:p w14:paraId="115619A9" w14:textId="77777777" w:rsidR="00AC0698" w:rsidRPr="0034112A" w:rsidRDefault="00AC0698" w:rsidP="00AC0698">
            <w:pPr>
              <w:pStyle w:val="NoSpacing"/>
              <w:rPr>
                <w:sz w:val="20"/>
                <w:szCs w:val="20"/>
              </w:rPr>
            </w:pPr>
            <w:r w:rsidRPr="0034112A">
              <w:rPr>
                <w:sz w:val="20"/>
                <w:szCs w:val="20"/>
              </w:rPr>
              <w:t>NOFA: September 27, 2018</w:t>
            </w:r>
          </w:p>
          <w:p w14:paraId="2AE486C3" w14:textId="77777777" w:rsidR="00363D97" w:rsidRPr="00E07696" w:rsidRDefault="00363D97" w:rsidP="00363D97">
            <w:pPr>
              <w:pStyle w:val="NoSpacing"/>
              <w:rPr>
                <w:sz w:val="20"/>
                <w:szCs w:val="20"/>
              </w:rPr>
            </w:pPr>
            <w:r w:rsidRPr="00E07696">
              <w:rPr>
                <w:sz w:val="20"/>
                <w:szCs w:val="20"/>
              </w:rPr>
              <w:t xml:space="preserve">Applications Submittal: </w:t>
            </w:r>
            <w:r>
              <w:rPr>
                <w:sz w:val="20"/>
                <w:szCs w:val="20"/>
              </w:rPr>
              <w:t>September 28</w:t>
            </w:r>
            <w:r w:rsidRPr="00E07696">
              <w:rPr>
                <w:sz w:val="20"/>
                <w:szCs w:val="20"/>
              </w:rPr>
              <w:t xml:space="preserve">, 2018 – </w:t>
            </w:r>
            <w:r>
              <w:rPr>
                <w:sz w:val="20"/>
                <w:szCs w:val="20"/>
              </w:rPr>
              <w:t>November</w:t>
            </w:r>
            <w:r w:rsidRPr="00E07696">
              <w:rPr>
                <w:sz w:val="20"/>
                <w:szCs w:val="20"/>
              </w:rPr>
              <w:t xml:space="preserve"> 2</w:t>
            </w:r>
            <w:r>
              <w:rPr>
                <w:sz w:val="20"/>
                <w:szCs w:val="20"/>
              </w:rPr>
              <w:t>8</w:t>
            </w:r>
            <w:r w:rsidRPr="00E07696">
              <w:rPr>
                <w:sz w:val="20"/>
                <w:szCs w:val="20"/>
              </w:rPr>
              <w:t>, 2018</w:t>
            </w:r>
          </w:p>
          <w:p w14:paraId="713048D6" w14:textId="77777777" w:rsidR="00AC0698" w:rsidRPr="00E07696" w:rsidRDefault="00AC0698" w:rsidP="00AC0698">
            <w:pPr>
              <w:pStyle w:val="NoSpacing"/>
              <w:rPr>
                <w:b/>
                <w:sz w:val="20"/>
                <w:szCs w:val="20"/>
              </w:rPr>
            </w:pPr>
            <w:r w:rsidRPr="0034112A">
              <w:rPr>
                <w:b/>
                <w:sz w:val="20"/>
                <w:szCs w:val="20"/>
                <w:highlight w:val="cyan"/>
              </w:rPr>
              <w:t>Applications Evaluation Process Adoption: December 13, 2018</w:t>
            </w:r>
          </w:p>
          <w:p w14:paraId="64672B8E" w14:textId="77777777" w:rsidR="00AC0698" w:rsidRPr="00E07696" w:rsidRDefault="00AC0698" w:rsidP="00AC0698">
            <w:pPr>
              <w:pStyle w:val="NoSpacing"/>
              <w:rPr>
                <w:sz w:val="20"/>
                <w:szCs w:val="20"/>
              </w:rPr>
            </w:pPr>
            <w:r w:rsidRPr="00E07696">
              <w:rPr>
                <w:sz w:val="20"/>
                <w:szCs w:val="20"/>
              </w:rPr>
              <w:t>Applications Transmittal: January 10, 201</w:t>
            </w:r>
            <w:r>
              <w:rPr>
                <w:sz w:val="20"/>
                <w:szCs w:val="20"/>
              </w:rPr>
              <w:t>9</w:t>
            </w:r>
          </w:p>
          <w:p w14:paraId="64FEE37D" w14:textId="77777777" w:rsidR="00AC0698" w:rsidRPr="00E07696" w:rsidRDefault="00AC0698" w:rsidP="00AC0698">
            <w:pPr>
              <w:pStyle w:val="NoSpacing"/>
              <w:rPr>
                <w:sz w:val="20"/>
                <w:szCs w:val="20"/>
              </w:rPr>
            </w:pPr>
            <w:r w:rsidRPr="00E07696">
              <w:rPr>
                <w:sz w:val="20"/>
                <w:szCs w:val="20"/>
              </w:rPr>
              <w:t>Applications Evaluation: January 11 – February 7, 201</w:t>
            </w:r>
            <w:r>
              <w:rPr>
                <w:sz w:val="20"/>
                <w:szCs w:val="20"/>
              </w:rPr>
              <w:t>9</w:t>
            </w:r>
            <w:r w:rsidRPr="00E07696">
              <w:rPr>
                <w:sz w:val="20"/>
                <w:szCs w:val="20"/>
              </w:rPr>
              <w:t xml:space="preserve"> </w:t>
            </w:r>
          </w:p>
          <w:p w14:paraId="216A2ABF" w14:textId="77777777" w:rsidR="00AC0698" w:rsidRPr="00E07696" w:rsidRDefault="00AC0698" w:rsidP="00AC0698">
            <w:pPr>
              <w:pStyle w:val="NoSpacing"/>
              <w:rPr>
                <w:sz w:val="20"/>
                <w:szCs w:val="20"/>
              </w:rPr>
            </w:pPr>
            <w:r w:rsidRPr="00E07696">
              <w:rPr>
                <w:sz w:val="20"/>
                <w:szCs w:val="20"/>
              </w:rPr>
              <w:t>DOA Evaluation Summary: February 8 – 27, 201</w:t>
            </w:r>
            <w:r>
              <w:rPr>
                <w:sz w:val="20"/>
                <w:szCs w:val="20"/>
              </w:rPr>
              <w:t>9</w:t>
            </w:r>
          </w:p>
          <w:p w14:paraId="00F6B04A" w14:textId="77777777" w:rsidR="00AC0698" w:rsidRPr="00E07696" w:rsidRDefault="00AC0698" w:rsidP="00AC0698">
            <w:pPr>
              <w:pStyle w:val="NoSpacing"/>
              <w:rPr>
                <w:sz w:val="20"/>
                <w:szCs w:val="20"/>
              </w:rPr>
            </w:pPr>
            <w:r w:rsidRPr="00E07696">
              <w:rPr>
                <w:sz w:val="20"/>
                <w:szCs w:val="20"/>
              </w:rPr>
              <w:t>Evaluation Summary Transmittal: February 28, 201</w:t>
            </w:r>
            <w:r>
              <w:rPr>
                <w:sz w:val="20"/>
                <w:szCs w:val="20"/>
              </w:rPr>
              <w:t>9</w:t>
            </w:r>
          </w:p>
          <w:p w14:paraId="12D5C4A0" w14:textId="77777777" w:rsidR="00AC0698" w:rsidRPr="00E07696" w:rsidRDefault="00AC0698" w:rsidP="00AC0698">
            <w:pPr>
              <w:pStyle w:val="NoSpacing"/>
              <w:rPr>
                <w:b/>
                <w:sz w:val="20"/>
                <w:szCs w:val="20"/>
              </w:rPr>
            </w:pPr>
            <w:r w:rsidRPr="00E07696">
              <w:rPr>
                <w:b/>
                <w:sz w:val="20"/>
                <w:szCs w:val="20"/>
                <w:highlight w:val="darkGray"/>
              </w:rPr>
              <w:t>Grant Award Recommendations: March 14, 201</w:t>
            </w:r>
            <w:r>
              <w:rPr>
                <w:b/>
                <w:sz w:val="20"/>
                <w:szCs w:val="20"/>
                <w:highlight w:val="darkGray"/>
              </w:rPr>
              <w:t>9</w:t>
            </w:r>
          </w:p>
          <w:p w14:paraId="2DE4FB61" w14:textId="77777777" w:rsidR="00AC0698" w:rsidRPr="00E07696" w:rsidRDefault="00AC0698" w:rsidP="00AC0698">
            <w:pPr>
              <w:pStyle w:val="NoSpacing"/>
              <w:rPr>
                <w:sz w:val="20"/>
                <w:szCs w:val="20"/>
              </w:rPr>
            </w:pPr>
            <w:r w:rsidRPr="00E07696">
              <w:rPr>
                <w:sz w:val="20"/>
                <w:szCs w:val="20"/>
              </w:rPr>
              <w:t>Review of Recommendations: March 15 – May 14, 201</w:t>
            </w:r>
            <w:r>
              <w:rPr>
                <w:sz w:val="20"/>
                <w:szCs w:val="20"/>
              </w:rPr>
              <w:t>9</w:t>
            </w:r>
          </w:p>
          <w:p w14:paraId="448C81A1" w14:textId="77777777" w:rsidR="00AC0698" w:rsidRPr="00E07696" w:rsidRDefault="00AC0698" w:rsidP="00AC0698">
            <w:pPr>
              <w:pStyle w:val="NoSpacing"/>
              <w:rPr>
                <w:sz w:val="20"/>
                <w:szCs w:val="20"/>
              </w:rPr>
            </w:pPr>
            <w:r w:rsidRPr="00E07696">
              <w:rPr>
                <w:sz w:val="20"/>
                <w:szCs w:val="20"/>
              </w:rPr>
              <w:t>Grants Awarded: May 15, 201</w:t>
            </w:r>
            <w:r>
              <w:rPr>
                <w:sz w:val="20"/>
                <w:szCs w:val="20"/>
              </w:rPr>
              <w:t>9</w:t>
            </w:r>
          </w:p>
          <w:p w14:paraId="3B798DB9" w14:textId="508ACE68" w:rsidR="00FD4FBE" w:rsidRPr="000535BD" w:rsidRDefault="00FD4FBE" w:rsidP="00FD4FBE">
            <w:pPr>
              <w:pStyle w:val="NoSpacing"/>
              <w:rPr>
                <w:sz w:val="20"/>
                <w:szCs w:val="20"/>
              </w:rPr>
            </w:pPr>
          </w:p>
        </w:tc>
      </w:tr>
      <w:tr w:rsidR="00EF74D2" w14:paraId="3F8DA390" w14:textId="77777777" w:rsidTr="00CC0FFE">
        <w:tc>
          <w:tcPr>
            <w:tcW w:w="7285" w:type="dxa"/>
          </w:tcPr>
          <w:p w14:paraId="2F70D186" w14:textId="77777777" w:rsidR="002F5235" w:rsidRPr="00AC0698" w:rsidRDefault="00CB2CAA" w:rsidP="002F5235">
            <w:pPr>
              <w:pStyle w:val="NoSpacing"/>
              <w:rPr>
                <w:b/>
                <w:sz w:val="20"/>
                <w:szCs w:val="20"/>
              </w:rPr>
            </w:pPr>
            <w:r w:rsidRPr="00AC0698">
              <w:rPr>
                <w:b/>
                <w:sz w:val="20"/>
                <w:szCs w:val="20"/>
              </w:rPr>
              <w:t xml:space="preserve">(d) </w:t>
            </w:r>
            <w:r w:rsidR="002F5235" w:rsidRPr="00AC0698">
              <w:rPr>
                <w:b/>
                <w:sz w:val="20"/>
                <w:szCs w:val="20"/>
              </w:rPr>
              <w:t xml:space="preserve">monitor the expenditure of program funds for: </w:t>
            </w:r>
          </w:p>
          <w:p w14:paraId="41366C8A" w14:textId="4284B6CD" w:rsidR="00CE722E" w:rsidRPr="0034112A" w:rsidRDefault="002F5235" w:rsidP="002F5235">
            <w:pPr>
              <w:pStyle w:val="NoSpacing"/>
              <w:rPr>
                <w:b/>
                <w:sz w:val="20"/>
                <w:szCs w:val="20"/>
              </w:rPr>
            </w:pPr>
            <w:r w:rsidRPr="00AC0698">
              <w:rPr>
                <w:b/>
                <w:sz w:val="20"/>
                <w:szCs w:val="20"/>
                <w:highlight w:val="green"/>
              </w:rPr>
              <w:t>(i) 9-1-1 purposes by local governments that host public safety answering points; and</w:t>
            </w:r>
            <w:r w:rsidRPr="00AC0698">
              <w:rPr>
                <w:b/>
                <w:sz w:val="20"/>
                <w:szCs w:val="20"/>
              </w:rPr>
              <w:t xml:space="preserve"> </w:t>
            </w:r>
          </w:p>
          <w:p w14:paraId="4923D5C9" w14:textId="77777777" w:rsidR="00CE722E" w:rsidRDefault="00CE722E" w:rsidP="002F5235">
            <w:pPr>
              <w:pStyle w:val="NoSpacing"/>
              <w:rPr>
                <w:b/>
                <w:sz w:val="20"/>
                <w:szCs w:val="20"/>
                <w:highlight w:val="yellow"/>
              </w:rPr>
            </w:pPr>
          </w:p>
          <w:p w14:paraId="1F636E56" w14:textId="795EE929" w:rsidR="00EF74D2" w:rsidRPr="00504F6F" w:rsidRDefault="002F5235" w:rsidP="002F5235">
            <w:pPr>
              <w:pStyle w:val="NoSpacing"/>
              <w:rPr>
                <w:b/>
                <w:sz w:val="20"/>
                <w:szCs w:val="20"/>
              </w:rPr>
            </w:pPr>
            <w:r w:rsidRPr="00603EC2">
              <w:rPr>
                <w:b/>
                <w:sz w:val="20"/>
                <w:szCs w:val="20"/>
                <w:highlight w:val="green"/>
              </w:rPr>
              <w:t>(ii) allowable uses of grant funds by entities;</w:t>
            </w:r>
          </w:p>
        </w:tc>
        <w:tc>
          <w:tcPr>
            <w:tcW w:w="5310" w:type="dxa"/>
          </w:tcPr>
          <w:p w14:paraId="5F7E86C8" w14:textId="7ABFA559" w:rsidR="00F93A4A" w:rsidRPr="00E64A4B" w:rsidRDefault="00F93A4A" w:rsidP="00F93A4A">
            <w:pPr>
              <w:pStyle w:val="NoSpacing"/>
              <w:rPr>
                <w:b/>
                <w:sz w:val="20"/>
                <w:szCs w:val="20"/>
              </w:rPr>
            </w:pPr>
            <w:r w:rsidRPr="0034112A">
              <w:rPr>
                <w:b/>
                <w:sz w:val="20"/>
                <w:szCs w:val="20"/>
                <w:u w:val="single"/>
              </w:rPr>
              <w:t>Local Governments</w:t>
            </w:r>
            <w:r w:rsidR="00763F2D" w:rsidRPr="0034112A">
              <w:rPr>
                <w:b/>
                <w:sz w:val="20"/>
                <w:szCs w:val="20"/>
                <w:u w:val="single"/>
              </w:rPr>
              <w:t>: Allowable Uses of Funds</w:t>
            </w:r>
          </w:p>
          <w:p w14:paraId="3775A5A5" w14:textId="77777777" w:rsidR="00AC0698" w:rsidRPr="00E07696" w:rsidRDefault="00AC0698" w:rsidP="00AC0698">
            <w:pPr>
              <w:pStyle w:val="NoSpacing"/>
              <w:rPr>
                <w:b/>
                <w:sz w:val="20"/>
                <w:szCs w:val="20"/>
              </w:rPr>
            </w:pPr>
            <w:r w:rsidRPr="000F6D25">
              <w:rPr>
                <w:b/>
                <w:sz w:val="20"/>
                <w:szCs w:val="20"/>
                <w:highlight w:val="green"/>
              </w:rPr>
              <w:t>ARM Effective</w:t>
            </w:r>
          </w:p>
          <w:p w14:paraId="0749F6FD" w14:textId="117AACBA" w:rsidR="00F93A4A" w:rsidRDefault="00F93A4A" w:rsidP="00F93A4A">
            <w:pPr>
              <w:pStyle w:val="NoSpacing"/>
              <w:rPr>
                <w:sz w:val="20"/>
                <w:szCs w:val="20"/>
              </w:rPr>
            </w:pPr>
          </w:p>
          <w:p w14:paraId="2A411A83" w14:textId="77777777" w:rsidR="00E64A4B" w:rsidRDefault="00E64A4B" w:rsidP="00F93A4A">
            <w:pPr>
              <w:pStyle w:val="NoSpacing"/>
              <w:rPr>
                <w:sz w:val="20"/>
                <w:szCs w:val="20"/>
              </w:rPr>
            </w:pPr>
          </w:p>
          <w:p w14:paraId="3ABD7A68" w14:textId="766602C2" w:rsidR="000F6D25" w:rsidRPr="0034112A" w:rsidRDefault="00F93A4A" w:rsidP="000F6D25">
            <w:pPr>
              <w:pStyle w:val="NoSpacing"/>
              <w:rPr>
                <w:b/>
                <w:sz w:val="20"/>
                <w:szCs w:val="20"/>
              </w:rPr>
            </w:pPr>
            <w:r w:rsidRPr="0034112A">
              <w:rPr>
                <w:b/>
                <w:sz w:val="20"/>
                <w:szCs w:val="20"/>
                <w:u w:val="single"/>
              </w:rPr>
              <w:t>9-1-1 Grants</w:t>
            </w:r>
            <w:r w:rsidR="00DC1E8D" w:rsidRPr="0034112A">
              <w:rPr>
                <w:b/>
                <w:sz w:val="20"/>
                <w:szCs w:val="20"/>
                <w:u w:val="single"/>
              </w:rPr>
              <w:t xml:space="preserve"> Allowable Uses of Funds</w:t>
            </w:r>
            <w:r w:rsidRPr="0034112A">
              <w:rPr>
                <w:b/>
                <w:sz w:val="20"/>
                <w:szCs w:val="20"/>
              </w:rPr>
              <w:t>:</w:t>
            </w:r>
            <w:r w:rsidRPr="00E64A4B">
              <w:rPr>
                <w:b/>
                <w:sz w:val="20"/>
                <w:szCs w:val="20"/>
              </w:rPr>
              <w:t xml:space="preserve"> </w:t>
            </w:r>
          </w:p>
          <w:p w14:paraId="448CAD76" w14:textId="7865A6B8" w:rsidR="000535BD" w:rsidRPr="0034112A" w:rsidRDefault="000F6D25" w:rsidP="00F93A4A">
            <w:pPr>
              <w:pStyle w:val="NoSpacing"/>
              <w:rPr>
                <w:b/>
                <w:sz w:val="20"/>
                <w:szCs w:val="20"/>
              </w:rPr>
            </w:pPr>
            <w:r w:rsidRPr="00D30284">
              <w:rPr>
                <w:b/>
                <w:sz w:val="20"/>
                <w:szCs w:val="20"/>
                <w:highlight w:val="green"/>
              </w:rPr>
              <w:t>ARM Effective</w:t>
            </w:r>
          </w:p>
        </w:tc>
        <w:tc>
          <w:tcPr>
            <w:tcW w:w="6210" w:type="dxa"/>
          </w:tcPr>
          <w:p w14:paraId="18AC2306" w14:textId="5537F2A1" w:rsidR="00EA34DC" w:rsidRPr="00E64A4B" w:rsidRDefault="00763F2D" w:rsidP="00EA34DC">
            <w:pPr>
              <w:pStyle w:val="NoSpacing"/>
              <w:rPr>
                <w:b/>
                <w:sz w:val="20"/>
                <w:szCs w:val="20"/>
              </w:rPr>
            </w:pPr>
            <w:r w:rsidRPr="0034112A">
              <w:rPr>
                <w:b/>
                <w:sz w:val="20"/>
                <w:szCs w:val="20"/>
                <w:u w:val="single"/>
              </w:rPr>
              <w:t>Local Governments: Allowable Uses of Funds</w:t>
            </w:r>
          </w:p>
          <w:p w14:paraId="1D4CC7E6" w14:textId="163BDB3C" w:rsidR="00AC0698" w:rsidRPr="00E07696" w:rsidRDefault="00AC0698" w:rsidP="00AC0698">
            <w:pPr>
              <w:pStyle w:val="NoSpacing"/>
              <w:rPr>
                <w:b/>
                <w:sz w:val="20"/>
                <w:szCs w:val="20"/>
              </w:rPr>
            </w:pPr>
            <w:r w:rsidRPr="000F6D25">
              <w:rPr>
                <w:b/>
                <w:sz w:val="20"/>
                <w:szCs w:val="20"/>
                <w:highlight w:val="green"/>
              </w:rPr>
              <w:t xml:space="preserve">ARM Effective: </w:t>
            </w:r>
            <w:r w:rsidR="0046746D" w:rsidRPr="000F6D25">
              <w:rPr>
                <w:b/>
                <w:sz w:val="20"/>
                <w:szCs w:val="20"/>
                <w:highlight w:val="green"/>
              </w:rPr>
              <w:t>May 26</w:t>
            </w:r>
            <w:r w:rsidRPr="000F6D25">
              <w:rPr>
                <w:b/>
                <w:sz w:val="20"/>
                <w:szCs w:val="20"/>
                <w:highlight w:val="green"/>
              </w:rPr>
              <w:t>, 2018</w:t>
            </w:r>
          </w:p>
          <w:p w14:paraId="4FBB76E6" w14:textId="77777777" w:rsidR="00F93A4A" w:rsidRDefault="00F93A4A" w:rsidP="00EF74D2">
            <w:pPr>
              <w:pStyle w:val="NoSpacing"/>
              <w:rPr>
                <w:sz w:val="20"/>
                <w:szCs w:val="20"/>
              </w:rPr>
            </w:pPr>
          </w:p>
          <w:p w14:paraId="1CD2FDC8" w14:textId="77777777" w:rsidR="00E64A4B" w:rsidRDefault="00E64A4B" w:rsidP="00E64A4B">
            <w:pPr>
              <w:pStyle w:val="NoSpacing"/>
              <w:rPr>
                <w:b/>
                <w:sz w:val="20"/>
                <w:szCs w:val="20"/>
                <w:highlight w:val="yellow"/>
                <w:u w:val="single"/>
              </w:rPr>
            </w:pPr>
          </w:p>
          <w:p w14:paraId="417FEA99" w14:textId="77777777" w:rsidR="00DC1E8D" w:rsidRPr="00E64A4B" w:rsidRDefault="00DC1E8D" w:rsidP="00DC1E8D">
            <w:pPr>
              <w:pStyle w:val="NoSpacing"/>
              <w:rPr>
                <w:b/>
                <w:sz w:val="20"/>
                <w:szCs w:val="20"/>
              </w:rPr>
            </w:pPr>
            <w:r w:rsidRPr="0034112A">
              <w:rPr>
                <w:b/>
                <w:sz w:val="20"/>
                <w:szCs w:val="20"/>
                <w:u w:val="single"/>
              </w:rPr>
              <w:t>9-1-1 Grants Allowable Uses of Funds</w:t>
            </w:r>
            <w:r w:rsidRPr="0034112A">
              <w:rPr>
                <w:b/>
                <w:sz w:val="20"/>
                <w:szCs w:val="20"/>
              </w:rPr>
              <w:t>:</w:t>
            </w:r>
            <w:r w:rsidRPr="00E64A4B">
              <w:rPr>
                <w:b/>
                <w:sz w:val="20"/>
                <w:szCs w:val="20"/>
              </w:rPr>
              <w:t xml:space="preserve"> </w:t>
            </w:r>
          </w:p>
          <w:p w14:paraId="675AE665" w14:textId="6E9CDBAB" w:rsidR="0046746D" w:rsidRPr="0034112A" w:rsidRDefault="000F6D25" w:rsidP="0046746D">
            <w:pPr>
              <w:pStyle w:val="NoSpacing"/>
              <w:rPr>
                <w:b/>
                <w:sz w:val="20"/>
                <w:szCs w:val="20"/>
              </w:rPr>
            </w:pPr>
            <w:r w:rsidRPr="00D30284">
              <w:rPr>
                <w:b/>
                <w:sz w:val="20"/>
                <w:szCs w:val="20"/>
                <w:highlight w:val="green"/>
              </w:rPr>
              <w:t xml:space="preserve">ARM Effective: September </w:t>
            </w:r>
            <w:r w:rsidR="00A65F74">
              <w:rPr>
                <w:b/>
                <w:sz w:val="20"/>
                <w:szCs w:val="20"/>
                <w:highlight w:val="green"/>
              </w:rPr>
              <w:t>8</w:t>
            </w:r>
            <w:r w:rsidRPr="00D30284">
              <w:rPr>
                <w:b/>
                <w:sz w:val="20"/>
                <w:szCs w:val="20"/>
                <w:highlight w:val="green"/>
              </w:rPr>
              <w:t>, 2018</w:t>
            </w:r>
          </w:p>
          <w:p w14:paraId="63E76800" w14:textId="65CD4845" w:rsidR="0046746D" w:rsidRPr="000535BD" w:rsidRDefault="0046746D" w:rsidP="00EF74D2">
            <w:pPr>
              <w:pStyle w:val="NoSpacing"/>
              <w:rPr>
                <w:sz w:val="20"/>
                <w:szCs w:val="20"/>
              </w:rPr>
            </w:pPr>
          </w:p>
        </w:tc>
      </w:tr>
      <w:tr w:rsidR="00363D97" w14:paraId="65E649B6" w14:textId="77777777" w:rsidTr="00CC0FFE">
        <w:tc>
          <w:tcPr>
            <w:tcW w:w="7285" w:type="dxa"/>
          </w:tcPr>
          <w:p w14:paraId="37C8A3CE" w14:textId="682D2A81" w:rsidR="00363D97" w:rsidRPr="0046746D" w:rsidRDefault="00363D97" w:rsidP="00363D97">
            <w:pPr>
              <w:pStyle w:val="NoSpacing"/>
              <w:rPr>
                <w:b/>
                <w:sz w:val="20"/>
                <w:szCs w:val="20"/>
              </w:rPr>
            </w:pPr>
            <w:r w:rsidRPr="0046746D">
              <w:rPr>
                <w:b/>
                <w:sz w:val="20"/>
                <w:szCs w:val="20"/>
                <w:highlight w:val="yellow"/>
              </w:rPr>
              <w:t>(e) establish a statewide 9-1-1 plan in accordance with subsection (3) and planning completed in accordance with 10-4-315;</w:t>
            </w:r>
          </w:p>
        </w:tc>
        <w:tc>
          <w:tcPr>
            <w:tcW w:w="5310" w:type="dxa"/>
          </w:tcPr>
          <w:p w14:paraId="23625935" w14:textId="77777777" w:rsidR="00363D97" w:rsidRPr="0034112A" w:rsidRDefault="00363D97" w:rsidP="00363D97">
            <w:pPr>
              <w:pStyle w:val="NoSpacing"/>
              <w:rPr>
                <w:sz w:val="20"/>
                <w:szCs w:val="20"/>
              </w:rPr>
            </w:pPr>
            <w:r w:rsidRPr="0034112A">
              <w:rPr>
                <w:sz w:val="20"/>
                <w:szCs w:val="20"/>
              </w:rPr>
              <w:t>DOA Selects Contractor &amp; Executes Contract</w:t>
            </w:r>
          </w:p>
          <w:p w14:paraId="0F0509C5" w14:textId="77777777" w:rsidR="00363D97" w:rsidRPr="0034112A" w:rsidRDefault="00363D97" w:rsidP="00363D97">
            <w:pPr>
              <w:pStyle w:val="NoSpacing"/>
              <w:rPr>
                <w:b/>
                <w:sz w:val="20"/>
                <w:szCs w:val="20"/>
              </w:rPr>
            </w:pPr>
            <w:r w:rsidRPr="0034112A">
              <w:rPr>
                <w:b/>
                <w:sz w:val="20"/>
                <w:szCs w:val="20"/>
                <w:highlight w:val="cyan"/>
              </w:rPr>
              <w:t>Contractor Develops Statewide 9-1-1 Plan</w:t>
            </w:r>
          </w:p>
          <w:p w14:paraId="4F5470EE" w14:textId="77777777" w:rsidR="00363D97" w:rsidRDefault="00363D97" w:rsidP="00363D97">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744725C0" w14:textId="757D344C" w:rsidR="00363D97" w:rsidRDefault="00363D97" w:rsidP="00363D97">
            <w:pPr>
              <w:pStyle w:val="NoSpacing"/>
              <w:rPr>
                <w:sz w:val="20"/>
                <w:szCs w:val="20"/>
              </w:rPr>
            </w:pPr>
            <w:r>
              <w:rPr>
                <w:sz w:val="20"/>
                <w:szCs w:val="20"/>
              </w:rPr>
              <w:t>DOA Adopts Plan</w:t>
            </w:r>
          </w:p>
          <w:p w14:paraId="2740DD2B" w14:textId="7ED785A0" w:rsidR="00363D97" w:rsidRPr="000535BD" w:rsidRDefault="00363D97" w:rsidP="00363D97">
            <w:pPr>
              <w:pStyle w:val="NoSpacing"/>
              <w:rPr>
                <w:sz w:val="20"/>
                <w:szCs w:val="20"/>
              </w:rPr>
            </w:pPr>
          </w:p>
        </w:tc>
        <w:tc>
          <w:tcPr>
            <w:tcW w:w="6210" w:type="dxa"/>
          </w:tcPr>
          <w:p w14:paraId="1432F6BF" w14:textId="526DED7D" w:rsidR="00363D97" w:rsidRPr="0034112A" w:rsidRDefault="00363D97" w:rsidP="00363D97">
            <w:pPr>
              <w:pStyle w:val="NoSpacing"/>
              <w:rPr>
                <w:sz w:val="20"/>
                <w:szCs w:val="20"/>
              </w:rPr>
            </w:pPr>
            <w:r w:rsidRPr="0034112A">
              <w:rPr>
                <w:sz w:val="20"/>
                <w:szCs w:val="20"/>
              </w:rPr>
              <w:t xml:space="preserve">Contract Execution: </w:t>
            </w:r>
            <w:r w:rsidR="000F6D25" w:rsidRPr="0034112A">
              <w:rPr>
                <w:sz w:val="20"/>
                <w:szCs w:val="20"/>
              </w:rPr>
              <w:t>September</w:t>
            </w:r>
            <w:r w:rsidRPr="0034112A">
              <w:rPr>
                <w:sz w:val="20"/>
                <w:szCs w:val="20"/>
              </w:rPr>
              <w:t xml:space="preserve"> 2018</w:t>
            </w:r>
          </w:p>
          <w:p w14:paraId="375DE8F2" w14:textId="77777777" w:rsidR="0034112A" w:rsidRPr="0034112A" w:rsidRDefault="0034112A" w:rsidP="0034112A">
            <w:pPr>
              <w:pStyle w:val="NoSpacing"/>
              <w:rPr>
                <w:b/>
                <w:sz w:val="20"/>
                <w:szCs w:val="20"/>
              </w:rPr>
            </w:pPr>
            <w:r w:rsidRPr="0034112A">
              <w:rPr>
                <w:b/>
                <w:sz w:val="20"/>
                <w:szCs w:val="20"/>
                <w:highlight w:val="cyan"/>
              </w:rPr>
              <w:t xml:space="preserve">Plan Development: </w:t>
            </w:r>
            <w:r>
              <w:rPr>
                <w:b/>
                <w:sz w:val="20"/>
                <w:szCs w:val="20"/>
                <w:highlight w:val="cyan"/>
              </w:rPr>
              <w:t>November</w:t>
            </w:r>
            <w:r w:rsidRPr="0034112A">
              <w:rPr>
                <w:b/>
                <w:sz w:val="20"/>
                <w:szCs w:val="20"/>
                <w:highlight w:val="cyan"/>
              </w:rPr>
              <w:t xml:space="preserve"> 2018 – </w:t>
            </w:r>
            <w:r>
              <w:rPr>
                <w:b/>
                <w:sz w:val="20"/>
                <w:szCs w:val="20"/>
                <w:highlight w:val="cyan"/>
              </w:rPr>
              <w:t>June</w:t>
            </w:r>
            <w:r w:rsidRPr="0034112A">
              <w:rPr>
                <w:b/>
                <w:sz w:val="20"/>
                <w:szCs w:val="20"/>
                <w:highlight w:val="cyan"/>
              </w:rPr>
              <w:t xml:space="preserve"> 2019</w:t>
            </w:r>
          </w:p>
          <w:p w14:paraId="28898EDC" w14:textId="77777777" w:rsidR="0034112A" w:rsidRPr="001854A9" w:rsidRDefault="0034112A" w:rsidP="0034112A">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xml:space="preserve">: </w:t>
            </w:r>
            <w:r>
              <w:rPr>
                <w:b/>
                <w:sz w:val="20"/>
                <w:szCs w:val="20"/>
                <w:highlight w:val="darkGray"/>
              </w:rPr>
              <w:t>September</w:t>
            </w:r>
            <w:r w:rsidRPr="008124C4">
              <w:rPr>
                <w:b/>
                <w:sz w:val="20"/>
                <w:szCs w:val="20"/>
                <w:highlight w:val="darkGray"/>
              </w:rPr>
              <w:t xml:space="preserve"> 2019</w:t>
            </w:r>
          </w:p>
          <w:p w14:paraId="34477BA3" w14:textId="77777777" w:rsidR="0034112A" w:rsidRDefault="0034112A" w:rsidP="0034112A">
            <w:pPr>
              <w:pStyle w:val="NoSpacing"/>
              <w:rPr>
                <w:sz w:val="20"/>
                <w:szCs w:val="20"/>
              </w:rPr>
            </w:pPr>
            <w:r>
              <w:rPr>
                <w:sz w:val="20"/>
                <w:szCs w:val="20"/>
              </w:rPr>
              <w:t>DOA Adopts Plan: October 2019</w:t>
            </w:r>
          </w:p>
          <w:p w14:paraId="7E719176" w14:textId="5607FD90" w:rsidR="00363D97" w:rsidRPr="000535BD" w:rsidRDefault="00363D97" w:rsidP="00363D97">
            <w:pPr>
              <w:pStyle w:val="NoSpacing"/>
              <w:rPr>
                <w:sz w:val="20"/>
                <w:szCs w:val="20"/>
              </w:rPr>
            </w:pPr>
          </w:p>
        </w:tc>
      </w:tr>
      <w:tr w:rsidR="00363D97" w14:paraId="6A5B3A78" w14:textId="77777777" w:rsidTr="00CC0FFE">
        <w:tc>
          <w:tcPr>
            <w:tcW w:w="7285" w:type="dxa"/>
          </w:tcPr>
          <w:p w14:paraId="41CB473C" w14:textId="77777777" w:rsidR="00363D97" w:rsidRDefault="00363D97" w:rsidP="00363D97">
            <w:pPr>
              <w:pStyle w:val="NoSpacing"/>
              <w:rPr>
                <w:b/>
                <w:sz w:val="20"/>
                <w:szCs w:val="20"/>
              </w:rPr>
            </w:pPr>
            <w:r w:rsidRPr="00CA2E60">
              <w:rPr>
                <w:b/>
                <w:sz w:val="20"/>
                <w:szCs w:val="20"/>
                <w:highlight w:val="yellow"/>
              </w:rPr>
              <w:lastRenderedPageBreak/>
              <w:t>(f) staff and fund the administrative costs of the 9-1-1 advisory council established in 10-4-105;</w:t>
            </w:r>
            <w:r w:rsidRPr="00504F6F">
              <w:rPr>
                <w:b/>
                <w:sz w:val="20"/>
                <w:szCs w:val="20"/>
              </w:rPr>
              <w:t xml:space="preserve"> </w:t>
            </w:r>
          </w:p>
          <w:p w14:paraId="6709819B" w14:textId="77777777" w:rsidR="00327850" w:rsidRDefault="00327850" w:rsidP="00363D97">
            <w:pPr>
              <w:pStyle w:val="NoSpacing"/>
              <w:rPr>
                <w:b/>
                <w:sz w:val="20"/>
                <w:szCs w:val="20"/>
              </w:rPr>
            </w:pPr>
          </w:p>
          <w:p w14:paraId="093B7A43" w14:textId="77777777" w:rsidR="00327850" w:rsidRDefault="00327850" w:rsidP="00363D97">
            <w:pPr>
              <w:pStyle w:val="NoSpacing"/>
              <w:rPr>
                <w:sz w:val="20"/>
                <w:szCs w:val="20"/>
              </w:rPr>
            </w:pPr>
            <w:r w:rsidRPr="00327850">
              <w:rPr>
                <w:sz w:val="20"/>
                <w:szCs w:val="20"/>
                <w:u w:val="single"/>
              </w:rPr>
              <w:t>SFY 2019</w:t>
            </w:r>
            <w:r w:rsidRPr="00327850">
              <w:rPr>
                <w:sz w:val="20"/>
                <w:szCs w:val="20"/>
              </w:rPr>
              <w:t>: 2.0 FTE</w:t>
            </w:r>
          </w:p>
          <w:p w14:paraId="26D8396A" w14:textId="080C0B2C" w:rsidR="00327850" w:rsidRDefault="00327850" w:rsidP="00363D97">
            <w:pPr>
              <w:pStyle w:val="NoSpacing"/>
              <w:rPr>
                <w:sz w:val="20"/>
                <w:szCs w:val="20"/>
              </w:rPr>
            </w:pPr>
            <w:r w:rsidRPr="00327850">
              <w:rPr>
                <w:sz w:val="20"/>
                <w:szCs w:val="20"/>
              </w:rPr>
              <w:t>Pers</w:t>
            </w:r>
            <w:r>
              <w:rPr>
                <w:sz w:val="20"/>
                <w:szCs w:val="20"/>
              </w:rPr>
              <w:t>onal Services:198,027</w:t>
            </w:r>
          </w:p>
          <w:p w14:paraId="624915E6" w14:textId="77777777" w:rsidR="00327850" w:rsidRDefault="00327850" w:rsidP="00363D97">
            <w:pPr>
              <w:pStyle w:val="NoSpacing"/>
              <w:rPr>
                <w:sz w:val="20"/>
                <w:szCs w:val="20"/>
              </w:rPr>
            </w:pPr>
            <w:r>
              <w:rPr>
                <w:sz w:val="20"/>
                <w:szCs w:val="20"/>
              </w:rPr>
              <w:t>Operating: 76,392</w:t>
            </w:r>
          </w:p>
          <w:p w14:paraId="726B4645" w14:textId="77777777" w:rsidR="00327850" w:rsidRDefault="00327850" w:rsidP="00363D97">
            <w:pPr>
              <w:pStyle w:val="NoSpacing"/>
              <w:rPr>
                <w:sz w:val="20"/>
                <w:szCs w:val="20"/>
              </w:rPr>
            </w:pPr>
            <w:r>
              <w:rPr>
                <w:sz w:val="20"/>
                <w:szCs w:val="20"/>
              </w:rPr>
              <w:t>Total: 274,419</w:t>
            </w:r>
          </w:p>
          <w:p w14:paraId="280E2BBC" w14:textId="77777777" w:rsidR="00327850" w:rsidRDefault="00327850" w:rsidP="00363D97">
            <w:pPr>
              <w:pStyle w:val="NoSpacing"/>
              <w:rPr>
                <w:sz w:val="20"/>
                <w:szCs w:val="20"/>
              </w:rPr>
            </w:pPr>
          </w:p>
          <w:p w14:paraId="6A7DDC20" w14:textId="77777777" w:rsidR="00327850" w:rsidRDefault="00327850" w:rsidP="00363D97">
            <w:pPr>
              <w:pStyle w:val="NoSpacing"/>
              <w:rPr>
                <w:sz w:val="20"/>
                <w:szCs w:val="20"/>
              </w:rPr>
            </w:pPr>
            <w:r w:rsidRPr="00327850">
              <w:rPr>
                <w:sz w:val="20"/>
                <w:szCs w:val="20"/>
                <w:u w:val="single"/>
              </w:rPr>
              <w:t>SFY 2020</w:t>
            </w:r>
            <w:r>
              <w:rPr>
                <w:sz w:val="20"/>
                <w:szCs w:val="20"/>
              </w:rPr>
              <w:t>: 3.50 FTE</w:t>
            </w:r>
          </w:p>
          <w:p w14:paraId="19829C84" w14:textId="2981DC22" w:rsidR="00327850" w:rsidRDefault="00327850" w:rsidP="00327850">
            <w:pPr>
              <w:pStyle w:val="NoSpacing"/>
              <w:rPr>
                <w:sz w:val="20"/>
                <w:szCs w:val="20"/>
              </w:rPr>
            </w:pPr>
            <w:r w:rsidRPr="00327850">
              <w:rPr>
                <w:sz w:val="20"/>
                <w:szCs w:val="20"/>
              </w:rPr>
              <w:t>Pers</w:t>
            </w:r>
            <w:r>
              <w:rPr>
                <w:sz w:val="20"/>
                <w:szCs w:val="20"/>
              </w:rPr>
              <w:t>onal Services: 351,661</w:t>
            </w:r>
          </w:p>
          <w:p w14:paraId="42BB26AE" w14:textId="4595AF8E" w:rsidR="00327850" w:rsidRDefault="00327850" w:rsidP="00327850">
            <w:pPr>
              <w:pStyle w:val="NoSpacing"/>
              <w:rPr>
                <w:sz w:val="20"/>
                <w:szCs w:val="20"/>
              </w:rPr>
            </w:pPr>
            <w:r>
              <w:rPr>
                <w:sz w:val="20"/>
                <w:szCs w:val="20"/>
              </w:rPr>
              <w:t>Operating: 92,461</w:t>
            </w:r>
          </w:p>
          <w:p w14:paraId="6151CEB8" w14:textId="2667E573" w:rsidR="00327850" w:rsidRDefault="00327850" w:rsidP="00327850">
            <w:pPr>
              <w:pStyle w:val="NoSpacing"/>
              <w:rPr>
                <w:sz w:val="20"/>
                <w:szCs w:val="20"/>
              </w:rPr>
            </w:pPr>
            <w:r>
              <w:rPr>
                <w:sz w:val="20"/>
                <w:szCs w:val="20"/>
              </w:rPr>
              <w:t>Total: 444,122</w:t>
            </w:r>
          </w:p>
          <w:p w14:paraId="7ADA2C77" w14:textId="1EE8BA35" w:rsidR="00327850" w:rsidRDefault="00327850" w:rsidP="00327850">
            <w:pPr>
              <w:pStyle w:val="NoSpacing"/>
              <w:rPr>
                <w:sz w:val="20"/>
                <w:szCs w:val="20"/>
              </w:rPr>
            </w:pPr>
          </w:p>
          <w:p w14:paraId="613C4929" w14:textId="39A6F0A2" w:rsidR="00327850" w:rsidRDefault="00327850" w:rsidP="00327850">
            <w:pPr>
              <w:pStyle w:val="NoSpacing"/>
              <w:rPr>
                <w:sz w:val="20"/>
                <w:szCs w:val="20"/>
                <w:u w:val="single"/>
              </w:rPr>
            </w:pPr>
            <w:r w:rsidRPr="00327850">
              <w:rPr>
                <w:sz w:val="20"/>
                <w:szCs w:val="20"/>
                <w:u w:val="single"/>
              </w:rPr>
              <w:t>Budget Change Request</w:t>
            </w:r>
          </w:p>
          <w:p w14:paraId="127673FC" w14:textId="3A2CCDDE" w:rsidR="00327850" w:rsidRDefault="00327850" w:rsidP="00327850">
            <w:pPr>
              <w:pStyle w:val="NoSpacing"/>
              <w:rPr>
                <w:sz w:val="20"/>
                <w:szCs w:val="20"/>
              </w:rPr>
            </w:pPr>
            <w:r w:rsidRPr="00327850">
              <w:rPr>
                <w:sz w:val="20"/>
                <w:szCs w:val="20"/>
              </w:rPr>
              <w:t>Pers</w:t>
            </w:r>
            <w:r>
              <w:rPr>
                <w:sz w:val="20"/>
                <w:szCs w:val="20"/>
              </w:rPr>
              <w:t>onal Services: +153,634</w:t>
            </w:r>
          </w:p>
          <w:p w14:paraId="654C5852" w14:textId="63E27ED6" w:rsidR="00327850" w:rsidRDefault="00327850" w:rsidP="00327850">
            <w:pPr>
              <w:pStyle w:val="NoSpacing"/>
              <w:rPr>
                <w:sz w:val="20"/>
                <w:szCs w:val="20"/>
              </w:rPr>
            </w:pPr>
            <w:r>
              <w:rPr>
                <w:sz w:val="20"/>
                <w:szCs w:val="20"/>
              </w:rPr>
              <w:t>Operating: +16,861</w:t>
            </w:r>
          </w:p>
          <w:p w14:paraId="546A4095" w14:textId="0328B2A2" w:rsidR="00327850" w:rsidRPr="00327850" w:rsidRDefault="00327850" w:rsidP="00327850">
            <w:pPr>
              <w:pStyle w:val="NoSpacing"/>
              <w:rPr>
                <w:sz w:val="20"/>
                <w:szCs w:val="20"/>
                <w:u w:val="single"/>
              </w:rPr>
            </w:pPr>
            <w:r>
              <w:rPr>
                <w:sz w:val="20"/>
                <w:szCs w:val="20"/>
              </w:rPr>
              <w:t>Total: +170,495</w:t>
            </w:r>
          </w:p>
          <w:p w14:paraId="4EA6B00C" w14:textId="29349556" w:rsidR="00327850" w:rsidRPr="00327850" w:rsidRDefault="00327850" w:rsidP="00327850">
            <w:pPr>
              <w:pStyle w:val="NoSpacing"/>
              <w:rPr>
                <w:sz w:val="20"/>
                <w:szCs w:val="20"/>
              </w:rPr>
            </w:pPr>
          </w:p>
        </w:tc>
        <w:tc>
          <w:tcPr>
            <w:tcW w:w="5310" w:type="dxa"/>
          </w:tcPr>
          <w:p w14:paraId="261FD429" w14:textId="187461E7" w:rsidR="00363D97" w:rsidRDefault="00363D97" w:rsidP="00363D97">
            <w:pPr>
              <w:pStyle w:val="NoSpacing"/>
              <w:rPr>
                <w:sz w:val="20"/>
                <w:szCs w:val="20"/>
              </w:rPr>
            </w:pPr>
            <w:r>
              <w:rPr>
                <w:sz w:val="20"/>
                <w:szCs w:val="20"/>
              </w:rPr>
              <w:t>DOA Requests Revenue</w:t>
            </w:r>
          </w:p>
          <w:p w14:paraId="3AD79DE8" w14:textId="2B8DEDA9" w:rsidR="00363D97" w:rsidRDefault="00363D97" w:rsidP="00363D97">
            <w:pPr>
              <w:pStyle w:val="NoSpacing"/>
              <w:rPr>
                <w:sz w:val="20"/>
                <w:szCs w:val="20"/>
              </w:rPr>
            </w:pPr>
            <w:r>
              <w:rPr>
                <w:sz w:val="20"/>
                <w:szCs w:val="20"/>
              </w:rPr>
              <w:t>OBPP Approves Revenue Request</w:t>
            </w:r>
          </w:p>
          <w:p w14:paraId="43DCA2B3" w14:textId="7409E65E" w:rsidR="00363D97" w:rsidRDefault="00363D97" w:rsidP="00363D97">
            <w:pPr>
              <w:pStyle w:val="NoSpacing"/>
              <w:rPr>
                <w:sz w:val="20"/>
                <w:szCs w:val="20"/>
              </w:rPr>
            </w:pPr>
            <w:r>
              <w:rPr>
                <w:sz w:val="20"/>
                <w:szCs w:val="20"/>
              </w:rPr>
              <w:t>Legislature Approves Revenue</w:t>
            </w:r>
          </w:p>
          <w:p w14:paraId="75B5405A" w14:textId="4572BB19" w:rsidR="00363D97" w:rsidRDefault="00363D97" w:rsidP="00363D97">
            <w:pPr>
              <w:pStyle w:val="NoSpacing"/>
              <w:rPr>
                <w:sz w:val="20"/>
                <w:szCs w:val="20"/>
              </w:rPr>
            </w:pPr>
          </w:p>
          <w:p w14:paraId="5D809867" w14:textId="25BCCB4B" w:rsidR="00363D97" w:rsidRDefault="00363D97" w:rsidP="00363D97">
            <w:pPr>
              <w:pStyle w:val="NoSpacing"/>
              <w:rPr>
                <w:sz w:val="20"/>
                <w:szCs w:val="20"/>
              </w:rPr>
            </w:pPr>
            <w:r>
              <w:rPr>
                <w:sz w:val="20"/>
                <w:szCs w:val="20"/>
              </w:rPr>
              <w:t>DOA Requests Budget Authority</w:t>
            </w:r>
          </w:p>
          <w:p w14:paraId="382E9650" w14:textId="6F9435F5" w:rsidR="00363D97" w:rsidRDefault="00363D97" w:rsidP="00363D97">
            <w:pPr>
              <w:pStyle w:val="NoSpacing"/>
              <w:rPr>
                <w:sz w:val="20"/>
                <w:szCs w:val="20"/>
              </w:rPr>
            </w:pPr>
            <w:r>
              <w:rPr>
                <w:sz w:val="20"/>
                <w:szCs w:val="20"/>
              </w:rPr>
              <w:t>OBPP Approves Budget Authority Request</w:t>
            </w:r>
          </w:p>
          <w:p w14:paraId="56CFBE8E" w14:textId="3AED2EF1" w:rsidR="00363D97" w:rsidRPr="00D84FB5" w:rsidRDefault="00363D97" w:rsidP="00363D97">
            <w:pPr>
              <w:pStyle w:val="NoSpacing"/>
              <w:rPr>
                <w:b/>
                <w:sz w:val="20"/>
                <w:szCs w:val="20"/>
              </w:rPr>
            </w:pPr>
            <w:r w:rsidRPr="00D84FB5">
              <w:rPr>
                <w:b/>
                <w:sz w:val="20"/>
                <w:szCs w:val="20"/>
                <w:highlight w:val="cyan"/>
              </w:rPr>
              <w:t>Legislature Approves Budget Authority</w:t>
            </w:r>
          </w:p>
          <w:p w14:paraId="6BBC8988" w14:textId="31CF2EAA" w:rsidR="00363D97" w:rsidRPr="0013778A" w:rsidRDefault="00363D97" w:rsidP="00363D97">
            <w:pPr>
              <w:pStyle w:val="NoSpacing"/>
              <w:rPr>
                <w:b/>
                <w:sz w:val="20"/>
                <w:szCs w:val="20"/>
              </w:rPr>
            </w:pPr>
          </w:p>
        </w:tc>
        <w:tc>
          <w:tcPr>
            <w:tcW w:w="6210" w:type="dxa"/>
          </w:tcPr>
          <w:p w14:paraId="6E9A70C8" w14:textId="0D529B7F" w:rsidR="00363D97" w:rsidRPr="009A316A" w:rsidRDefault="00363D97" w:rsidP="00363D97">
            <w:pPr>
              <w:pStyle w:val="NoSpacing"/>
              <w:rPr>
                <w:sz w:val="20"/>
                <w:szCs w:val="20"/>
              </w:rPr>
            </w:pPr>
            <w:r w:rsidRPr="009A316A">
              <w:rPr>
                <w:sz w:val="20"/>
                <w:szCs w:val="20"/>
              </w:rPr>
              <w:t>HB61 Section 6(2); 10-4-304(2) MCA: Beginning July 1, 2018</w:t>
            </w:r>
          </w:p>
          <w:p w14:paraId="0AAA5962" w14:textId="7A8C16AA" w:rsidR="00363D97" w:rsidRDefault="00363D97" w:rsidP="00363D97">
            <w:pPr>
              <w:pStyle w:val="NoSpacing"/>
              <w:rPr>
                <w:sz w:val="20"/>
                <w:szCs w:val="20"/>
              </w:rPr>
            </w:pPr>
            <w:r>
              <w:rPr>
                <w:sz w:val="20"/>
                <w:szCs w:val="20"/>
              </w:rPr>
              <w:t>Statutory Appropriation: HB61 Section 23; 17-7-502(3) MCA</w:t>
            </w:r>
          </w:p>
          <w:p w14:paraId="6BF07FDE" w14:textId="5E3CC1E1" w:rsidR="00363D97" w:rsidRDefault="00363D97" w:rsidP="00363D97">
            <w:pPr>
              <w:pStyle w:val="NoSpacing"/>
              <w:rPr>
                <w:b/>
                <w:sz w:val="20"/>
                <w:szCs w:val="20"/>
                <w:highlight w:val="red"/>
              </w:rPr>
            </w:pPr>
          </w:p>
          <w:p w14:paraId="5BE6BD09" w14:textId="2164CF22" w:rsidR="000F6D25" w:rsidRDefault="000F6D25" w:rsidP="00363D97">
            <w:pPr>
              <w:pStyle w:val="NoSpacing"/>
              <w:rPr>
                <w:b/>
                <w:sz w:val="20"/>
                <w:szCs w:val="20"/>
                <w:highlight w:val="red"/>
              </w:rPr>
            </w:pPr>
          </w:p>
          <w:p w14:paraId="336B10A9" w14:textId="040F9D72" w:rsidR="00D84FB5" w:rsidRPr="004341A0" w:rsidRDefault="004341A0" w:rsidP="00363D97">
            <w:pPr>
              <w:pStyle w:val="NoSpacing"/>
              <w:rPr>
                <w:sz w:val="20"/>
                <w:szCs w:val="20"/>
              </w:rPr>
            </w:pPr>
            <w:r w:rsidRPr="004341A0">
              <w:rPr>
                <w:sz w:val="20"/>
                <w:szCs w:val="20"/>
              </w:rPr>
              <w:t>DOA Budget Request Submittal</w:t>
            </w:r>
            <w:r>
              <w:rPr>
                <w:sz w:val="20"/>
                <w:szCs w:val="20"/>
              </w:rPr>
              <w:t xml:space="preserve"> to OBPP</w:t>
            </w:r>
            <w:r w:rsidRPr="004341A0">
              <w:rPr>
                <w:sz w:val="20"/>
                <w:szCs w:val="20"/>
              </w:rPr>
              <w:t>: October 2018</w:t>
            </w:r>
          </w:p>
          <w:p w14:paraId="08FC5F38" w14:textId="7B6E3B7C" w:rsidR="00CA2E60" w:rsidRPr="00D84FB5" w:rsidRDefault="00CA2E60" w:rsidP="00363D97">
            <w:pPr>
              <w:pStyle w:val="NoSpacing"/>
              <w:rPr>
                <w:sz w:val="20"/>
                <w:szCs w:val="20"/>
              </w:rPr>
            </w:pPr>
            <w:r w:rsidRPr="00D84FB5">
              <w:rPr>
                <w:sz w:val="20"/>
                <w:szCs w:val="20"/>
              </w:rPr>
              <w:t>Governor</w:t>
            </w:r>
            <w:r w:rsidR="00A65F74">
              <w:rPr>
                <w:sz w:val="20"/>
                <w:szCs w:val="20"/>
              </w:rPr>
              <w:t>/</w:t>
            </w:r>
            <w:r w:rsidRPr="00D84FB5">
              <w:rPr>
                <w:sz w:val="20"/>
                <w:szCs w:val="20"/>
              </w:rPr>
              <w:t>OBPP Approval</w:t>
            </w:r>
            <w:r w:rsidR="004341A0">
              <w:rPr>
                <w:sz w:val="20"/>
                <w:szCs w:val="20"/>
              </w:rPr>
              <w:t xml:space="preserve"> </w:t>
            </w:r>
            <w:r w:rsidRPr="00D84FB5">
              <w:rPr>
                <w:sz w:val="20"/>
                <w:szCs w:val="20"/>
              </w:rPr>
              <w:t>2021 Executive Budget</w:t>
            </w:r>
            <w:r w:rsidR="004341A0">
              <w:rPr>
                <w:sz w:val="20"/>
                <w:szCs w:val="20"/>
              </w:rPr>
              <w:t>: November 2018</w:t>
            </w:r>
          </w:p>
          <w:p w14:paraId="3AF52A0E" w14:textId="59BB0796" w:rsidR="00363D97" w:rsidRPr="0013778A" w:rsidRDefault="00CA2E60" w:rsidP="00363D97">
            <w:pPr>
              <w:pStyle w:val="NoSpacing"/>
              <w:rPr>
                <w:sz w:val="20"/>
                <w:szCs w:val="20"/>
              </w:rPr>
            </w:pPr>
            <w:r w:rsidRPr="00D84FB5">
              <w:rPr>
                <w:b/>
                <w:sz w:val="20"/>
                <w:szCs w:val="20"/>
                <w:highlight w:val="cyan"/>
              </w:rPr>
              <w:t xml:space="preserve">2019 </w:t>
            </w:r>
            <w:r w:rsidR="00363D97" w:rsidRPr="00D84FB5">
              <w:rPr>
                <w:b/>
                <w:sz w:val="20"/>
                <w:szCs w:val="20"/>
                <w:highlight w:val="cyan"/>
              </w:rPr>
              <w:t>Legislat</w:t>
            </w:r>
            <w:r w:rsidRPr="00D84FB5">
              <w:rPr>
                <w:b/>
                <w:sz w:val="20"/>
                <w:szCs w:val="20"/>
                <w:highlight w:val="cyan"/>
              </w:rPr>
              <w:t>ure</w:t>
            </w:r>
            <w:r w:rsidR="00363D97" w:rsidRPr="00D84FB5">
              <w:rPr>
                <w:b/>
                <w:sz w:val="20"/>
                <w:szCs w:val="20"/>
                <w:highlight w:val="cyan"/>
              </w:rPr>
              <w:t xml:space="preserve"> Action Required: H</w:t>
            </w:r>
            <w:r w:rsidRPr="00D84FB5">
              <w:rPr>
                <w:b/>
                <w:sz w:val="20"/>
                <w:szCs w:val="20"/>
                <w:highlight w:val="cyan"/>
              </w:rPr>
              <w:t xml:space="preserve">ouse </w:t>
            </w:r>
            <w:r w:rsidR="00363D97" w:rsidRPr="00D84FB5">
              <w:rPr>
                <w:b/>
                <w:sz w:val="20"/>
                <w:szCs w:val="20"/>
                <w:highlight w:val="cyan"/>
              </w:rPr>
              <w:t>B</w:t>
            </w:r>
            <w:r w:rsidRPr="00D84FB5">
              <w:rPr>
                <w:b/>
                <w:sz w:val="20"/>
                <w:szCs w:val="20"/>
                <w:highlight w:val="cyan"/>
              </w:rPr>
              <w:t xml:space="preserve">ill </w:t>
            </w:r>
            <w:r w:rsidR="00363D97" w:rsidRPr="00D84FB5">
              <w:rPr>
                <w:b/>
                <w:sz w:val="20"/>
                <w:szCs w:val="20"/>
                <w:highlight w:val="cyan"/>
              </w:rPr>
              <w:t>2</w:t>
            </w:r>
          </w:p>
        </w:tc>
      </w:tr>
      <w:tr w:rsidR="00363D97" w14:paraId="5DB4207E" w14:textId="77777777" w:rsidTr="00CC0FFE">
        <w:tc>
          <w:tcPr>
            <w:tcW w:w="7285" w:type="dxa"/>
          </w:tcPr>
          <w:p w14:paraId="48DEF033" w14:textId="533F47F4" w:rsidR="00363D97" w:rsidRPr="00504F6F" w:rsidRDefault="00363D97" w:rsidP="00363D97">
            <w:pPr>
              <w:pStyle w:val="NoSpacing"/>
              <w:rPr>
                <w:b/>
                <w:sz w:val="20"/>
                <w:szCs w:val="20"/>
              </w:rPr>
            </w:pPr>
            <w:r w:rsidRPr="00DC1E8D">
              <w:rPr>
                <w:b/>
                <w:sz w:val="20"/>
                <w:szCs w:val="20"/>
              </w:rPr>
              <w:t>(g) accept federal funds granted by congress or by executive order and gifts, grants, and donations for the purposes of administering this chapter.</w:t>
            </w:r>
          </w:p>
        </w:tc>
        <w:tc>
          <w:tcPr>
            <w:tcW w:w="5310" w:type="dxa"/>
          </w:tcPr>
          <w:p w14:paraId="2BB1AFDE" w14:textId="3B9C8E4F" w:rsidR="00363D97" w:rsidRPr="00CA2E60" w:rsidRDefault="00363D97" w:rsidP="00363D97">
            <w:pPr>
              <w:pStyle w:val="NoSpacing"/>
              <w:rPr>
                <w:sz w:val="20"/>
                <w:szCs w:val="20"/>
              </w:rPr>
            </w:pPr>
            <w:r w:rsidRPr="00CA2E60">
              <w:rPr>
                <w:sz w:val="20"/>
                <w:szCs w:val="20"/>
              </w:rPr>
              <w:t xml:space="preserve">No Budget Authority </w:t>
            </w:r>
            <w:r w:rsidR="00CA2E60" w:rsidRPr="00CA2E60">
              <w:rPr>
                <w:sz w:val="20"/>
                <w:szCs w:val="20"/>
              </w:rPr>
              <w:t>Request in 2021 Executive Budget</w:t>
            </w:r>
          </w:p>
        </w:tc>
        <w:tc>
          <w:tcPr>
            <w:tcW w:w="6210" w:type="dxa"/>
          </w:tcPr>
          <w:p w14:paraId="1458B7FA" w14:textId="77777777" w:rsidR="00363D97" w:rsidRPr="00CA2E60" w:rsidRDefault="00FD12B1" w:rsidP="00363D97">
            <w:pPr>
              <w:pStyle w:val="NoSpacing"/>
              <w:rPr>
                <w:sz w:val="20"/>
                <w:szCs w:val="20"/>
              </w:rPr>
            </w:pPr>
            <w:r w:rsidRPr="00CA2E60">
              <w:rPr>
                <w:sz w:val="20"/>
                <w:szCs w:val="20"/>
              </w:rPr>
              <w:t xml:space="preserve">OBPP and </w:t>
            </w:r>
            <w:r w:rsidR="00363D97" w:rsidRPr="00CA2E60">
              <w:rPr>
                <w:sz w:val="20"/>
                <w:szCs w:val="20"/>
              </w:rPr>
              <w:t>Legislative Action Required: HB2</w:t>
            </w:r>
          </w:p>
          <w:p w14:paraId="5AB49B3C" w14:textId="3DEEFC7A" w:rsidR="000F6D25" w:rsidRPr="00CA2E60" w:rsidRDefault="000F6D25" w:rsidP="00363D97">
            <w:pPr>
              <w:pStyle w:val="NoSpacing"/>
              <w:rPr>
                <w:sz w:val="20"/>
                <w:szCs w:val="20"/>
              </w:rPr>
            </w:pPr>
          </w:p>
        </w:tc>
      </w:tr>
      <w:tr w:rsidR="00363D97" w14:paraId="4C78A4D8" w14:textId="77777777" w:rsidTr="00CC0FFE">
        <w:tc>
          <w:tcPr>
            <w:tcW w:w="7285" w:type="dxa"/>
          </w:tcPr>
          <w:p w14:paraId="5E26E0AC" w14:textId="15FEC6F8" w:rsidR="00363D97" w:rsidRPr="00DC1E8D" w:rsidRDefault="00363D97" w:rsidP="00363D97">
            <w:pPr>
              <w:pStyle w:val="NoSpacing"/>
              <w:rPr>
                <w:b/>
                <w:sz w:val="20"/>
                <w:szCs w:val="20"/>
              </w:rPr>
            </w:pPr>
            <w:r w:rsidRPr="00DC1E8D">
              <w:rPr>
                <w:b/>
                <w:sz w:val="20"/>
                <w:szCs w:val="20"/>
              </w:rPr>
              <w:t xml:space="preserve">(3) A statewide 9-1-1 plan must include: </w:t>
            </w:r>
          </w:p>
          <w:p w14:paraId="14861C59" w14:textId="7E64623F" w:rsidR="00363D97" w:rsidRPr="00DC1E8D" w:rsidRDefault="00363D97" w:rsidP="00363D97">
            <w:pPr>
              <w:pStyle w:val="NoSpacing"/>
              <w:rPr>
                <w:b/>
                <w:sz w:val="20"/>
                <w:szCs w:val="20"/>
              </w:rPr>
            </w:pPr>
            <w:r w:rsidRPr="00DC1E8D">
              <w:rPr>
                <w:b/>
                <w:sz w:val="20"/>
                <w:szCs w:val="20"/>
              </w:rPr>
              <w:t xml:space="preserve">(a) to the maximum extent feasible the use of existing commercial communications infrastructure; and </w:t>
            </w:r>
          </w:p>
          <w:p w14:paraId="77FA5174" w14:textId="3BA73FDE" w:rsidR="00363D97" w:rsidRPr="00DC1E8D" w:rsidRDefault="00363D97" w:rsidP="00363D97">
            <w:pPr>
              <w:pStyle w:val="NoSpacing"/>
              <w:rPr>
                <w:b/>
                <w:sz w:val="20"/>
                <w:szCs w:val="20"/>
              </w:rPr>
            </w:pPr>
            <w:r w:rsidRPr="00DC1E8D">
              <w:rPr>
                <w:b/>
                <w:sz w:val="20"/>
                <w:szCs w:val="20"/>
              </w:rPr>
              <w:t xml:space="preserve">(b) 9-1-1 system standards and support efforts to migrate legacy technologies to next-generation 9-1-1 technologies when appropriate and to provide for the implementation of future 9-1-1 technologies. Any standards adopted by the department for legacy 9-1-1 technologies or principles adopted for baseline next-generation 9-1-1 technologies must be: </w:t>
            </w:r>
          </w:p>
          <w:p w14:paraId="5913C826" w14:textId="23D76DB5" w:rsidR="00363D97" w:rsidRPr="00DC1E8D" w:rsidRDefault="00363D97" w:rsidP="00363D97">
            <w:pPr>
              <w:pStyle w:val="NoSpacing"/>
              <w:rPr>
                <w:b/>
                <w:sz w:val="20"/>
                <w:szCs w:val="20"/>
              </w:rPr>
            </w:pPr>
            <w:r w:rsidRPr="00DC1E8D">
              <w:rPr>
                <w:b/>
                <w:sz w:val="20"/>
                <w:szCs w:val="20"/>
              </w:rPr>
              <w:t xml:space="preserve">(i) flexible and graduated, while ensuring minimum service levels; and </w:t>
            </w:r>
          </w:p>
          <w:p w14:paraId="596A665A" w14:textId="6477255D" w:rsidR="00363D97" w:rsidRPr="00DC1E8D" w:rsidRDefault="00363D97" w:rsidP="00363D97">
            <w:pPr>
              <w:pStyle w:val="NoSpacing"/>
              <w:rPr>
                <w:b/>
                <w:sz w:val="20"/>
                <w:szCs w:val="20"/>
              </w:rPr>
            </w:pPr>
            <w:r w:rsidRPr="00DC1E8D">
              <w:rPr>
                <w:b/>
                <w:sz w:val="20"/>
                <w:szCs w:val="20"/>
              </w:rPr>
              <w:t>(ii) based on industry standards.</w:t>
            </w:r>
          </w:p>
        </w:tc>
        <w:tc>
          <w:tcPr>
            <w:tcW w:w="5310" w:type="dxa"/>
          </w:tcPr>
          <w:p w14:paraId="61E57EFB" w14:textId="7D833A17" w:rsidR="00363D97" w:rsidRDefault="00363D97" w:rsidP="00363D97">
            <w:pPr>
              <w:pStyle w:val="NoSpacing"/>
              <w:rPr>
                <w:sz w:val="20"/>
                <w:szCs w:val="20"/>
              </w:rPr>
            </w:pPr>
            <w:r>
              <w:rPr>
                <w:sz w:val="20"/>
                <w:szCs w:val="20"/>
              </w:rPr>
              <w:t>DOA Ensure Statewide 9-1-1 Plan fulfills Statutory Requirements</w:t>
            </w:r>
          </w:p>
        </w:tc>
        <w:tc>
          <w:tcPr>
            <w:tcW w:w="6210" w:type="dxa"/>
          </w:tcPr>
          <w:p w14:paraId="3C455FCA" w14:textId="77777777" w:rsidR="00363D97" w:rsidRPr="000535BD" w:rsidRDefault="00363D97" w:rsidP="00363D97">
            <w:pPr>
              <w:pStyle w:val="NoSpacing"/>
              <w:rPr>
                <w:sz w:val="20"/>
                <w:szCs w:val="20"/>
              </w:rPr>
            </w:pPr>
          </w:p>
        </w:tc>
      </w:tr>
      <w:tr w:rsidR="00363D97" w14:paraId="1AB76A4E" w14:textId="77777777" w:rsidTr="00CC0FFE">
        <w:tc>
          <w:tcPr>
            <w:tcW w:w="7285" w:type="dxa"/>
          </w:tcPr>
          <w:p w14:paraId="50C8244F" w14:textId="12B221B4" w:rsidR="00363D97" w:rsidRPr="00DC1E8D" w:rsidRDefault="00363D97" w:rsidP="00363D97">
            <w:pPr>
              <w:pStyle w:val="NoSpacing"/>
              <w:rPr>
                <w:b/>
                <w:sz w:val="20"/>
                <w:szCs w:val="20"/>
              </w:rPr>
            </w:pPr>
            <w:r w:rsidRPr="00DC1E8D">
              <w:rPr>
                <w:b/>
                <w:sz w:val="20"/>
                <w:szCs w:val="20"/>
              </w:rPr>
              <w:t>(4) The department, in fulfilling its duties pursuant to subsection (2), may request necessary information from local governments. If a local government does not comply with the request, the department may withhold funding distributions as provided for in 10-4-109.</w:t>
            </w:r>
          </w:p>
        </w:tc>
        <w:tc>
          <w:tcPr>
            <w:tcW w:w="5310" w:type="dxa"/>
          </w:tcPr>
          <w:p w14:paraId="3F4BDBF3" w14:textId="77777777" w:rsidR="00363D97" w:rsidRDefault="00363D97" w:rsidP="00363D97">
            <w:pPr>
              <w:pStyle w:val="NoSpacing"/>
              <w:rPr>
                <w:sz w:val="20"/>
                <w:szCs w:val="20"/>
              </w:rPr>
            </w:pPr>
          </w:p>
          <w:p w14:paraId="2925BE52" w14:textId="6786F402" w:rsidR="00363D97" w:rsidRPr="000535BD" w:rsidRDefault="00363D97" w:rsidP="00363D97">
            <w:pPr>
              <w:pStyle w:val="NoSpacing"/>
              <w:rPr>
                <w:sz w:val="20"/>
                <w:szCs w:val="20"/>
              </w:rPr>
            </w:pPr>
            <w:r>
              <w:rPr>
                <w:sz w:val="20"/>
                <w:szCs w:val="20"/>
              </w:rPr>
              <w:t>DOA Requests Information from Local Governments</w:t>
            </w:r>
          </w:p>
        </w:tc>
        <w:tc>
          <w:tcPr>
            <w:tcW w:w="6210" w:type="dxa"/>
          </w:tcPr>
          <w:p w14:paraId="28031E8A" w14:textId="43B4C518" w:rsidR="00363D97" w:rsidRPr="000535BD" w:rsidRDefault="00363D97" w:rsidP="00363D97">
            <w:pPr>
              <w:pStyle w:val="NoSpacing"/>
              <w:rPr>
                <w:sz w:val="20"/>
                <w:szCs w:val="20"/>
              </w:rPr>
            </w:pPr>
          </w:p>
        </w:tc>
      </w:tr>
      <w:tr w:rsidR="00363D97" w14:paraId="0C2B0CE8" w14:textId="77777777" w:rsidTr="00CC0FFE">
        <w:tc>
          <w:tcPr>
            <w:tcW w:w="7285" w:type="dxa"/>
          </w:tcPr>
          <w:p w14:paraId="0975E178" w14:textId="77777777" w:rsidR="00363D97" w:rsidRPr="000535BD" w:rsidRDefault="00363D97" w:rsidP="00363D97">
            <w:pPr>
              <w:pStyle w:val="NoSpacing"/>
              <w:rPr>
                <w:sz w:val="20"/>
                <w:szCs w:val="20"/>
              </w:rPr>
            </w:pPr>
          </w:p>
        </w:tc>
        <w:tc>
          <w:tcPr>
            <w:tcW w:w="5310" w:type="dxa"/>
          </w:tcPr>
          <w:p w14:paraId="0A5775BD" w14:textId="77777777" w:rsidR="00363D97" w:rsidRPr="000535BD" w:rsidRDefault="00363D97" w:rsidP="00363D97">
            <w:pPr>
              <w:pStyle w:val="NoSpacing"/>
              <w:rPr>
                <w:sz w:val="20"/>
                <w:szCs w:val="20"/>
              </w:rPr>
            </w:pPr>
          </w:p>
        </w:tc>
        <w:tc>
          <w:tcPr>
            <w:tcW w:w="6210" w:type="dxa"/>
          </w:tcPr>
          <w:p w14:paraId="584C8F87" w14:textId="77777777" w:rsidR="00363D97" w:rsidRPr="000535BD" w:rsidRDefault="00363D97" w:rsidP="00363D97">
            <w:pPr>
              <w:pStyle w:val="NoSpacing"/>
              <w:rPr>
                <w:sz w:val="20"/>
                <w:szCs w:val="20"/>
              </w:rPr>
            </w:pPr>
          </w:p>
        </w:tc>
      </w:tr>
      <w:tr w:rsidR="00363D97" w14:paraId="38FA09EE" w14:textId="77777777" w:rsidTr="00CC0FFE">
        <w:tc>
          <w:tcPr>
            <w:tcW w:w="7285" w:type="dxa"/>
          </w:tcPr>
          <w:p w14:paraId="6A9AD21B" w14:textId="77777777" w:rsidR="00363D97" w:rsidRPr="000535BD" w:rsidRDefault="00363D97" w:rsidP="00363D97">
            <w:pPr>
              <w:pStyle w:val="NoSpacing"/>
              <w:rPr>
                <w:sz w:val="20"/>
                <w:szCs w:val="20"/>
              </w:rPr>
            </w:pPr>
          </w:p>
        </w:tc>
        <w:tc>
          <w:tcPr>
            <w:tcW w:w="5310" w:type="dxa"/>
          </w:tcPr>
          <w:p w14:paraId="507B4DFE" w14:textId="77777777" w:rsidR="00363D97" w:rsidRPr="000535BD" w:rsidRDefault="00363D97" w:rsidP="00363D97">
            <w:pPr>
              <w:pStyle w:val="NoSpacing"/>
              <w:rPr>
                <w:sz w:val="20"/>
                <w:szCs w:val="20"/>
              </w:rPr>
            </w:pPr>
          </w:p>
        </w:tc>
        <w:tc>
          <w:tcPr>
            <w:tcW w:w="6210" w:type="dxa"/>
          </w:tcPr>
          <w:p w14:paraId="256BF09A" w14:textId="77777777" w:rsidR="00363D97" w:rsidRPr="000535BD" w:rsidRDefault="00363D97" w:rsidP="00363D97">
            <w:pPr>
              <w:pStyle w:val="NoSpacing"/>
              <w:rPr>
                <w:sz w:val="20"/>
                <w:szCs w:val="20"/>
              </w:rPr>
            </w:pPr>
          </w:p>
        </w:tc>
      </w:tr>
      <w:tr w:rsidR="00363D97" w14:paraId="5BD0D165" w14:textId="77777777" w:rsidTr="00CC0FFE">
        <w:tc>
          <w:tcPr>
            <w:tcW w:w="7285" w:type="dxa"/>
          </w:tcPr>
          <w:p w14:paraId="409808F5" w14:textId="3B8B2F46" w:rsidR="00363D97" w:rsidRDefault="00363D97" w:rsidP="00363D97">
            <w:pPr>
              <w:pStyle w:val="NoSpacing"/>
              <w:rPr>
                <w:b/>
                <w:sz w:val="20"/>
                <w:szCs w:val="20"/>
              </w:rPr>
            </w:pPr>
            <w:r>
              <w:rPr>
                <w:b/>
                <w:sz w:val="20"/>
                <w:szCs w:val="20"/>
              </w:rPr>
              <w:t xml:space="preserve">HB61 </w:t>
            </w:r>
            <w:r w:rsidRPr="00046AB1">
              <w:rPr>
                <w:b/>
                <w:sz w:val="20"/>
                <w:szCs w:val="20"/>
              </w:rPr>
              <w:t xml:space="preserve">Section </w:t>
            </w:r>
            <w:r>
              <w:rPr>
                <w:b/>
                <w:sz w:val="20"/>
                <w:szCs w:val="20"/>
              </w:rPr>
              <w:t>4. Rulemaking Authority</w:t>
            </w:r>
          </w:p>
          <w:p w14:paraId="2E02544C" w14:textId="1FF178A6" w:rsidR="00363D97" w:rsidRPr="000A62D0" w:rsidRDefault="00363D97" w:rsidP="00363D97">
            <w:pPr>
              <w:pStyle w:val="NoSpacing"/>
              <w:rPr>
                <w:b/>
                <w:sz w:val="20"/>
                <w:szCs w:val="20"/>
              </w:rPr>
            </w:pPr>
            <w:r w:rsidRPr="000A62D0">
              <w:rPr>
                <w:b/>
                <w:sz w:val="20"/>
                <w:szCs w:val="20"/>
              </w:rPr>
              <w:t>10-4-108</w:t>
            </w:r>
            <w:r>
              <w:rPr>
                <w:b/>
                <w:sz w:val="20"/>
                <w:szCs w:val="20"/>
              </w:rPr>
              <w:t xml:space="preserve"> MCA</w:t>
            </w:r>
          </w:p>
        </w:tc>
        <w:tc>
          <w:tcPr>
            <w:tcW w:w="5310" w:type="dxa"/>
          </w:tcPr>
          <w:p w14:paraId="2A68B397" w14:textId="77A6D050" w:rsidR="00363D97" w:rsidRPr="000535BD" w:rsidRDefault="00363D97" w:rsidP="00363D97">
            <w:pPr>
              <w:pStyle w:val="NoSpacing"/>
              <w:rPr>
                <w:sz w:val="20"/>
                <w:szCs w:val="20"/>
              </w:rPr>
            </w:pPr>
            <w:r>
              <w:rPr>
                <w:sz w:val="20"/>
                <w:szCs w:val="20"/>
              </w:rPr>
              <w:t xml:space="preserve"> </w:t>
            </w:r>
          </w:p>
        </w:tc>
        <w:tc>
          <w:tcPr>
            <w:tcW w:w="6210" w:type="dxa"/>
          </w:tcPr>
          <w:p w14:paraId="60551513" w14:textId="77777777" w:rsidR="00363D97" w:rsidRDefault="00363D97" w:rsidP="00363D97">
            <w:pPr>
              <w:pStyle w:val="NoSpacing"/>
              <w:rPr>
                <w:sz w:val="20"/>
                <w:szCs w:val="20"/>
              </w:rPr>
            </w:pPr>
          </w:p>
          <w:p w14:paraId="0DBE6261" w14:textId="29BAD7FE" w:rsidR="00363D97" w:rsidRPr="000535BD" w:rsidRDefault="00363D97" w:rsidP="00363D97">
            <w:pPr>
              <w:pStyle w:val="NoSpacing"/>
              <w:rPr>
                <w:sz w:val="20"/>
                <w:szCs w:val="20"/>
              </w:rPr>
            </w:pPr>
          </w:p>
        </w:tc>
      </w:tr>
      <w:tr w:rsidR="00363D97" w14:paraId="29445C5B" w14:textId="77777777" w:rsidTr="00CC0FFE">
        <w:tc>
          <w:tcPr>
            <w:tcW w:w="7285" w:type="dxa"/>
          </w:tcPr>
          <w:p w14:paraId="2266C310" w14:textId="320783AA" w:rsidR="00363D97" w:rsidRPr="00B62669" w:rsidRDefault="00363D97" w:rsidP="00363D97">
            <w:pPr>
              <w:pStyle w:val="NoSpacing"/>
              <w:rPr>
                <w:b/>
                <w:i/>
                <w:sz w:val="20"/>
                <w:szCs w:val="20"/>
              </w:rPr>
            </w:pPr>
            <w:r w:rsidRPr="00D84FB5">
              <w:rPr>
                <w:b/>
                <w:sz w:val="20"/>
                <w:szCs w:val="20"/>
                <w:highlight w:val="yellow"/>
              </w:rPr>
              <w:t xml:space="preserve">(1) </w:t>
            </w:r>
            <w:r w:rsidRPr="00B62EA1">
              <w:rPr>
                <w:b/>
                <w:sz w:val="20"/>
                <w:szCs w:val="20"/>
                <w:highlight w:val="red"/>
              </w:rPr>
              <w:t xml:space="preserve">Before </w:t>
            </w:r>
            <w:r w:rsidRPr="00864876">
              <w:rPr>
                <w:b/>
                <w:sz w:val="20"/>
                <w:szCs w:val="20"/>
                <w:highlight w:val="red"/>
              </w:rPr>
              <w:t>July 1, 2018</w:t>
            </w:r>
            <w:r w:rsidRPr="00D84FB5">
              <w:rPr>
                <w:b/>
                <w:i/>
                <w:sz w:val="20"/>
                <w:szCs w:val="20"/>
                <w:highlight w:val="yellow"/>
              </w:rPr>
              <w:t xml:space="preserve">, </w:t>
            </w:r>
            <w:r w:rsidRPr="00D84FB5">
              <w:rPr>
                <w:b/>
                <w:sz w:val="20"/>
                <w:szCs w:val="20"/>
                <w:highlight w:val="yellow"/>
              </w:rPr>
              <w:t>the department shall adopt rules to implement the provisions of this chapter. The rules must include but are not limited to:</w:t>
            </w:r>
          </w:p>
        </w:tc>
        <w:tc>
          <w:tcPr>
            <w:tcW w:w="5310" w:type="dxa"/>
          </w:tcPr>
          <w:p w14:paraId="3386D720" w14:textId="72A12169" w:rsidR="00A65F74" w:rsidRPr="00486A0B" w:rsidRDefault="00864876" w:rsidP="00363D97">
            <w:pPr>
              <w:pStyle w:val="NoSpacing"/>
              <w:rPr>
                <w:b/>
                <w:sz w:val="20"/>
                <w:szCs w:val="20"/>
              </w:rPr>
            </w:pPr>
            <w:r w:rsidRPr="00486A0B">
              <w:rPr>
                <w:b/>
                <w:sz w:val="20"/>
                <w:szCs w:val="20"/>
                <w:highlight w:val="red"/>
              </w:rPr>
              <w:t xml:space="preserve">Provide DOA with </w:t>
            </w:r>
            <w:r w:rsidR="004341A0" w:rsidRPr="00486A0B">
              <w:rPr>
                <w:b/>
                <w:sz w:val="20"/>
                <w:szCs w:val="20"/>
                <w:highlight w:val="red"/>
              </w:rPr>
              <w:t>o</w:t>
            </w:r>
            <w:r w:rsidRPr="00486A0B">
              <w:rPr>
                <w:b/>
                <w:sz w:val="20"/>
                <w:szCs w:val="20"/>
                <w:highlight w:val="red"/>
              </w:rPr>
              <w:t>ngoing Rulemaking Authority</w:t>
            </w:r>
          </w:p>
          <w:p w14:paraId="3689B1F7" w14:textId="76E7A64F" w:rsidR="00864876" w:rsidRDefault="00864876" w:rsidP="00363D97">
            <w:pPr>
              <w:pStyle w:val="NoSpacing"/>
              <w:rPr>
                <w:sz w:val="20"/>
                <w:szCs w:val="20"/>
              </w:rPr>
            </w:pPr>
            <w:r>
              <w:rPr>
                <w:sz w:val="20"/>
                <w:szCs w:val="20"/>
              </w:rPr>
              <w:t xml:space="preserve">DOA </w:t>
            </w:r>
            <w:r w:rsidR="004341A0">
              <w:rPr>
                <w:sz w:val="20"/>
                <w:szCs w:val="20"/>
              </w:rPr>
              <w:t>D</w:t>
            </w:r>
            <w:r>
              <w:rPr>
                <w:sz w:val="20"/>
                <w:szCs w:val="20"/>
              </w:rPr>
              <w:t xml:space="preserve">rafts </w:t>
            </w:r>
            <w:r w:rsidR="004341A0">
              <w:rPr>
                <w:sz w:val="20"/>
                <w:szCs w:val="20"/>
              </w:rPr>
              <w:t>L</w:t>
            </w:r>
            <w:r>
              <w:rPr>
                <w:sz w:val="20"/>
                <w:szCs w:val="20"/>
              </w:rPr>
              <w:t xml:space="preserve">egislative </w:t>
            </w:r>
            <w:r w:rsidR="004341A0">
              <w:rPr>
                <w:sz w:val="20"/>
                <w:szCs w:val="20"/>
              </w:rPr>
              <w:t>B</w:t>
            </w:r>
            <w:r>
              <w:rPr>
                <w:sz w:val="20"/>
                <w:szCs w:val="20"/>
              </w:rPr>
              <w:t>ill</w:t>
            </w:r>
          </w:p>
          <w:p w14:paraId="653C1F51" w14:textId="5CC1BE7F" w:rsidR="00A65F74" w:rsidRDefault="00A65F74" w:rsidP="00363D97">
            <w:pPr>
              <w:pStyle w:val="NoSpacing"/>
              <w:rPr>
                <w:sz w:val="20"/>
                <w:szCs w:val="20"/>
              </w:rPr>
            </w:pPr>
            <w:r>
              <w:rPr>
                <w:sz w:val="20"/>
                <w:szCs w:val="20"/>
              </w:rPr>
              <w:t xml:space="preserve">DOA </w:t>
            </w:r>
            <w:r w:rsidR="004341A0">
              <w:rPr>
                <w:sz w:val="20"/>
                <w:szCs w:val="20"/>
              </w:rPr>
              <w:t>S</w:t>
            </w:r>
            <w:r>
              <w:rPr>
                <w:sz w:val="20"/>
                <w:szCs w:val="20"/>
              </w:rPr>
              <w:t xml:space="preserve">ubmits </w:t>
            </w:r>
            <w:r w:rsidR="004341A0">
              <w:rPr>
                <w:sz w:val="20"/>
                <w:szCs w:val="20"/>
              </w:rPr>
              <w:t>B</w:t>
            </w:r>
            <w:r>
              <w:rPr>
                <w:sz w:val="20"/>
                <w:szCs w:val="20"/>
              </w:rPr>
              <w:t xml:space="preserve">ill </w:t>
            </w:r>
            <w:r w:rsidR="004341A0">
              <w:rPr>
                <w:sz w:val="20"/>
                <w:szCs w:val="20"/>
              </w:rPr>
              <w:t>R</w:t>
            </w:r>
            <w:r>
              <w:rPr>
                <w:sz w:val="20"/>
                <w:szCs w:val="20"/>
              </w:rPr>
              <w:t>equest</w:t>
            </w:r>
            <w:r w:rsidR="004341A0">
              <w:rPr>
                <w:sz w:val="20"/>
                <w:szCs w:val="20"/>
              </w:rPr>
              <w:t xml:space="preserve"> to OBPP &amp; LSD</w:t>
            </w:r>
          </w:p>
          <w:p w14:paraId="5B5612FB" w14:textId="12AADFCF" w:rsidR="00A65F74" w:rsidRPr="00A65F74" w:rsidRDefault="00A65F74" w:rsidP="00363D97">
            <w:pPr>
              <w:pStyle w:val="NoSpacing"/>
              <w:rPr>
                <w:b/>
                <w:sz w:val="20"/>
                <w:szCs w:val="20"/>
              </w:rPr>
            </w:pPr>
            <w:r w:rsidRPr="00864876">
              <w:rPr>
                <w:b/>
                <w:sz w:val="20"/>
                <w:szCs w:val="20"/>
                <w:highlight w:val="cyan"/>
              </w:rPr>
              <w:t>2019 Legislature Approves</w:t>
            </w:r>
            <w:r w:rsidR="00864876" w:rsidRPr="00864876">
              <w:rPr>
                <w:b/>
                <w:sz w:val="20"/>
                <w:szCs w:val="20"/>
                <w:highlight w:val="cyan"/>
              </w:rPr>
              <w:t xml:space="preserve"> Bill</w:t>
            </w:r>
          </w:p>
        </w:tc>
        <w:tc>
          <w:tcPr>
            <w:tcW w:w="6210" w:type="dxa"/>
          </w:tcPr>
          <w:p w14:paraId="55355C2C" w14:textId="64C9C9BB" w:rsidR="00864876" w:rsidRPr="00486A0B" w:rsidRDefault="00864876" w:rsidP="00A65F74">
            <w:pPr>
              <w:pStyle w:val="NoSpacing"/>
              <w:rPr>
                <w:b/>
                <w:sz w:val="20"/>
                <w:szCs w:val="20"/>
              </w:rPr>
            </w:pPr>
            <w:r w:rsidRPr="00486A0B">
              <w:rPr>
                <w:b/>
                <w:sz w:val="20"/>
                <w:szCs w:val="20"/>
                <w:highlight w:val="red"/>
              </w:rPr>
              <w:t>Legislative Action Required</w:t>
            </w:r>
          </w:p>
          <w:p w14:paraId="14A262CF" w14:textId="6F820218" w:rsidR="00A65F74" w:rsidRDefault="00A65F74" w:rsidP="00A65F74">
            <w:pPr>
              <w:pStyle w:val="NoSpacing"/>
              <w:rPr>
                <w:sz w:val="20"/>
                <w:szCs w:val="20"/>
              </w:rPr>
            </w:pPr>
            <w:r>
              <w:rPr>
                <w:sz w:val="20"/>
                <w:szCs w:val="20"/>
              </w:rPr>
              <w:t xml:space="preserve">DOA </w:t>
            </w:r>
            <w:r w:rsidR="004341A0">
              <w:rPr>
                <w:sz w:val="20"/>
                <w:szCs w:val="20"/>
              </w:rPr>
              <w:t>D</w:t>
            </w:r>
            <w:r>
              <w:rPr>
                <w:sz w:val="20"/>
                <w:szCs w:val="20"/>
              </w:rPr>
              <w:t xml:space="preserve">rafts </w:t>
            </w:r>
            <w:r w:rsidR="004341A0">
              <w:rPr>
                <w:sz w:val="20"/>
                <w:szCs w:val="20"/>
              </w:rPr>
              <w:t>L</w:t>
            </w:r>
            <w:r w:rsidR="00864876">
              <w:rPr>
                <w:sz w:val="20"/>
                <w:szCs w:val="20"/>
              </w:rPr>
              <w:t xml:space="preserve">egislative </w:t>
            </w:r>
            <w:r w:rsidR="004341A0">
              <w:rPr>
                <w:sz w:val="20"/>
                <w:szCs w:val="20"/>
              </w:rPr>
              <w:t>B</w:t>
            </w:r>
            <w:r w:rsidR="00864876">
              <w:rPr>
                <w:sz w:val="20"/>
                <w:szCs w:val="20"/>
              </w:rPr>
              <w:t xml:space="preserve">ill: </w:t>
            </w:r>
            <w:r>
              <w:rPr>
                <w:sz w:val="20"/>
                <w:szCs w:val="20"/>
              </w:rPr>
              <w:t>October – November 2018</w:t>
            </w:r>
          </w:p>
          <w:p w14:paraId="0908F5B0" w14:textId="607FB748" w:rsidR="00CA2E60" w:rsidRPr="00864876" w:rsidRDefault="00A65F74" w:rsidP="00DC1E8D">
            <w:pPr>
              <w:pStyle w:val="NoSpacing"/>
              <w:rPr>
                <w:sz w:val="20"/>
                <w:szCs w:val="20"/>
              </w:rPr>
            </w:pPr>
            <w:r w:rsidRPr="00864876">
              <w:rPr>
                <w:sz w:val="20"/>
                <w:szCs w:val="20"/>
              </w:rPr>
              <w:t xml:space="preserve">DOA </w:t>
            </w:r>
            <w:r w:rsidR="004341A0">
              <w:rPr>
                <w:sz w:val="20"/>
                <w:szCs w:val="20"/>
              </w:rPr>
              <w:t>S</w:t>
            </w:r>
            <w:r w:rsidRPr="00864876">
              <w:rPr>
                <w:sz w:val="20"/>
                <w:szCs w:val="20"/>
              </w:rPr>
              <w:t xml:space="preserve">ubmits </w:t>
            </w:r>
            <w:r w:rsidR="004341A0">
              <w:rPr>
                <w:sz w:val="20"/>
                <w:szCs w:val="20"/>
              </w:rPr>
              <w:t>B</w:t>
            </w:r>
            <w:r w:rsidRPr="00864876">
              <w:rPr>
                <w:sz w:val="20"/>
                <w:szCs w:val="20"/>
              </w:rPr>
              <w:t xml:space="preserve">ill </w:t>
            </w:r>
            <w:r w:rsidR="004341A0">
              <w:rPr>
                <w:sz w:val="20"/>
                <w:szCs w:val="20"/>
              </w:rPr>
              <w:t>R</w:t>
            </w:r>
            <w:r w:rsidRPr="00864876">
              <w:rPr>
                <w:sz w:val="20"/>
                <w:szCs w:val="20"/>
              </w:rPr>
              <w:t>equest: December 2018</w:t>
            </w:r>
          </w:p>
          <w:p w14:paraId="14A1373A" w14:textId="1795CEC8" w:rsidR="00363D97" w:rsidRPr="00864876" w:rsidRDefault="00CA2E60" w:rsidP="00CA2E60">
            <w:pPr>
              <w:pStyle w:val="NoSpacing"/>
              <w:rPr>
                <w:b/>
                <w:sz w:val="20"/>
                <w:szCs w:val="20"/>
                <w:highlight w:val="cyan"/>
              </w:rPr>
            </w:pPr>
            <w:r w:rsidRPr="00864876">
              <w:rPr>
                <w:b/>
                <w:sz w:val="20"/>
                <w:szCs w:val="20"/>
                <w:highlight w:val="cyan"/>
              </w:rPr>
              <w:t>2019 L</w:t>
            </w:r>
            <w:r w:rsidR="00DC1E8D" w:rsidRPr="00864876">
              <w:rPr>
                <w:b/>
                <w:sz w:val="20"/>
                <w:szCs w:val="20"/>
                <w:highlight w:val="cyan"/>
              </w:rPr>
              <w:t>egislat</w:t>
            </w:r>
            <w:r w:rsidRPr="00864876">
              <w:rPr>
                <w:b/>
                <w:sz w:val="20"/>
                <w:szCs w:val="20"/>
                <w:highlight w:val="cyan"/>
              </w:rPr>
              <w:t>ure</w:t>
            </w:r>
            <w:r w:rsidR="00DC1E8D" w:rsidRPr="00864876">
              <w:rPr>
                <w:b/>
                <w:sz w:val="20"/>
                <w:szCs w:val="20"/>
                <w:highlight w:val="cyan"/>
              </w:rPr>
              <w:t xml:space="preserve"> Action</w:t>
            </w:r>
            <w:r w:rsidR="00327850">
              <w:rPr>
                <w:b/>
                <w:sz w:val="20"/>
                <w:szCs w:val="20"/>
                <w:highlight w:val="cyan"/>
              </w:rPr>
              <w:t>: January – April 2019</w:t>
            </w:r>
          </w:p>
          <w:p w14:paraId="1022FCAE" w14:textId="28490713" w:rsidR="00864876" w:rsidRDefault="00864876" w:rsidP="00CA2E60">
            <w:pPr>
              <w:pStyle w:val="NoSpacing"/>
              <w:rPr>
                <w:sz w:val="20"/>
                <w:szCs w:val="20"/>
              </w:rPr>
            </w:pPr>
          </w:p>
        </w:tc>
      </w:tr>
      <w:tr w:rsidR="00363D97" w14:paraId="536D26FC" w14:textId="77777777" w:rsidTr="00CC0FFE">
        <w:tc>
          <w:tcPr>
            <w:tcW w:w="7285" w:type="dxa"/>
          </w:tcPr>
          <w:p w14:paraId="3E97CAED" w14:textId="6C2F9049" w:rsidR="00363D97" w:rsidRPr="00504F6F" w:rsidRDefault="00363D97" w:rsidP="00363D97">
            <w:pPr>
              <w:pStyle w:val="NoSpacing"/>
              <w:rPr>
                <w:b/>
                <w:sz w:val="20"/>
                <w:szCs w:val="20"/>
              </w:rPr>
            </w:pPr>
            <w:r w:rsidRPr="00504F6F">
              <w:rPr>
                <w:b/>
                <w:sz w:val="20"/>
                <w:szCs w:val="20"/>
                <w:highlight w:val="green"/>
              </w:rPr>
              <w:lastRenderedPageBreak/>
              <w:t>(a) distribution procedures for funding authorized in 10-4-305(1);</w:t>
            </w:r>
          </w:p>
        </w:tc>
        <w:tc>
          <w:tcPr>
            <w:tcW w:w="5310" w:type="dxa"/>
          </w:tcPr>
          <w:p w14:paraId="1E1BBFA7" w14:textId="77777777" w:rsidR="00363D97" w:rsidRPr="00E07696" w:rsidRDefault="00363D97" w:rsidP="00363D97">
            <w:pPr>
              <w:pStyle w:val="NoSpacing"/>
              <w:rPr>
                <w:b/>
                <w:sz w:val="20"/>
                <w:szCs w:val="20"/>
              </w:rPr>
            </w:pPr>
            <w:r w:rsidRPr="000F6D25">
              <w:rPr>
                <w:b/>
                <w:sz w:val="20"/>
                <w:szCs w:val="20"/>
                <w:highlight w:val="green"/>
              </w:rPr>
              <w:t>ARM Effective</w:t>
            </w:r>
          </w:p>
          <w:p w14:paraId="6050C4F5" w14:textId="2FBBBB70" w:rsidR="00363D97" w:rsidRDefault="00363D97" w:rsidP="00363D97">
            <w:pPr>
              <w:pStyle w:val="NoSpacing"/>
              <w:rPr>
                <w:sz w:val="20"/>
                <w:szCs w:val="20"/>
              </w:rPr>
            </w:pPr>
          </w:p>
        </w:tc>
        <w:tc>
          <w:tcPr>
            <w:tcW w:w="6210" w:type="dxa"/>
          </w:tcPr>
          <w:p w14:paraId="2485C2CA" w14:textId="13493F7F" w:rsidR="00363D97" w:rsidRPr="00E07696" w:rsidRDefault="00363D97" w:rsidP="00363D97">
            <w:pPr>
              <w:pStyle w:val="NoSpacing"/>
              <w:rPr>
                <w:b/>
                <w:sz w:val="20"/>
                <w:szCs w:val="20"/>
              </w:rPr>
            </w:pPr>
            <w:r w:rsidRPr="000F6D25">
              <w:rPr>
                <w:b/>
                <w:sz w:val="20"/>
                <w:szCs w:val="20"/>
                <w:highlight w:val="green"/>
              </w:rPr>
              <w:t>ARM Effective: February 24, 2018</w:t>
            </w:r>
          </w:p>
          <w:p w14:paraId="15A0C333" w14:textId="11576A5C" w:rsidR="00363D97" w:rsidRDefault="00363D97" w:rsidP="00363D97">
            <w:pPr>
              <w:pStyle w:val="NoSpacing"/>
              <w:rPr>
                <w:sz w:val="20"/>
                <w:szCs w:val="20"/>
              </w:rPr>
            </w:pPr>
          </w:p>
        </w:tc>
      </w:tr>
      <w:tr w:rsidR="00363D97" w14:paraId="5DC7111B" w14:textId="77777777" w:rsidTr="00CC0FFE">
        <w:tc>
          <w:tcPr>
            <w:tcW w:w="7285" w:type="dxa"/>
          </w:tcPr>
          <w:p w14:paraId="15C5299E" w14:textId="2C3F864B" w:rsidR="00363D97" w:rsidRPr="00A65F74" w:rsidRDefault="00363D97" w:rsidP="00363D97">
            <w:pPr>
              <w:pStyle w:val="NoSpacing"/>
              <w:rPr>
                <w:b/>
                <w:sz w:val="20"/>
                <w:szCs w:val="20"/>
                <w:highlight w:val="green"/>
              </w:rPr>
            </w:pPr>
            <w:r w:rsidRPr="00327850">
              <w:rPr>
                <w:b/>
                <w:sz w:val="20"/>
                <w:szCs w:val="20"/>
                <w:highlight w:val="green"/>
              </w:rPr>
              <w:t>(b</w:t>
            </w:r>
            <w:r w:rsidRPr="00A65F74">
              <w:rPr>
                <w:b/>
                <w:sz w:val="20"/>
                <w:szCs w:val="20"/>
                <w:highlight w:val="green"/>
              </w:rPr>
              <w:t xml:space="preserve">) procedures for grant funding authorized in 10-4-306. The rules for grant funding must include but are not limited to: </w:t>
            </w:r>
          </w:p>
          <w:p w14:paraId="47DA3CE2" w14:textId="248FC896" w:rsidR="00363D97" w:rsidRPr="00A65F74" w:rsidRDefault="00363D97" w:rsidP="00363D97">
            <w:pPr>
              <w:pStyle w:val="NoSpacing"/>
              <w:rPr>
                <w:b/>
                <w:sz w:val="20"/>
                <w:szCs w:val="20"/>
                <w:highlight w:val="green"/>
              </w:rPr>
            </w:pPr>
            <w:r w:rsidRPr="00A65F74">
              <w:rPr>
                <w:b/>
                <w:sz w:val="20"/>
                <w:szCs w:val="20"/>
                <w:highlight w:val="green"/>
              </w:rPr>
              <w:t xml:space="preserve">(i) eligibility requirements for entities applying for grants; </w:t>
            </w:r>
          </w:p>
          <w:p w14:paraId="1A5E8392" w14:textId="4899FE8F" w:rsidR="00363D97" w:rsidRPr="00A65F74" w:rsidRDefault="00363D97" w:rsidP="00363D97">
            <w:pPr>
              <w:pStyle w:val="NoSpacing"/>
              <w:rPr>
                <w:b/>
                <w:sz w:val="20"/>
                <w:szCs w:val="20"/>
                <w:highlight w:val="green"/>
              </w:rPr>
            </w:pPr>
            <w:r w:rsidRPr="00A65F74">
              <w:rPr>
                <w:b/>
                <w:sz w:val="20"/>
                <w:szCs w:val="20"/>
                <w:highlight w:val="green"/>
              </w:rPr>
              <w:t xml:space="preserve">(ii) criteria for awarding grants; and </w:t>
            </w:r>
          </w:p>
          <w:p w14:paraId="1D7D78E0" w14:textId="426BDAFA" w:rsidR="00363D97" w:rsidRPr="0013778A" w:rsidRDefault="00363D97" w:rsidP="00363D97">
            <w:pPr>
              <w:pStyle w:val="NoSpacing"/>
              <w:rPr>
                <w:sz w:val="20"/>
                <w:szCs w:val="20"/>
              </w:rPr>
            </w:pPr>
            <w:r w:rsidRPr="00A65F74">
              <w:rPr>
                <w:b/>
                <w:sz w:val="20"/>
                <w:szCs w:val="20"/>
                <w:highlight w:val="green"/>
              </w:rPr>
              <w:t>(iii) reporting procedures for grant recipients;</w:t>
            </w:r>
          </w:p>
        </w:tc>
        <w:tc>
          <w:tcPr>
            <w:tcW w:w="5310" w:type="dxa"/>
          </w:tcPr>
          <w:p w14:paraId="04A4EFCD" w14:textId="77777777" w:rsidR="000F6D25" w:rsidRPr="00D30284" w:rsidRDefault="000F6D25" w:rsidP="000F6D25">
            <w:pPr>
              <w:pStyle w:val="NoSpacing"/>
              <w:rPr>
                <w:b/>
                <w:sz w:val="20"/>
                <w:szCs w:val="20"/>
              </w:rPr>
            </w:pPr>
            <w:r w:rsidRPr="00D30284">
              <w:rPr>
                <w:b/>
                <w:sz w:val="20"/>
                <w:szCs w:val="20"/>
                <w:highlight w:val="green"/>
              </w:rPr>
              <w:t>ARM Effective</w:t>
            </w:r>
          </w:p>
          <w:p w14:paraId="7192EF5B" w14:textId="40E9FC8A" w:rsidR="00363D97" w:rsidRPr="00DC1E8D" w:rsidRDefault="00363D97" w:rsidP="00363D97">
            <w:pPr>
              <w:pStyle w:val="NoSpacing"/>
              <w:rPr>
                <w:b/>
                <w:sz w:val="20"/>
                <w:szCs w:val="20"/>
              </w:rPr>
            </w:pPr>
          </w:p>
        </w:tc>
        <w:tc>
          <w:tcPr>
            <w:tcW w:w="6210" w:type="dxa"/>
          </w:tcPr>
          <w:p w14:paraId="44B0DD80" w14:textId="3097AD54" w:rsidR="000F6D25" w:rsidRPr="00D30284" w:rsidRDefault="000F6D25" w:rsidP="000F6D25">
            <w:pPr>
              <w:pStyle w:val="NoSpacing"/>
              <w:rPr>
                <w:b/>
                <w:sz w:val="20"/>
                <w:szCs w:val="20"/>
              </w:rPr>
            </w:pPr>
            <w:r w:rsidRPr="00A65F74">
              <w:rPr>
                <w:b/>
                <w:sz w:val="20"/>
                <w:szCs w:val="20"/>
                <w:highlight w:val="green"/>
              </w:rPr>
              <w:t xml:space="preserve">ARM Effective: September </w:t>
            </w:r>
            <w:r w:rsidR="00A65F74">
              <w:rPr>
                <w:b/>
                <w:sz w:val="20"/>
                <w:szCs w:val="20"/>
                <w:highlight w:val="green"/>
              </w:rPr>
              <w:t>8</w:t>
            </w:r>
            <w:r w:rsidRPr="00A65F74">
              <w:rPr>
                <w:b/>
                <w:sz w:val="20"/>
                <w:szCs w:val="20"/>
                <w:highlight w:val="green"/>
              </w:rPr>
              <w:t>, 2018</w:t>
            </w:r>
          </w:p>
          <w:p w14:paraId="30FEBE1F" w14:textId="40A2A76B" w:rsidR="00363D97" w:rsidRDefault="00363D97" w:rsidP="00363D97">
            <w:pPr>
              <w:pStyle w:val="NoSpacing"/>
              <w:rPr>
                <w:b/>
                <w:sz w:val="20"/>
                <w:szCs w:val="20"/>
                <w:highlight w:val="red"/>
              </w:rPr>
            </w:pPr>
          </w:p>
          <w:p w14:paraId="2CF568ED" w14:textId="60B8E8FA" w:rsidR="00363D97" w:rsidRPr="004C0533" w:rsidRDefault="00363D97" w:rsidP="00DC1E8D">
            <w:pPr>
              <w:pStyle w:val="NoSpacing"/>
              <w:rPr>
                <w:sz w:val="20"/>
                <w:szCs w:val="20"/>
              </w:rPr>
            </w:pPr>
          </w:p>
        </w:tc>
      </w:tr>
      <w:tr w:rsidR="00363D97" w14:paraId="5383F70E" w14:textId="77777777" w:rsidTr="00CC0FFE">
        <w:tc>
          <w:tcPr>
            <w:tcW w:w="7285" w:type="dxa"/>
          </w:tcPr>
          <w:p w14:paraId="7BA7BECB" w14:textId="24682A81" w:rsidR="00363D97" w:rsidRPr="00A65F74" w:rsidRDefault="00363D97" w:rsidP="00363D97">
            <w:pPr>
              <w:pStyle w:val="NoSpacing"/>
              <w:rPr>
                <w:b/>
                <w:sz w:val="20"/>
                <w:szCs w:val="20"/>
                <w:highlight w:val="green"/>
              </w:rPr>
            </w:pPr>
            <w:r w:rsidRPr="00A65F74">
              <w:rPr>
                <w:b/>
                <w:sz w:val="20"/>
                <w:szCs w:val="20"/>
                <w:highlight w:val="green"/>
              </w:rPr>
              <w:t xml:space="preserve">(c) post disbursement activities by the department to monitor the use of funding by entities, including: </w:t>
            </w:r>
          </w:p>
          <w:p w14:paraId="6D4F5D57" w14:textId="0BC005DF" w:rsidR="00363D97" w:rsidRPr="00A65F74" w:rsidRDefault="00363D97" w:rsidP="00363D97">
            <w:pPr>
              <w:pStyle w:val="NoSpacing"/>
              <w:rPr>
                <w:b/>
                <w:sz w:val="20"/>
                <w:szCs w:val="20"/>
                <w:highlight w:val="green"/>
              </w:rPr>
            </w:pPr>
            <w:r w:rsidRPr="00A65F74">
              <w:rPr>
                <w:b/>
                <w:sz w:val="20"/>
                <w:szCs w:val="20"/>
                <w:highlight w:val="green"/>
              </w:rPr>
              <w:t xml:space="preserve">(i) reporting requirements; and </w:t>
            </w:r>
          </w:p>
          <w:p w14:paraId="38E81DD0" w14:textId="0EEB5C01" w:rsidR="00363D97" w:rsidRPr="00046AB1" w:rsidRDefault="00363D97" w:rsidP="00363D97">
            <w:pPr>
              <w:pStyle w:val="NoSpacing"/>
              <w:rPr>
                <w:b/>
                <w:sz w:val="20"/>
                <w:szCs w:val="20"/>
              </w:rPr>
            </w:pPr>
            <w:r w:rsidRPr="00A65F74">
              <w:rPr>
                <w:b/>
                <w:sz w:val="20"/>
                <w:szCs w:val="20"/>
                <w:highlight w:val="green"/>
              </w:rPr>
              <w:t>(ii) procedures for repayment of funds expended on activities determined not to meet eligibility requirements.</w:t>
            </w:r>
          </w:p>
        </w:tc>
        <w:tc>
          <w:tcPr>
            <w:tcW w:w="5310" w:type="dxa"/>
          </w:tcPr>
          <w:p w14:paraId="0694CC8D" w14:textId="78E7FD7D" w:rsidR="00363D97" w:rsidRPr="00B62669" w:rsidRDefault="00363D97" w:rsidP="00363D97">
            <w:pPr>
              <w:pStyle w:val="NoSpacing"/>
              <w:rPr>
                <w:b/>
                <w:sz w:val="20"/>
                <w:szCs w:val="20"/>
              </w:rPr>
            </w:pPr>
            <w:r w:rsidRPr="00A65F74">
              <w:rPr>
                <w:b/>
                <w:sz w:val="20"/>
                <w:szCs w:val="20"/>
                <w:u w:val="single"/>
              </w:rPr>
              <w:t xml:space="preserve">Local Governments: </w:t>
            </w:r>
            <w:r w:rsidR="00DC1E8D" w:rsidRPr="00A65F74">
              <w:rPr>
                <w:b/>
                <w:sz w:val="20"/>
                <w:szCs w:val="20"/>
                <w:u w:val="single"/>
              </w:rPr>
              <w:t>Monitor Expenditure</w:t>
            </w:r>
            <w:r w:rsidRPr="00A65F74">
              <w:rPr>
                <w:b/>
                <w:sz w:val="20"/>
                <w:szCs w:val="20"/>
                <w:u w:val="single"/>
              </w:rPr>
              <w:t xml:space="preserve"> of Funds</w:t>
            </w:r>
          </w:p>
          <w:p w14:paraId="64D544DF" w14:textId="77777777" w:rsidR="00363D97" w:rsidRPr="00E07696" w:rsidRDefault="00363D97" w:rsidP="00363D97">
            <w:pPr>
              <w:pStyle w:val="NoSpacing"/>
              <w:rPr>
                <w:b/>
                <w:sz w:val="20"/>
                <w:szCs w:val="20"/>
              </w:rPr>
            </w:pPr>
            <w:r w:rsidRPr="000F6D25">
              <w:rPr>
                <w:b/>
                <w:sz w:val="20"/>
                <w:szCs w:val="20"/>
                <w:highlight w:val="green"/>
              </w:rPr>
              <w:t>ARM Effective</w:t>
            </w:r>
          </w:p>
          <w:p w14:paraId="64C00F07" w14:textId="6DBB973B" w:rsidR="00363D97" w:rsidRDefault="00363D97" w:rsidP="00363D97">
            <w:pPr>
              <w:pStyle w:val="NoSpacing"/>
              <w:rPr>
                <w:sz w:val="20"/>
                <w:szCs w:val="20"/>
              </w:rPr>
            </w:pPr>
          </w:p>
          <w:p w14:paraId="50A5AF90" w14:textId="77777777" w:rsidR="00363D97" w:rsidRDefault="00363D97" w:rsidP="00363D97">
            <w:pPr>
              <w:pStyle w:val="NoSpacing"/>
              <w:rPr>
                <w:sz w:val="20"/>
                <w:szCs w:val="20"/>
              </w:rPr>
            </w:pPr>
          </w:p>
          <w:p w14:paraId="370D6E96" w14:textId="37258A97" w:rsidR="00363D97" w:rsidRPr="00B62669" w:rsidRDefault="00363D97" w:rsidP="00363D97">
            <w:pPr>
              <w:pStyle w:val="NoSpacing"/>
              <w:rPr>
                <w:b/>
                <w:sz w:val="20"/>
                <w:szCs w:val="20"/>
              </w:rPr>
            </w:pPr>
            <w:r w:rsidRPr="00A65F74">
              <w:rPr>
                <w:b/>
                <w:sz w:val="20"/>
                <w:szCs w:val="20"/>
                <w:u w:val="single"/>
              </w:rPr>
              <w:t>9-1-1 Grants</w:t>
            </w:r>
            <w:r w:rsidR="00DC1E8D" w:rsidRPr="00A65F74">
              <w:rPr>
                <w:b/>
                <w:sz w:val="20"/>
                <w:szCs w:val="20"/>
                <w:u w:val="single"/>
              </w:rPr>
              <w:t xml:space="preserve"> Monitor Grant Expenditures</w:t>
            </w:r>
          </w:p>
          <w:p w14:paraId="224FA014" w14:textId="77777777" w:rsidR="000F6D25" w:rsidRPr="00D30284" w:rsidRDefault="000F6D25" w:rsidP="000F6D25">
            <w:pPr>
              <w:pStyle w:val="NoSpacing"/>
              <w:rPr>
                <w:b/>
                <w:sz w:val="20"/>
                <w:szCs w:val="20"/>
              </w:rPr>
            </w:pPr>
            <w:r w:rsidRPr="00D30284">
              <w:rPr>
                <w:b/>
                <w:sz w:val="20"/>
                <w:szCs w:val="20"/>
                <w:highlight w:val="green"/>
              </w:rPr>
              <w:t>ARM Effective</w:t>
            </w:r>
          </w:p>
          <w:p w14:paraId="3BCC88B5" w14:textId="04CEA4CC" w:rsidR="00363D97" w:rsidRDefault="00363D97" w:rsidP="00DC1E8D">
            <w:pPr>
              <w:pStyle w:val="NoSpacing"/>
              <w:rPr>
                <w:sz w:val="20"/>
                <w:szCs w:val="20"/>
              </w:rPr>
            </w:pPr>
          </w:p>
        </w:tc>
        <w:tc>
          <w:tcPr>
            <w:tcW w:w="6210" w:type="dxa"/>
          </w:tcPr>
          <w:p w14:paraId="20568410" w14:textId="77777777" w:rsidR="00DC1E8D" w:rsidRPr="00B62669" w:rsidRDefault="00DC1E8D" w:rsidP="00DC1E8D">
            <w:pPr>
              <w:pStyle w:val="NoSpacing"/>
              <w:rPr>
                <w:b/>
                <w:sz w:val="20"/>
                <w:szCs w:val="20"/>
              </w:rPr>
            </w:pPr>
            <w:r w:rsidRPr="00A65F74">
              <w:rPr>
                <w:b/>
                <w:sz w:val="20"/>
                <w:szCs w:val="20"/>
                <w:u w:val="single"/>
              </w:rPr>
              <w:t>Local Governments: Monitor Expenditure of Funds</w:t>
            </w:r>
          </w:p>
          <w:p w14:paraId="4FECC4D9" w14:textId="77777777" w:rsidR="00363D97" w:rsidRPr="00E07696" w:rsidRDefault="00363D97" w:rsidP="00363D97">
            <w:pPr>
              <w:pStyle w:val="NoSpacing"/>
              <w:rPr>
                <w:b/>
                <w:sz w:val="20"/>
                <w:szCs w:val="20"/>
              </w:rPr>
            </w:pPr>
            <w:r w:rsidRPr="000F6D25">
              <w:rPr>
                <w:b/>
                <w:sz w:val="20"/>
                <w:szCs w:val="20"/>
                <w:highlight w:val="green"/>
              </w:rPr>
              <w:t>ARM Effective: May 26, 2018</w:t>
            </w:r>
          </w:p>
          <w:p w14:paraId="49488CD4" w14:textId="77777777" w:rsidR="00363D97" w:rsidRDefault="00363D97" w:rsidP="00363D97">
            <w:pPr>
              <w:pStyle w:val="NoSpacing"/>
              <w:rPr>
                <w:sz w:val="20"/>
                <w:szCs w:val="20"/>
              </w:rPr>
            </w:pPr>
          </w:p>
          <w:p w14:paraId="4A2BF014" w14:textId="77777777" w:rsidR="00363D97" w:rsidRDefault="00363D97" w:rsidP="00363D97">
            <w:pPr>
              <w:pStyle w:val="NoSpacing"/>
              <w:rPr>
                <w:b/>
                <w:sz w:val="20"/>
                <w:szCs w:val="20"/>
                <w:highlight w:val="red"/>
                <w:u w:val="single"/>
              </w:rPr>
            </w:pPr>
          </w:p>
          <w:p w14:paraId="3565401F" w14:textId="77777777" w:rsidR="00DC1E8D" w:rsidRPr="00B62669" w:rsidRDefault="00DC1E8D" w:rsidP="00DC1E8D">
            <w:pPr>
              <w:pStyle w:val="NoSpacing"/>
              <w:rPr>
                <w:b/>
                <w:sz w:val="20"/>
                <w:szCs w:val="20"/>
              </w:rPr>
            </w:pPr>
            <w:r w:rsidRPr="00864876">
              <w:rPr>
                <w:b/>
                <w:sz w:val="20"/>
                <w:szCs w:val="20"/>
                <w:u w:val="single"/>
              </w:rPr>
              <w:t>9-1-1 Grants Monitor Grant Expenditures</w:t>
            </w:r>
          </w:p>
          <w:p w14:paraId="7C48B0ED" w14:textId="77777777" w:rsidR="00A65F74" w:rsidRPr="00D30284" w:rsidRDefault="00A65F74" w:rsidP="00A65F74">
            <w:pPr>
              <w:pStyle w:val="NoSpacing"/>
              <w:rPr>
                <w:b/>
                <w:sz w:val="20"/>
                <w:szCs w:val="20"/>
              </w:rPr>
            </w:pPr>
            <w:r w:rsidRPr="00A65F74">
              <w:rPr>
                <w:b/>
                <w:sz w:val="20"/>
                <w:szCs w:val="20"/>
                <w:highlight w:val="green"/>
              </w:rPr>
              <w:t xml:space="preserve">ARM Effective: September </w:t>
            </w:r>
            <w:r>
              <w:rPr>
                <w:b/>
                <w:sz w:val="20"/>
                <w:szCs w:val="20"/>
                <w:highlight w:val="green"/>
              </w:rPr>
              <w:t>8</w:t>
            </w:r>
            <w:r w:rsidRPr="00A65F74">
              <w:rPr>
                <w:b/>
                <w:sz w:val="20"/>
                <w:szCs w:val="20"/>
                <w:highlight w:val="green"/>
              </w:rPr>
              <w:t>, 2018</w:t>
            </w:r>
          </w:p>
          <w:p w14:paraId="30A560EB" w14:textId="00B72B5C" w:rsidR="00363D97" w:rsidRDefault="00363D97" w:rsidP="00DC1E8D">
            <w:pPr>
              <w:pStyle w:val="NoSpacing"/>
              <w:rPr>
                <w:sz w:val="20"/>
                <w:szCs w:val="20"/>
              </w:rPr>
            </w:pPr>
          </w:p>
        </w:tc>
      </w:tr>
      <w:tr w:rsidR="00363D97" w14:paraId="26E0BA5B" w14:textId="77777777" w:rsidTr="00CC0FFE">
        <w:tc>
          <w:tcPr>
            <w:tcW w:w="7285" w:type="dxa"/>
          </w:tcPr>
          <w:p w14:paraId="3651CED7" w14:textId="41F3F7A2" w:rsidR="00363D97" w:rsidRPr="00363D97" w:rsidRDefault="00363D97" w:rsidP="00363D97">
            <w:pPr>
              <w:pStyle w:val="NoSpacing"/>
              <w:rPr>
                <w:b/>
                <w:sz w:val="20"/>
                <w:szCs w:val="20"/>
                <w:highlight w:val="yellow"/>
              </w:rPr>
            </w:pPr>
            <w:r w:rsidRPr="00363D97">
              <w:rPr>
                <w:b/>
                <w:sz w:val="20"/>
                <w:szCs w:val="20"/>
                <w:highlight w:val="yellow"/>
              </w:rPr>
              <w:t xml:space="preserve">(2) </w:t>
            </w:r>
            <w:r w:rsidRPr="00B62EA1">
              <w:rPr>
                <w:b/>
                <w:sz w:val="20"/>
                <w:szCs w:val="20"/>
                <w:highlight w:val="red"/>
              </w:rPr>
              <w:t>Before J</w:t>
            </w:r>
            <w:r w:rsidRPr="00363D97">
              <w:rPr>
                <w:b/>
                <w:sz w:val="20"/>
                <w:szCs w:val="20"/>
                <w:highlight w:val="red"/>
              </w:rPr>
              <w:t>anuary 1, 2019</w:t>
            </w:r>
            <w:r w:rsidRPr="00363D97">
              <w:rPr>
                <w:b/>
                <w:sz w:val="20"/>
                <w:szCs w:val="20"/>
                <w:highlight w:val="yellow"/>
              </w:rPr>
              <w:t xml:space="preserve">, the department shall adopt rules including but not limited to: </w:t>
            </w:r>
          </w:p>
          <w:p w14:paraId="7B78E6D1" w14:textId="27D0780C" w:rsidR="00363D97" w:rsidRPr="00363D97" w:rsidRDefault="00363D97" w:rsidP="00363D97">
            <w:pPr>
              <w:pStyle w:val="NoSpacing"/>
              <w:rPr>
                <w:b/>
                <w:sz w:val="20"/>
                <w:szCs w:val="20"/>
                <w:highlight w:val="yellow"/>
              </w:rPr>
            </w:pPr>
            <w:r w:rsidRPr="00363D97">
              <w:rPr>
                <w:b/>
                <w:sz w:val="20"/>
                <w:szCs w:val="20"/>
                <w:highlight w:val="yellow"/>
              </w:rPr>
              <w:t xml:space="preserve">(a) technology standards, based on industry standards and a statewide 9-1-1 plan pursuant to 10-4-315, to ensure that public safety answering points meet minimum 9-1-1 services levels; and </w:t>
            </w:r>
          </w:p>
          <w:p w14:paraId="4B880E71" w14:textId="4A88734B" w:rsidR="00363D97" w:rsidRPr="00554AB5" w:rsidRDefault="00363D97" w:rsidP="00363D97">
            <w:pPr>
              <w:pStyle w:val="NoSpacing"/>
              <w:rPr>
                <w:b/>
                <w:sz w:val="20"/>
                <w:szCs w:val="20"/>
              </w:rPr>
            </w:pPr>
            <w:r w:rsidRPr="00363D97">
              <w:rPr>
                <w:b/>
                <w:sz w:val="20"/>
                <w:szCs w:val="20"/>
                <w:highlight w:val="yellow"/>
              </w:rPr>
              <w:t>(b) baseline next-generation 9-1-1 principles to facilitate the appropriate deployment of baseline next-generation 9-1-1.</w:t>
            </w:r>
          </w:p>
        </w:tc>
        <w:tc>
          <w:tcPr>
            <w:tcW w:w="5310" w:type="dxa"/>
          </w:tcPr>
          <w:p w14:paraId="489E0F10" w14:textId="77777777" w:rsidR="004341A0" w:rsidRPr="00486A0B" w:rsidRDefault="004341A0" w:rsidP="004341A0">
            <w:pPr>
              <w:pStyle w:val="NoSpacing"/>
              <w:rPr>
                <w:b/>
                <w:sz w:val="20"/>
                <w:szCs w:val="20"/>
              </w:rPr>
            </w:pPr>
            <w:r w:rsidRPr="00486A0B">
              <w:rPr>
                <w:b/>
                <w:sz w:val="20"/>
                <w:szCs w:val="20"/>
                <w:highlight w:val="red"/>
              </w:rPr>
              <w:t>Provide DOA with ongoing Rulemaking Authority</w:t>
            </w:r>
          </w:p>
          <w:p w14:paraId="72B4ADC7" w14:textId="77777777" w:rsidR="004341A0" w:rsidRDefault="004341A0" w:rsidP="004341A0">
            <w:pPr>
              <w:pStyle w:val="NoSpacing"/>
              <w:rPr>
                <w:sz w:val="20"/>
                <w:szCs w:val="20"/>
              </w:rPr>
            </w:pPr>
            <w:r>
              <w:rPr>
                <w:sz w:val="20"/>
                <w:szCs w:val="20"/>
              </w:rPr>
              <w:t>DOA Drafts Legislative Bill</w:t>
            </w:r>
          </w:p>
          <w:p w14:paraId="187BAAC0" w14:textId="77777777" w:rsidR="004341A0" w:rsidRDefault="004341A0" w:rsidP="004341A0">
            <w:pPr>
              <w:pStyle w:val="NoSpacing"/>
              <w:rPr>
                <w:sz w:val="20"/>
                <w:szCs w:val="20"/>
              </w:rPr>
            </w:pPr>
            <w:r>
              <w:rPr>
                <w:sz w:val="20"/>
                <w:szCs w:val="20"/>
              </w:rPr>
              <w:t>DOA Submits Bill Request to OBPP &amp; LSD</w:t>
            </w:r>
          </w:p>
          <w:p w14:paraId="1C07F6B8" w14:textId="5B523A2D" w:rsidR="004341A0" w:rsidRDefault="004341A0" w:rsidP="004341A0">
            <w:pPr>
              <w:pStyle w:val="NoSpacing"/>
              <w:rPr>
                <w:b/>
                <w:sz w:val="20"/>
                <w:szCs w:val="20"/>
                <w:highlight w:val="yellow"/>
                <w:u w:val="single"/>
              </w:rPr>
            </w:pPr>
            <w:r w:rsidRPr="00864876">
              <w:rPr>
                <w:b/>
                <w:sz w:val="20"/>
                <w:szCs w:val="20"/>
                <w:highlight w:val="cyan"/>
              </w:rPr>
              <w:t>2019 Legislature Approves Bill</w:t>
            </w:r>
          </w:p>
          <w:p w14:paraId="2FF6669D" w14:textId="30E73885" w:rsidR="004341A0" w:rsidRDefault="004341A0" w:rsidP="00F521AE">
            <w:pPr>
              <w:pStyle w:val="NoSpacing"/>
              <w:rPr>
                <w:b/>
                <w:sz w:val="20"/>
                <w:szCs w:val="20"/>
                <w:highlight w:val="yellow"/>
                <w:u w:val="single"/>
              </w:rPr>
            </w:pPr>
          </w:p>
          <w:p w14:paraId="31702301" w14:textId="77777777" w:rsidR="004341A0" w:rsidRDefault="004341A0" w:rsidP="00F521AE">
            <w:pPr>
              <w:pStyle w:val="NoSpacing"/>
              <w:rPr>
                <w:b/>
                <w:sz w:val="20"/>
                <w:szCs w:val="20"/>
                <w:highlight w:val="yellow"/>
                <w:u w:val="single"/>
              </w:rPr>
            </w:pPr>
          </w:p>
          <w:p w14:paraId="7B4CF16B" w14:textId="0E221877" w:rsidR="005B18EA" w:rsidRPr="004341A0" w:rsidRDefault="00AA53CA" w:rsidP="00F521AE">
            <w:pPr>
              <w:pStyle w:val="NoSpacing"/>
              <w:rPr>
                <w:b/>
                <w:sz w:val="20"/>
                <w:szCs w:val="20"/>
                <w:u w:val="single"/>
              </w:rPr>
            </w:pPr>
            <w:r>
              <w:rPr>
                <w:b/>
                <w:sz w:val="20"/>
                <w:szCs w:val="20"/>
                <w:u w:val="single"/>
              </w:rPr>
              <w:t xml:space="preserve">Statewide 9-1-1 </w:t>
            </w:r>
            <w:r w:rsidR="006B5B81">
              <w:rPr>
                <w:b/>
                <w:sz w:val="20"/>
                <w:szCs w:val="20"/>
                <w:u w:val="single"/>
              </w:rPr>
              <w:t>Plan:</w:t>
            </w:r>
            <w:r>
              <w:rPr>
                <w:b/>
                <w:sz w:val="20"/>
                <w:szCs w:val="20"/>
                <w:u w:val="single"/>
              </w:rPr>
              <w:t xml:space="preserve"> </w:t>
            </w:r>
            <w:r w:rsidR="005B18EA" w:rsidRPr="004341A0">
              <w:rPr>
                <w:b/>
                <w:sz w:val="20"/>
                <w:szCs w:val="20"/>
                <w:u w:val="single"/>
              </w:rPr>
              <w:t>Technology Standards</w:t>
            </w:r>
          </w:p>
          <w:p w14:paraId="4B6A329E" w14:textId="77777777" w:rsidR="004341A0" w:rsidRPr="0034112A" w:rsidRDefault="004341A0" w:rsidP="004341A0">
            <w:pPr>
              <w:pStyle w:val="NoSpacing"/>
              <w:rPr>
                <w:sz w:val="20"/>
                <w:szCs w:val="20"/>
              </w:rPr>
            </w:pPr>
            <w:r w:rsidRPr="0034112A">
              <w:rPr>
                <w:sz w:val="20"/>
                <w:szCs w:val="20"/>
              </w:rPr>
              <w:t>DOA Selects Contractor &amp; Executes Contract</w:t>
            </w:r>
          </w:p>
          <w:p w14:paraId="4424B0A3" w14:textId="77777777" w:rsidR="004341A0" w:rsidRPr="0034112A" w:rsidRDefault="004341A0" w:rsidP="004341A0">
            <w:pPr>
              <w:pStyle w:val="NoSpacing"/>
              <w:rPr>
                <w:b/>
                <w:sz w:val="20"/>
                <w:szCs w:val="20"/>
              </w:rPr>
            </w:pPr>
            <w:r w:rsidRPr="0034112A">
              <w:rPr>
                <w:b/>
                <w:sz w:val="20"/>
                <w:szCs w:val="20"/>
                <w:highlight w:val="cyan"/>
              </w:rPr>
              <w:t>Contractor Develops Statewide 9-1-1 Plan</w:t>
            </w:r>
          </w:p>
          <w:p w14:paraId="4E9943DE" w14:textId="77777777" w:rsidR="004341A0" w:rsidRDefault="004341A0" w:rsidP="004341A0">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68CD6FA4" w14:textId="77777777" w:rsidR="004341A0" w:rsidRDefault="004341A0" w:rsidP="004341A0">
            <w:pPr>
              <w:pStyle w:val="NoSpacing"/>
              <w:rPr>
                <w:sz w:val="20"/>
                <w:szCs w:val="20"/>
              </w:rPr>
            </w:pPr>
            <w:r>
              <w:rPr>
                <w:sz w:val="20"/>
                <w:szCs w:val="20"/>
              </w:rPr>
              <w:t>DOA Adopts Plan</w:t>
            </w:r>
          </w:p>
          <w:p w14:paraId="098C5D48" w14:textId="2C15F101" w:rsidR="00363D97" w:rsidRPr="00B62669" w:rsidRDefault="00363D97" w:rsidP="005B18EA">
            <w:pPr>
              <w:pStyle w:val="NoSpacing"/>
              <w:rPr>
                <w:b/>
                <w:sz w:val="20"/>
                <w:szCs w:val="20"/>
              </w:rPr>
            </w:pPr>
          </w:p>
          <w:p w14:paraId="3E0AA7E4" w14:textId="77777777" w:rsidR="005B18EA" w:rsidRDefault="005B18EA" w:rsidP="00363D97">
            <w:pPr>
              <w:pStyle w:val="NoSpacing"/>
              <w:rPr>
                <w:b/>
                <w:sz w:val="20"/>
                <w:szCs w:val="20"/>
                <w:u w:val="single"/>
              </w:rPr>
            </w:pPr>
          </w:p>
          <w:p w14:paraId="688CC6A6" w14:textId="383400AC" w:rsidR="00363D97" w:rsidRPr="005B18EA" w:rsidRDefault="005B18EA" w:rsidP="00363D97">
            <w:pPr>
              <w:pStyle w:val="NoSpacing"/>
              <w:rPr>
                <w:b/>
                <w:sz w:val="20"/>
                <w:szCs w:val="20"/>
                <w:u w:val="single"/>
              </w:rPr>
            </w:pPr>
            <w:r w:rsidRPr="005B18EA">
              <w:rPr>
                <w:b/>
                <w:sz w:val="20"/>
                <w:szCs w:val="20"/>
                <w:u w:val="single"/>
              </w:rPr>
              <w:t>ARM Adoption</w:t>
            </w:r>
          </w:p>
          <w:p w14:paraId="5523D93B" w14:textId="65FE5196" w:rsidR="00363D97" w:rsidRPr="00E07696" w:rsidRDefault="00363D97" w:rsidP="00363D97">
            <w:pPr>
              <w:pStyle w:val="NoSpacing"/>
              <w:rPr>
                <w:sz w:val="20"/>
                <w:szCs w:val="20"/>
              </w:rPr>
            </w:pPr>
            <w:r w:rsidRPr="00E07696">
              <w:rPr>
                <w:sz w:val="20"/>
                <w:szCs w:val="20"/>
              </w:rPr>
              <w:t>9-1-1 AC Drafts ARM</w:t>
            </w:r>
          </w:p>
          <w:p w14:paraId="5B518419"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6145A0DA" w14:textId="77777777" w:rsidR="00363D97" w:rsidRPr="00E07696" w:rsidRDefault="00363D97" w:rsidP="00363D97">
            <w:pPr>
              <w:pStyle w:val="NoSpacing"/>
              <w:rPr>
                <w:sz w:val="20"/>
                <w:szCs w:val="20"/>
              </w:rPr>
            </w:pPr>
            <w:r w:rsidRPr="00E07696">
              <w:rPr>
                <w:sz w:val="20"/>
                <w:szCs w:val="20"/>
              </w:rPr>
              <w:t>DOA Drafts ARM Public Notice</w:t>
            </w:r>
          </w:p>
          <w:p w14:paraId="4738A901" w14:textId="77777777" w:rsidR="00363D97" w:rsidRPr="00E07696" w:rsidRDefault="00363D97" w:rsidP="00363D97">
            <w:pPr>
              <w:pStyle w:val="NoSpacing"/>
              <w:rPr>
                <w:sz w:val="20"/>
                <w:szCs w:val="20"/>
              </w:rPr>
            </w:pPr>
            <w:r w:rsidRPr="00E07696">
              <w:rPr>
                <w:sz w:val="20"/>
                <w:szCs w:val="20"/>
              </w:rPr>
              <w:t>DOA Public Notice Filing with SOS</w:t>
            </w:r>
          </w:p>
          <w:p w14:paraId="63B87516" w14:textId="77777777" w:rsidR="00363D97" w:rsidRPr="00E07696" w:rsidRDefault="00363D97" w:rsidP="00363D97">
            <w:pPr>
              <w:pStyle w:val="NoSpacing"/>
              <w:rPr>
                <w:sz w:val="20"/>
                <w:szCs w:val="20"/>
              </w:rPr>
            </w:pPr>
            <w:r w:rsidRPr="00E07696">
              <w:rPr>
                <w:sz w:val="20"/>
                <w:szCs w:val="20"/>
              </w:rPr>
              <w:t>SOS Public Notice Publication</w:t>
            </w:r>
          </w:p>
          <w:p w14:paraId="3670B225" w14:textId="77777777" w:rsidR="00363D97" w:rsidRPr="00E07696" w:rsidRDefault="00363D97" w:rsidP="00363D97">
            <w:pPr>
              <w:pStyle w:val="NoSpacing"/>
              <w:rPr>
                <w:sz w:val="20"/>
                <w:szCs w:val="20"/>
              </w:rPr>
            </w:pPr>
            <w:r w:rsidRPr="00E07696">
              <w:rPr>
                <w:sz w:val="20"/>
                <w:szCs w:val="20"/>
              </w:rPr>
              <w:t>DOA Public Hearing</w:t>
            </w:r>
          </w:p>
          <w:p w14:paraId="1C6F1786" w14:textId="77777777" w:rsidR="00363D97" w:rsidRPr="00E07696" w:rsidRDefault="00363D97" w:rsidP="00363D97">
            <w:pPr>
              <w:pStyle w:val="NoSpacing"/>
              <w:rPr>
                <w:sz w:val="20"/>
                <w:szCs w:val="20"/>
              </w:rPr>
            </w:pPr>
            <w:r w:rsidRPr="00E07696">
              <w:rPr>
                <w:sz w:val="20"/>
                <w:szCs w:val="20"/>
              </w:rPr>
              <w:t>DOA Public Comment</w:t>
            </w:r>
          </w:p>
          <w:p w14:paraId="6CE6409A" w14:textId="77777777" w:rsidR="00363D97" w:rsidRPr="00E07696" w:rsidRDefault="00363D97" w:rsidP="00363D97">
            <w:pPr>
              <w:pStyle w:val="NoSpacing"/>
              <w:rPr>
                <w:sz w:val="20"/>
                <w:szCs w:val="20"/>
              </w:rPr>
            </w:pPr>
            <w:r w:rsidRPr="00E07696">
              <w:rPr>
                <w:sz w:val="20"/>
                <w:szCs w:val="20"/>
              </w:rPr>
              <w:t>DOA Drafts Response &amp; ARM Amendments</w:t>
            </w:r>
          </w:p>
          <w:p w14:paraId="58493460" w14:textId="77777777" w:rsidR="00363D97" w:rsidRPr="00E07696" w:rsidRDefault="00363D97" w:rsidP="00363D97">
            <w:pPr>
              <w:pStyle w:val="NoSpacing"/>
              <w:rPr>
                <w:sz w:val="20"/>
                <w:szCs w:val="20"/>
              </w:rPr>
            </w:pPr>
            <w:r w:rsidRPr="00E07696">
              <w:rPr>
                <w:sz w:val="20"/>
                <w:szCs w:val="20"/>
              </w:rPr>
              <w:t>DOA Draft ARM Amendments Transmittal to 9-1-1 AC</w:t>
            </w:r>
          </w:p>
          <w:p w14:paraId="0B6B3E64"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2C452AF1" w14:textId="77777777" w:rsidR="00363D97" w:rsidRPr="00E07696" w:rsidRDefault="00363D97" w:rsidP="00363D97">
            <w:pPr>
              <w:pStyle w:val="NoSpacing"/>
              <w:rPr>
                <w:sz w:val="20"/>
                <w:szCs w:val="20"/>
              </w:rPr>
            </w:pPr>
            <w:r w:rsidRPr="00E07696">
              <w:rPr>
                <w:sz w:val="20"/>
                <w:szCs w:val="20"/>
              </w:rPr>
              <w:t>DOA Drafts ARM Adoption Notice</w:t>
            </w:r>
          </w:p>
          <w:p w14:paraId="748D2442" w14:textId="77777777" w:rsidR="00363D97" w:rsidRPr="00E07696" w:rsidRDefault="00363D97" w:rsidP="00363D97">
            <w:pPr>
              <w:pStyle w:val="NoSpacing"/>
              <w:rPr>
                <w:sz w:val="20"/>
                <w:szCs w:val="20"/>
              </w:rPr>
            </w:pPr>
            <w:r w:rsidRPr="00E07696">
              <w:rPr>
                <w:sz w:val="20"/>
                <w:szCs w:val="20"/>
              </w:rPr>
              <w:t>DOA Adoption Notice Filing</w:t>
            </w:r>
          </w:p>
          <w:p w14:paraId="65B4E778" w14:textId="77777777" w:rsidR="00363D97" w:rsidRPr="00E07696" w:rsidRDefault="00363D97" w:rsidP="00363D97">
            <w:pPr>
              <w:pStyle w:val="NoSpacing"/>
              <w:rPr>
                <w:sz w:val="20"/>
                <w:szCs w:val="20"/>
              </w:rPr>
            </w:pPr>
            <w:r w:rsidRPr="00E07696">
              <w:rPr>
                <w:sz w:val="20"/>
                <w:szCs w:val="20"/>
              </w:rPr>
              <w:t>SOS Adoption Notice Publication</w:t>
            </w:r>
          </w:p>
          <w:p w14:paraId="6820CB38" w14:textId="77777777" w:rsidR="00363D97" w:rsidRPr="00486A0B" w:rsidRDefault="00363D97" w:rsidP="00363D97">
            <w:pPr>
              <w:pStyle w:val="NoSpacing"/>
              <w:rPr>
                <w:sz w:val="20"/>
                <w:szCs w:val="20"/>
              </w:rPr>
            </w:pPr>
            <w:r w:rsidRPr="00486A0B">
              <w:rPr>
                <w:sz w:val="20"/>
                <w:szCs w:val="20"/>
              </w:rPr>
              <w:t>ARM Effective</w:t>
            </w:r>
          </w:p>
          <w:p w14:paraId="3D9ED659" w14:textId="10723C9F" w:rsidR="00363D97" w:rsidRDefault="00363D97" w:rsidP="00363D97">
            <w:pPr>
              <w:pStyle w:val="NoSpacing"/>
              <w:rPr>
                <w:sz w:val="20"/>
                <w:szCs w:val="20"/>
              </w:rPr>
            </w:pPr>
          </w:p>
        </w:tc>
        <w:tc>
          <w:tcPr>
            <w:tcW w:w="6210" w:type="dxa"/>
          </w:tcPr>
          <w:p w14:paraId="1824F733" w14:textId="77777777" w:rsidR="004341A0" w:rsidRPr="00486A0B" w:rsidRDefault="004341A0" w:rsidP="004341A0">
            <w:pPr>
              <w:pStyle w:val="NoSpacing"/>
              <w:rPr>
                <w:b/>
                <w:sz w:val="20"/>
                <w:szCs w:val="20"/>
              </w:rPr>
            </w:pPr>
            <w:r w:rsidRPr="00486A0B">
              <w:rPr>
                <w:b/>
                <w:sz w:val="20"/>
                <w:szCs w:val="20"/>
                <w:highlight w:val="red"/>
              </w:rPr>
              <w:t>Legislative Action Required</w:t>
            </w:r>
          </w:p>
          <w:p w14:paraId="5D2C1B18" w14:textId="77777777" w:rsidR="004341A0" w:rsidRDefault="004341A0" w:rsidP="004341A0">
            <w:pPr>
              <w:pStyle w:val="NoSpacing"/>
              <w:rPr>
                <w:sz w:val="20"/>
                <w:szCs w:val="20"/>
              </w:rPr>
            </w:pPr>
            <w:r>
              <w:rPr>
                <w:sz w:val="20"/>
                <w:szCs w:val="20"/>
              </w:rPr>
              <w:t>DOA Drafts Legislative Bill: October – November 2018</w:t>
            </w:r>
          </w:p>
          <w:p w14:paraId="00185112" w14:textId="77777777" w:rsidR="004341A0" w:rsidRPr="00864876" w:rsidRDefault="004341A0" w:rsidP="004341A0">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796FC907"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5BC217C1" w14:textId="77777777" w:rsidR="004341A0" w:rsidRDefault="004341A0" w:rsidP="00F521AE">
            <w:pPr>
              <w:pStyle w:val="NoSpacing"/>
              <w:rPr>
                <w:b/>
                <w:sz w:val="20"/>
                <w:szCs w:val="20"/>
                <w:highlight w:val="yellow"/>
                <w:u w:val="single"/>
              </w:rPr>
            </w:pPr>
          </w:p>
          <w:p w14:paraId="2C45BEF4" w14:textId="77777777" w:rsidR="004341A0" w:rsidRDefault="004341A0" w:rsidP="00F521AE">
            <w:pPr>
              <w:pStyle w:val="NoSpacing"/>
              <w:rPr>
                <w:b/>
                <w:sz w:val="20"/>
                <w:szCs w:val="20"/>
                <w:highlight w:val="yellow"/>
                <w:u w:val="single"/>
              </w:rPr>
            </w:pPr>
          </w:p>
          <w:p w14:paraId="29A73488" w14:textId="77777777" w:rsidR="006B5B81" w:rsidRPr="004341A0" w:rsidRDefault="006B5B81" w:rsidP="006B5B81">
            <w:pPr>
              <w:pStyle w:val="NoSpacing"/>
              <w:rPr>
                <w:b/>
                <w:sz w:val="20"/>
                <w:szCs w:val="20"/>
                <w:u w:val="single"/>
              </w:rPr>
            </w:pPr>
            <w:r>
              <w:rPr>
                <w:b/>
                <w:sz w:val="20"/>
                <w:szCs w:val="20"/>
                <w:u w:val="single"/>
              </w:rPr>
              <w:t xml:space="preserve">Statewide 9-1-1 Plan: </w:t>
            </w:r>
            <w:r w:rsidRPr="004341A0">
              <w:rPr>
                <w:b/>
                <w:sz w:val="20"/>
                <w:szCs w:val="20"/>
                <w:u w:val="single"/>
              </w:rPr>
              <w:t>Technology Standards</w:t>
            </w:r>
          </w:p>
          <w:p w14:paraId="4EA72306" w14:textId="77777777" w:rsidR="004341A0" w:rsidRPr="0034112A" w:rsidRDefault="004341A0" w:rsidP="004341A0">
            <w:pPr>
              <w:pStyle w:val="NoSpacing"/>
              <w:rPr>
                <w:sz w:val="20"/>
                <w:szCs w:val="20"/>
              </w:rPr>
            </w:pPr>
            <w:r w:rsidRPr="0034112A">
              <w:rPr>
                <w:sz w:val="20"/>
                <w:szCs w:val="20"/>
              </w:rPr>
              <w:t>Contract Execution: September 2018</w:t>
            </w:r>
          </w:p>
          <w:p w14:paraId="7CF78567" w14:textId="77777777" w:rsidR="004341A0" w:rsidRPr="0034112A" w:rsidRDefault="004341A0" w:rsidP="004341A0">
            <w:pPr>
              <w:pStyle w:val="NoSpacing"/>
              <w:rPr>
                <w:b/>
                <w:sz w:val="20"/>
                <w:szCs w:val="20"/>
              </w:rPr>
            </w:pPr>
            <w:r w:rsidRPr="0034112A">
              <w:rPr>
                <w:b/>
                <w:sz w:val="20"/>
                <w:szCs w:val="20"/>
                <w:highlight w:val="cyan"/>
              </w:rPr>
              <w:t xml:space="preserve">Plan Development: </w:t>
            </w:r>
            <w:r>
              <w:rPr>
                <w:b/>
                <w:sz w:val="20"/>
                <w:szCs w:val="20"/>
                <w:highlight w:val="cyan"/>
              </w:rPr>
              <w:t>November</w:t>
            </w:r>
            <w:r w:rsidRPr="0034112A">
              <w:rPr>
                <w:b/>
                <w:sz w:val="20"/>
                <w:szCs w:val="20"/>
                <w:highlight w:val="cyan"/>
              </w:rPr>
              <w:t xml:space="preserve"> 2018 – </w:t>
            </w:r>
            <w:r>
              <w:rPr>
                <w:b/>
                <w:sz w:val="20"/>
                <w:szCs w:val="20"/>
                <w:highlight w:val="cyan"/>
              </w:rPr>
              <w:t>June</w:t>
            </w:r>
            <w:r w:rsidRPr="0034112A">
              <w:rPr>
                <w:b/>
                <w:sz w:val="20"/>
                <w:szCs w:val="20"/>
                <w:highlight w:val="cyan"/>
              </w:rPr>
              <w:t xml:space="preserve"> 2019</w:t>
            </w:r>
          </w:p>
          <w:p w14:paraId="3EC5B3A8" w14:textId="77777777" w:rsidR="004341A0" w:rsidRPr="001854A9" w:rsidRDefault="004341A0" w:rsidP="004341A0">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xml:space="preserve">: </w:t>
            </w:r>
            <w:r>
              <w:rPr>
                <w:b/>
                <w:sz w:val="20"/>
                <w:szCs w:val="20"/>
                <w:highlight w:val="darkGray"/>
              </w:rPr>
              <w:t>September</w:t>
            </w:r>
            <w:r w:rsidRPr="008124C4">
              <w:rPr>
                <w:b/>
                <w:sz w:val="20"/>
                <w:szCs w:val="20"/>
                <w:highlight w:val="darkGray"/>
              </w:rPr>
              <w:t xml:space="preserve"> 2019</w:t>
            </w:r>
          </w:p>
          <w:p w14:paraId="418A1BF5" w14:textId="77777777" w:rsidR="004341A0" w:rsidRDefault="004341A0" w:rsidP="004341A0">
            <w:pPr>
              <w:pStyle w:val="NoSpacing"/>
              <w:rPr>
                <w:sz w:val="20"/>
                <w:szCs w:val="20"/>
              </w:rPr>
            </w:pPr>
            <w:r>
              <w:rPr>
                <w:sz w:val="20"/>
                <w:szCs w:val="20"/>
              </w:rPr>
              <w:t>DOA Adopts Plan: October 2019</w:t>
            </w:r>
          </w:p>
          <w:p w14:paraId="540677D9" w14:textId="60CB8A6E" w:rsidR="00363D97" w:rsidRDefault="00363D97" w:rsidP="00363D97">
            <w:pPr>
              <w:pStyle w:val="NoSpacing"/>
              <w:rPr>
                <w:sz w:val="20"/>
                <w:szCs w:val="20"/>
                <w:highlight w:val="darkMagenta"/>
              </w:rPr>
            </w:pPr>
          </w:p>
          <w:p w14:paraId="7B8A7A58" w14:textId="77777777" w:rsidR="005B18EA" w:rsidRDefault="005B18EA" w:rsidP="00363D97">
            <w:pPr>
              <w:pStyle w:val="NoSpacing"/>
              <w:rPr>
                <w:sz w:val="20"/>
                <w:szCs w:val="20"/>
              </w:rPr>
            </w:pPr>
          </w:p>
          <w:p w14:paraId="233E7C00" w14:textId="36B1BB65" w:rsidR="005B18EA" w:rsidRPr="005B18EA" w:rsidRDefault="005B18EA" w:rsidP="00363D97">
            <w:pPr>
              <w:pStyle w:val="NoSpacing"/>
              <w:rPr>
                <w:b/>
                <w:sz w:val="20"/>
                <w:szCs w:val="20"/>
                <w:u w:val="single"/>
              </w:rPr>
            </w:pPr>
            <w:r w:rsidRPr="005B18EA">
              <w:rPr>
                <w:b/>
                <w:sz w:val="20"/>
                <w:szCs w:val="20"/>
                <w:u w:val="single"/>
              </w:rPr>
              <w:t>ARM Adoption</w:t>
            </w:r>
          </w:p>
          <w:p w14:paraId="7F7024E8" w14:textId="45076190" w:rsidR="00363D97" w:rsidRPr="00E07696" w:rsidRDefault="00363D97" w:rsidP="00363D97">
            <w:pPr>
              <w:pStyle w:val="NoSpacing"/>
              <w:rPr>
                <w:sz w:val="20"/>
                <w:szCs w:val="20"/>
              </w:rPr>
            </w:pPr>
            <w:r w:rsidRPr="00E07696">
              <w:rPr>
                <w:sz w:val="20"/>
                <w:szCs w:val="20"/>
              </w:rPr>
              <w:t xml:space="preserve">ARM Draft: </w:t>
            </w:r>
            <w:r w:rsidR="00486A0B">
              <w:rPr>
                <w:sz w:val="20"/>
                <w:szCs w:val="20"/>
              </w:rPr>
              <w:t>October</w:t>
            </w:r>
            <w:r w:rsidR="004341A0">
              <w:rPr>
                <w:sz w:val="20"/>
                <w:szCs w:val="20"/>
              </w:rPr>
              <w:t xml:space="preserve"> </w:t>
            </w:r>
            <w:r w:rsidR="004341A0" w:rsidRPr="00E07696">
              <w:rPr>
                <w:sz w:val="20"/>
                <w:szCs w:val="20"/>
              </w:rPr>
              <w:t>–</w:t>
            </w:r>
            <w:r w:rsidRPr="00E07696">
              <w:rPr>
                <w:sz w:val="20"/>
                <w:szCs w:val="20"/>
              </w:rPr>
              <w:t xml:space="preserve"> </w:t>
            </w:r>
            <w:r w:rsidR="00486A0B">
              <w:rPr>
                <w:sz w:val="20"/>
                <w:szCs w:val="20"/>
              </w:rPr>
              <w:t>November</w:t>
            </w:r>
            <w:r w:rsidR="004341A0">
              <w:rPr>
                <w:sz w:val="20"/>
                <w:szCs w:val="20"/>
              </w:rPr>
              <w:t xml:space="preserve"> 20</w:t>
            </w:r>
            <w:r w:rsidR="00486A0B">
              <w:rPr>
                <w:sz w:val="20"/>
                <w:szCs w:val="20"/>
              </w:rPr>
              <w:t>19</w:t>
            </w:r>
          </w:p>
          <w:p w14:paraId="0C44C934" w14:textId="2573B390" w:rsidR="00363D97" w:rsidRPr="00E07696" w:rsidRDefault="00363D97" w:rsidP="00363D97">
            <w:pPr>
              <w:pStyle w:val="NoSpacing"/>
              <w:rPr>
                <w:b/>
                <w:sz w:val="20"/>
                <w:szCs w:val="20"/>
              </w:rPr>
            </w:pPr>
            <w:r w:rsidRPr="00E07696">
              <w:rPr>
                <w:b/>
                <w:sz w:val="20"/>
                <w:szCs w:val="20"/>
                <w:highlight w:val="darkGray"/>
              </w:rPr>
              <w:t>ARM Recommendation:</w:t>
            </w:r>
            <w:r w:rsidR="004341A0">
              <w:rPr>
                <w:b/>
                <w:sz w:val="20"/>
                <w:szCs w:val="20"/>
                <w:highlight w:val="darkGray"/>
              </w:rPr>
              <w:t xml:space="preserve"> </w:t>
            </w:r>
            <w:r w:rsidR="00486A0B">
              <w:rPr>
                <w:b/>
                <w:sz w:val="20"/>
                <w:szCs w:val="20"/>
                <w:highlight w:val="darkGray"/>
              </w:rPr>
              <w:t>December 2019</w:t>
            </w:r>
          </w:p>
          <w:p w14:paraId="45E7792D" w14:textId="114A366D" w:rsidR="00363D97" w:rsidRPr="00E07696" w:rsidRDefault="00363D97" w:rsidP="00363D97">
            <w:pPr>
              <w:pStyle w:val="NoSpacing"/>
              <w:rPr>
                <w:sz w:val="20"/>
                <w:szCs w:val="20"/>
              </w:rPr>
            </w:pPr>
            <w:r w:rsidRPr="00E07696">
              <w:rPr>
                <w:sz w:val="20"/>
                <w:szCs w:val="20"/>
              </w:rPr>
              <w:t>Public Notice Draft:</w:t>
            </w:r>
            <w:r>
              <w:rPr>
                <w:sz w:val="20"/>
                <w:szCs w:val="20"/>
              </w:rPr>
              <w:t xml:space="preserve"> </w:t>
            </w:r>
            <w:r w:rsidR="00486A0B">
              <w:rPr>
                <w:sz w:val="20"/>
                <w:szCs w:val="20"/>
              </w:rPr>
              <w:t>January</w:t>
            </w:r>
            <w:r w:rsidR="004341A0">
              <w:rPr>
                <w:sz w:val="20"/>
                <w:szCs w:val="20"/>
              </w:rPr>
              <w:t xml:space="preserve"> </w:t>
            </w:r>
            <w:r>
              <w:rPr>
                <w:sz w:val="20"/>
                <w:szCs w:val="20"/>
              </w:rPr>
              <w:t>20</w:t>
            </w:r>
            <w:r w:rsidR="004341A0">
              <w:rPr>
                <w:sz w:val="20"/>
                <w:szCs w:val="20"/>
              </w:rPr>
              <w:t>20</w:t>
            </w:r>
          </w:p>
          <w:p w14:paraId="5C209068" w14:textId="278C6D1C" w:rsidR="00363D97" w:rsidRPr="00E07696" w:rsidRDefault="00363D97" w:rsidP="00363D97">
            <w:pPr>
              <w:pStyle w:val="NoSpacing"/>
              <w:rPr>
                <w:sz w:val="20"/>
                <w:szCs w:val="20"/>
              </w:rPr>
            </w:pPr>
            <w:r w:rsidRPr="00E07696">
              <w:rPr>
                <w:sz w:val="20"/>
                <w:szCs w:val="20"/>
              </w:rPr>
              <w:t xml:space="preserve">Public Notice Filing: </w:t>
            </w:r>
            <w:r w:rsidR="00486A0B">
              <w:rPr>
                <w:sz w:val="20"/>
                <w:szCs w:val="20"/>
              </w:rPr>
              <w:t>February</w:t>
            </w:r>
            <w:r>
              <w:rPr>
                <w:sz w:val="20"/>
                <w:szCs w:val="20"/>
              </w:rPr>
              <w:t xml:space="preserve"> 20</w:t>
            </w:r>
            <w:r w:rsidR="004341A0">
              <w:rPr>
                <w:sz w:val="20"/>
                <w:szCs w:val="20"/>
              </w:rPr>
              <w:t>20</w:t>
            </w:r>
          </w:p>
          <w:p w14:paraId="6850D68C" w14:textId="2A80A99F" w:rsidR="00363D97" w:rsidRPr="00E07696" w:rsidRDefault="00363D97" w:rsidP="00363D97">
            <w:pPr>
              <w:pStyle w:val="NoSpacing"/>
              <w:rPr>
                <w:sz w:val="20"/>
                <w:szCs w:val="20"/>
              </w:rPr>
            </w:pPr>
            <w:r w:rsidRPr="00E07696">
              <w:rPr>
                <w:sz w:val="20"/>
                <w:szCs w:val="20"/>
              </w:rPr>
              <w:t xml:space="preserve">Public Notice Publication: </w:t>
            </w:r>
            <w:r w:rsidR="00486A0B">
              <w:rPr>
                <w:sz w:val="20"/>
                <w:szCs w:val="20"/>
              </w:rPr>
              <w:t>March</w:t>
            </w:r>
            <w:r w:rsidR="004341A0">
              <w:rPr>
                <w:sz w:val="20"/>
                <w:szCs w:val="20"/>
              </w:rPr>
              <w:t xml:space="preserve"> 2020</w:t>
            </w:r>
          </w:p>
          <w:p w14:paraId="0043A0DD" w14:textId="7BDE92E4" w:rsidR="00363D97" w:rsidRPr="00E07696" w:rsidRDefault="00363D97" w:rsidP="00363D97">
            <w:pPr>
              <w:pStyle w:val="NoSpacing"/>
              <w:rPr>
                <w:sz w:val="20"/>
                <w:szCs w:val="20"/>
              </w:rPr>
            </w:pPr>
            <w:r w:rsidRPr="00E07696">
              <w:rPr>
                <w:sz w:val="20"/>
                <w:szCs w:val="20"/>
              </w:rPr>
              <w:t xml:space="preserve">Public Hearing: </w:t>
            </w:r>
            <w:r w:rsidR="00486A0B">
              <w:rPr>
                <w:sz w:val="20"/>
                <w:szCs w:val="20"/>
              </w:rPr>
              <w:t>April</w:t>
            </w:r>
            <w:r w:rsidR="004341A0">
              <w:rPr>
                <w:sz w:val="20"/>
                <w:szCs w:val="20"/>
              </w:rPr>
              <w:t xml:space="preserve"> 2020</w:t>
            </w:r>
          </w:p>
          <w:p w14:paraId="3D7EF642" w14:textId="710FDF82" w:rsidR="00363D97" w:rsidRPr="00E07696" w:rsidRDefault="00363D97" w:rsidP="00363D97">
            <w:pPr>
              <w:pStyle w:val="NoSpacing"/>
              <w:rPr>
                <w:sz w:val="20"/>
                <w:szCs w:val="20"/>
              </w:rPr>
            </w:pPr>
            <w:r w:rsidRPr="00E07696">
              <w:rPr>
                <w:sz w:val="20"/>
                <w:szCs w:val="20"/>
              </w:rPr>
              <w:t xml:space="preserve">Public Comment: </w:t>
            </w:r>
            <w:r w:rsidR="00486A0B">
              <w:rPr>
                <w:sz w:val="20"/>
                <w:szCs w:val="20"/>
              </w:rPr>
              <w:t xml:space="preserve">May </w:t>
            </w:r>
            <w:r>
              <w:rPr>
                <w:sz w:val="20"/>
                <w:szCs w:val="20"/>
              </w:rPr>
              <w:t xml:space="preserve">– </w:t>
            </w:r>
            <w:r w:rsidR="00486A0B">
              <w:rPr>
                <w:sz w:val="20"/>
                <w:szCs w:val="20"/>
              </w:rPr>
              <w:t>June 2020</w:t>
            </w:r>
          </w:p>
          <w:p w14:paraId="4ABA0FC1" w14:textId="5A8C7D9C" w:rsidR="00363D97" w:rsidRPr="00E07696" w:rsidRDefault="00363D97" w:rsidP="00363D97">
            <w:pPr>
              <w:pStyle w:val="NoSpacing"/>
              <w:rPr>
                <w:sz w:val="20"/>
                <w:szCs w:val="20"/>
              </w:rPr>
            </w:pPr>
            <w:r w:rsidRPr="00E07696">
              <w:rPr>
                <w:sz w:val="20"/>
                <w:szCs w:val="20"/>
              </w:rPr>
              <w:t xml:space="preserve">Response &amp; Amendments Draft: </w:t>
            </w:r>
            <w:r w:rsidR="00486A0B">
              <w:rPr>
                <w:sz w:val="20"/>
                <w:szCs w:val="20"/>
              </w:rPr>
              <w:t>July 2020</w:t>
            </w:r>
          </w:p>
          <w:p w14:paraId="5EFB35CE" w14:textId="1C3542E7" w:rsidR="00363D97" w:rsidRPr="00E07696" w:rsidRDefault="00363D97" w:rsidP="00363D97">
            <w:pPr>
              <w:pStyle w:val="NoSpacing"/>
              <w:rPr>
                <w:sz w:val="20"/>
                <w:szCs w:val="20"/>
              </w:rPr>
            </w:pPr>
            <w:r w:rsidRPr="00E07696">
              <w:rPr>
                <w:sz w:val="20"/>
                <w:szCs w:val="20"/>
              </w:rPr>
              <w:t xml:space="preserve">Amendments Transmittal: </w:t>
            </w:r>
            <w:r w:rsidR="00486A0B">
              <w:rPr>
                <w:sz w:val="20"/>
                <w:szCs w:val="20"/>
              </w:rPr>
              <w:t>August 2020</w:t>
            </w:r>
          </w:p>
          <w:p w14:paraId="664BFFBE" w14:textId="43CB7154" w:rsidR="00363D97" w:rsidRPr="00E07696" w:rsidRDefault="00363D97" w:rsidP="00363D97">
            <w:pPr>
              <w:pStyle w:val="NoSpacing"/>
              <w:rPr>
                <w:b/>
                <w:sz w:val="20"/>
                <w:szCs w:val="20"/>
              </w:rPr>
            </w:pPr>
            <w:r w:rsidRPr="00E07696">
              <w:rPr>
                <w:b/>
                <w:sz w:val="20"/>
                <w:szCs w:val="20"/>
                <w:highlight w:val="darkGray"/>
              </w:rPr>
              <w:t xml:space="preserve">Amendments Recommendation: </w:t>
            </w:r>
            <w:r w:rsidR="00486A0B">
              <w:rPr>
                <w:b/>
                <w:sz w:val="20"/>
                <w:szCs w:val="20"/>
                <w:highlight w:val="darkGray"/>
              </w:rPr>
              <w:t>September</w:t>
            </w:r>
            <w:r>
              <w:rPr>
                <w:b/>
                <w:sz w:val="20"/>
                <w:szCs w:val="20"/>
                <w:highlight w:val="darkGray"/>
              </w:rPr>
              <w:t xml:space="preserve"> </w:t>
            </w:r>
            <w:r w:rsidR="00486A0B">
              <w:rPr>
                <w:b/>
                <w:sz w:val="20"/>
                <w:szCs w:val="20"/>
                <w:highlight w:val="darkGray"/>
              </w:rPr>
              <w:t>2020</w:t>
            </w:r>
          </w:p>
          <w:p w14:paraId="0C9F090C" w14:textId="19EA9864" w:rsidR="00363D97" w:rsidRPr="00E07696" w:rsidRDefault="00363D97" w:rsidP="00363D97">
            <w:pPr>
              <w:pStyle w:val="NoSpacing"/>
              <w:rPr>
                <w:sz w:val="20"/>
                <w:szCs w:val="20"/>
              </w:rPr>
            </w:pPr>
            <w:r w:rsidRPr="00E07696">
              <w:rPr>
                <w:sz w:val="20"/>
                <w:szCs w:val="20"/>
              </w:rPr>
              <w:t xml:space="preserve">Adoption Notice Filing Draft: </w:t>
            </w:r>
            <w:r w:rsidR="00486A0B">
              <w:rPr>
                <w:sz w:val="20"/>
                <w:szCs w:val="20"/>
              </w:rPr>
              <w:t>October</w:t>
            </w:r>
            <w:r>
              <w:rPr>
                <w:sz w:val="20"/>
                <w:szCs w:val="20"/>
              </w:rPr>
              <w:t xml:space="preserve"> </w:t>
            </w:r>
            <w:r w:rsidR="00486A0B">
              <w:rPr>
                <w:sz w:val="20"/>
                <w:szCs w:val="20"/>
              </w:rPr>
              <w:t>2020</w:t>
            </w:r>
          </w:p>
          <w:p w14:paraId="4C2ACFD9" w14:textId="469574E6" w:rsidR="00363D97" w:rsidRPr="00E07696" w:rsidRDefault="00363D97" w:rsidP="00363D97">
            <w:pPr>
              <w:pStyle w:val="NoSpacing"/>
              <w:rPr>
                <w:sz w:val="20"/>
                <w:szCs w:val="20"/>
              </w:rPr>
            </w:pPr>
            <w:r w:rsidRPr="00E07696">
              <w:rPr>
                <w:sz w:val="20"/>
                <w:szCs w:val="20"/>
              </w:rPr>
              <w:t xml:space="preserve">Adoption Notice Filing: </w:t>
            </w:r>
            <w:r w:rsidR="00486A0B">
              <w:rPr>
                <w:sz w:val="20"/>
                <w:szCs w:val="20"/>
              </w:rPr>
              <w:t>November 2020</w:t>
            </w:r>
          </w:p>
          <w:p w14:paraId="2174A468" w14:textId="23BC19DE" w:rsidR="00363D97" w:rsidRPr="00E07696" w:rsidRDefault="00363D97" w:rsidP="00363D97">
            <w:pPr>
              <w:pStyle w:val="NoSpacing"/>
              <w:rPr>
                <w:sz w:val="20"/>
                <w:szCs w:val="20"/>
              </w:rPr>
            </w:pPr>
            <w:r w:rsidRPr="00E07696">
              <w:rPr>
                <w:sz w:val="20"/>
                <w:szCs w:val="20"/>
              </w:rPr>
              <w:t xml:space="preserve">Adoption Notice Publication: </w:t>
            </w:r>
            <w:r w:rsidR="00486A0B">
              <w:rPr>
                <w:sz w:val="20"/>
                <w:szCs w:val="20"/>
              </w:rPr>
              <w:t>December</w:t>
            </w:r>
            <w:r>
              <w:rPr>
                <w:sz w:val="20"/>
                <w:szCs w:val="20"/>
              </w:rPr>
              <w:t xml:space="preserve"> 2020</w:t>
            </w:r>
          </w:p>
          <w:p w14:paraId="12D3E4D4" w14:textId="66879EF1" w:rsidR="00363D97" w:rsidRPr="00486A0B" w:rsidRDefault="00363D97" w:rsidP="00363D97">
            <w:pPr>
              <w:pStyle w:val="NoSpacing"/>
              <w:rPr>
                <w:sz w:val="20"/>
                <w:szCs w:val="20"/>
              </w:rPr>
            </w:pPr>
            <w:r w:rsidRPr="00486A0B">
              <w:rPr>
                <w:sz w:val="20"/>
                <w:szCs w:val="20"/>
              </w:rPr>
              <w:t>ARM Effective: January 202</w:t>
            </w:r>
            <w:r w:rsidR="00486A0B" w:rsidRPr="00486A0B">
              <w:rPr>
                <w:sz w:val="20"/>
                <w:szCs w:val="20"/>
              </w:rPr>
              <w:t>1</w:t>
            </w:r>
          </w:p>
          <w:p w14:paraId="1191F13F" w14:textId="472B8729" w:rsidR="00363D97" w:rsidRPr="005C116C" w:rsidRDefault="00363D97" w:rsidP="00486A0B">
            <w:pPr>
              <w:pStyle w:val="NoSpacing"/>
              <w:rPr>
                <w:b/>
                <w:sz w:val="20"/>
                <w:szCs w:val="20"/>
              </w:rPr>
            </w:pPr>
          </w:p>
        </w:tc>
      </w:tr>
      <w:tr w:rsidR="00363D97" w14:paraId="6821ACD7" w14:textId="77777777" w:rsidTr="00CC0FFE">
        <w:tc>
          <w:tcPr>
            <w:tcW w:w="7285" w:type="dxa"/>
          </w:tcPr>
          <w:p w14:paraId="05E29844" w14:textId="781D28F0" w:rsidR="00363D97" w:rsidRPr="00DC1E8D" w:rsidRDefault="00363D97" w:rsidP="00363D97">
            <w:pPr>
              <w:pStyle w:val="NoSpacing"/>
              <w:rPr>
                <w:b/>
                <w:sz w:val="20"/>
                <w:szCs w:val="20"/>
              </w:rPr>
            </w:pPr>
            <w:r w:rsidRPr="00DC1E8D">
              <w:rPr>
                <w:b/>
                <w:sz w:val="20"/>
                <w:szCs w:val="20"/>
              </w:rPr>
              <w:lastRenderedPageBreak/>
              <w:t>(3)(a) </w:t>
            </w:r>
            <w:r w:rsidRPr="00B62EA1">
              <w:rPr>
                <w:b/>
                <w:sz w:val="20"/>
                <w:szCs w:val="20"/>
                <w:highlight w:val="red"/>
              </w:rPr>
              <w:t>Before January 1, 2022</w:t>
            </w:r>
            <w:r w:rsidRPr="00DC1E8D">
              <w:rPr>
                <w:b/>
                <w:sz w:val="20"/>
                <w:szCs w:val="20"/>
              </w:rPr>
              <w:t xml:space="preserve">, the department shall adopt rules for the allocation and distribution of funds in the account provided for in 10-4-304(2)(a) in accordance with 10-4-305(2) and (3) to local government entities that host public safety answering points. </w:t>
            </w:r>
          </w:p>
          <w:p w14:paraId="60F81C67" w14:textId="6F889F3A" w:rsidR="00363D97" w:rsidRPr="00DC1E8D" w:rsidRDefault="00363D97" w:rsidP="00363D97">
            <w:pPr>
              <w:pStyle w:val="NoSpacing"/>
              <w:rPr>
                <w:b/>
                <w:sz w:val="20"/>
                <w:szCs w:val="20"/>
              </w:rPr>
            </w:pPr>
            <w:r w:rsidRPr="00DC1E8D">
              <w:rPr>
                <w:b/>
                <w:sz w:val="20"/>
                <w:szCs w:val="20"/>
              </w:rPr>
              <w:t xml:space="preserve">(b) The rules adopted for allocation must be based on the </w:t>
            </w:r>
            <w:r w:rsidRPr="00DC1E8D">
              <w:rPr>
                <w:b/>
                <w:i/>
                <w:sz w:val="20"/>
                <w:szCs w:val="20"/>
              </w:rPr>
              <w:t>official final decennial census figures</w:t>
            </w:r>
            <w:r w:rsidRPr="00DC1E8D">
              <w:rPr>
                <w:b/>
                <w:sz w:val="20"/>
                <w:szCs w:val="20"/>
              </w:rPr>
              <w:t xml:space="preserve"> and must ensure that each local government entity that hosts a public safety answering point receives funding. The allocation must account for: </w:t>
            </w:r>
          </w:p>
          <w:p w14:paraId="296681FF" w14:textId="37237E6D" w:rsidR="00363D97" w:rsidRPr="00DC1E8D" w:rsidRDefault="00363D97" w:rsidP="00363D97">
            <w:pPr>
              <w:pStyle w:val="NoSpacing"/>
              <w:rPr>
                <w:b/>
                <w:sz w:val="20"/>
                <w:szCs w:val="20"/>
              </w:rPr>
            </w:pPr>
            <w:r w:rsidRPr="00DC1E8D">
              <w:rPr>
                <w:b/>
                <w:sz w:val="20"/>
                <w:szCs w:val="20"/>
              </w:rPr>
              <w:t xml:space="preserve">(i) historic allocations provided to a local government entity that hosts a public safety answering point; </w:t>
            </w:r>
          </w:p>
          <w:p w14:paraId="5C95E0A9" w14:textId="4A703D0A" w:rsidR="00363D97" w:rsidRPr="00DC1E8D" w:rsidRDefault="00363D97" w:rsidP="00363D97">
            <w:pPr>
              <w:pStyle w:val="NoSpacing"/>
              <w:rPr>
                <w:b/>
                <w:sz w:val="20"/>
                <w:szCs w:val="20"/>
              </w:rPr>
            </w:pPr>
            <w:r w:rsidRPr="00DC1E8D">
              <w:rPr>
                <w:b/>
                <w:sz w:val="20"/>
                <w:szCs w:val="20"/>
              </w:rPr>
              <w:t xml:space="preserve">(ii) the population of counties, cities, or other government entities served by the public safety answering point; </w:t>
            </w:r>
          </w:p>
          <w:p w14:paraId="7CD8A91A" w14:textId="64EA7426" w:rsidR="00363D97" w:rsidRPr="00DC1E8D" w:rsidRDefault="00363D97" w:rsidP="00363D97">
            <w:pPr>
              <w:pStyle w:val="NoSpacing"/>
              <w:rPr>
                <w:b/>
                <w:sz w:val="20"/>
                <w:szCs w:val="20"/>
              </w:rPr>
            </w:pPr>
            <w:r w:rsidRPr="00DC1E8D">
              <w:rPr>
                <w:b/>
                <w:sz w:val="20"/>
                <w:szCs w:val="20"/>
              </w:rPr>
              <w:t xml:space="preserve">(iii) population trends; and </w:t>
            </w:r>
          </w:p>
          <w:p w14:paraId="1EDC585D" w14:textId="15FD07E9" w:rsidR="00363D97" w:rsidRPr="00DC1E8D" w:rsidRDefault="00363D97" w:rsidP="00363D97">
            <w:pPr>
              <w:pStyle w:val="NoSpacing"/>
              <w:rPr>
                <w:b/>
                <w:sz w:val="20"/>
                <w:szCs w:val="20"/>
              </w:rPr>
            </w:pPr>
            <w:r w:rsidRPr="00DC1E8D">
              <w:rPr>
                <w:b/>
                <w:sz w:val="20"/>
                <w:szCs w:val="20"/>
              </w:rPr>
              <w:t xml:space="preserve">(iv) other factors determined by the department, in consultation with the 9-1-1 advisory council provided for in 10-4-105, critical to the funding allocation. </w:t>
            </w:r>
          </w:p>
          <w:p w14:paraId="6984A9C9" w14:textId="5ACF1797" w:rsidR="00363D97" w:rsidRPr="00D80AC5" w:rsidRDefault="00363D97" w:rsidP="00363D97">
            <w:pPr>
              <w:pStyle w:val="NoSpacing"/>
              <w:rPr>
                <w:sz w:val="20"/>
                <w:szCs w:val="20"/>
              </w:rPr>
            </w:pPr>
            <w:r w:rsidRPr="00DC1E8D">
              <w:rPr>
                <w:b/>
                <w:sz w:val="20"/>
                <w:szCs w:val="20"/>
              </w:rPr>
              <w:t>(c) The department's allocation may not distribute funds in a manner that discourages public safety answering points from consolidating or combining.</w:t>
            </w:r>
            <w:r w:rsidRPr="00D80AC5">
              <w:rPr>
                <w:sz w:val="20"/>
                <w:szCs w:val="20"/>
              </w:rPr>
              <w:t xml:space="preserve"> </w:t>
            </w:r>
          </w:p>
        </w:tc>
        <w:tc>
          <w:tcPr>
            <w:tcW w:w="5310" w:type="dxa"/>
          </w:tcPr>
          <w:p w14:paraId="6CFFC4B2" w14:textId="77777777" w:rsidR="00B62EA1" w:rsidRPr="00486A0B" w:rsidRDefault="00B62EA1" w:rsidP="00B62EA1">
            <w:pPr>
              <w:pStyle w:val="NoSpacing"/>
              <w:rPr>
                <w:b/>
                <w:sz w:val="20"/>
                <w:szCs w:val="20"/>
              </w:rPr>
            </w:pPr>
            <w:r w:rsidRPr="00486A0B">
              <w:rPr>
                <w:b/>
                <w:sz w:val="20"/>
                <w:szCs w:val="20"/>
                <w:highlight w:val="red"/>
              </w:rPr>
              <w:t>Provide DOA with ongoing Rulemaking Authority</w:t>
            </w:r>
          </w:p>
          <w:p w14:paraId="2B29D913" w14:textId="77777777" w:rsidR="00B62EA1" w:rsidRDefault="00B62EA1" w:rsidP="00B62EA1">
            <w:pPr>
              <w:pStyle w:val="NoSpacing"/>
              <w:rPr>
                <w:sz w:val="20"/>
                <w:szCs w:val="20"/>
              </w:rPr>
            </w:pPr>
            <w:r>
              <w:rPr>
                <w:sz w:val="20"/>
                <w:szCs w:val="20"/>
              </w:rPr>
              <w:t>DOA Drafts Legislative Bill</w:t>
            </w:r>
          </w:p>
          <w:p w14:paraId="7F7983D7" w14:textId="77777777" w:rsidR="00B62EA1" w:rsidRDefault="00B62EA1" w:rsidP="00B62EA1">
            <w:pPr>
              <w:pStyle w:val="NoSpacing"/>
              <w:rPr>
                <w:sz w:val="20"/>
                <w:szCs w:val="20"/>
              </w:rPr>
            </w:pPr>
            <w:r>
              <w:rPr>
                <w:sz w:val="20"/>
                <w:szCs w:val="20"/>
              </w:rPr>
              <w:t>DOA Submits Bill Request to OBPP &amp; LSD</w:t>
            </w:r>
          </w:p>
          <w:p w14:paraId="73C3DC6B" w14:textId="77777777" w:rsidR="00B62EA1" w:rsidRDefault="00B62EA1" w:rsidP="00B62EA1">
            <w:pPr>
              <w:pStyle w:val="NoSpacing"/>
              <w:rPr>
                <w:b/>
                <w:sz w:val="20"/>
                <w:szCs w:val="20"/>
                <w:highlight w:val="yellow"/>
                <w:u w:val="single"/>
              </w:rPr>
            </w:pPr>
            <w:r w:rsidRPr="00864876">
              <w:rPr>
                <w:b/>
                <w:sz w:val="20"/>
                <w:szCs w:val="20"/>
                <w:highlight w:val="cyan"/>
              </w:rPr>
              <w:t>2019 Legislature Approves Bill</w:t>
            </w:r>
          </w:p>
          <w:p w14:paraId="39903BEB" w14:textId="19752C43" w:rsidR="00B62EA1" w:rsidRDefault="00B62EA1" w:rsidP="00363D97">
            <w:pPr>
              <w:pStyle w:val="NoSpacing"/>
              <w:rPr>
                <w:sz w:val="20"/>
                <w:szCs w:val="20"/>
              </w:rPr>
            </w:pPr>
          </w:p>
          <w:p w14:paraId="3F2FC32F" w14:textId="77777777" w:rsidR="00B62EA1" w:rsidRDefault="00B62EA1" w:rsidP="00363D97">
            <w:pPr>
              <w:pStyle w:val="NoSpacing"/>
              <w:rPr>
                <w:sz w:val="20"/>
                <w:szCs w:val="20"/>
              </w:rPr>
            </w:pPr>
          </w:p>
          <w:p w14:paraId="5DED74AD" w14:textId="63F498A1" w:rsidR="00363D97" w:rsidRPr="006422E6" w:rsidRDefault="00363D97" w:rsidP="00363D97">
            <w:pPr>
              <w:pStyle w:val="NoSpacing"/>
              <w:rPr>
                <w:sz w:val="20"/>
                <w:szCs w:val="20"/>
              </w:rPr>
            </w:pPr>
            <w:r w:rsidRPr="006422E6">
              <w:rPr>
                <w:sz w:val="20"/>
                <w:szCs w:val="20"/>
              </w:rPr>
              <w:t xml:space="preserve">U.S. Census Bureau: 2010 Decennial Census </w:t>
            </w:r>
          </w:p>
          <w:p w14:paraId="11F579FF" w14:textId="63B0C74C" w:rsidR="00363D97" w:rsidRPr="00A6637E" w:rsidRDefault="00363D97" w:rsidP="00363D97">
            <w:pPr>
              <w:pStyle w:val="NoSpacing"/>
              <w:rPr>
                <w:sz w:val="20"/>
                <w:szCs w:val="20"/>
              </w:rPr>
            </w:pPr>
            <w:r>
              <w:rPr>
                <w:sz w:val="20"/>
                <w:szCs w:val="20"/>
              </w:rPr>
              <w:t xml:space="preserve">9-1-1 AC </w:t>
            </w:r>
            <w:r w:rsidRPr="00A6637E">
              <w:rPr>
                <w:sz w:val="20"/>
                <w:szCs w:val="20"/>
              </w:rPr>
              <w:t>Develop</w:t>
            </w:r>
            <w:r>
              <w:rPr>
                <w:sz w:val="20"/>
                <w:szCs w:val="20"/>
              </w:rPr>
              <w:t>s</w:t>
            </w:r>
            <w:r w:rsidRPr="00A6637E">
              <w:rPr>
                <w:sz w:val="20"/>
                <w:szCs w:val="20"/>
              </w:rPr>
              <w:t xml:space="preserve"> New Funding Allocation Method</w:t>
            </w:r>
          </w:p>
          <w:p w14:paraId="5320B6DB" w14:textId="4078425F" w:rsidR="00363D97" w:rsidRPr="00696294" w:rsidRDefault="00363D97" w:rsidP="00363D97">
            <w:pPr>
              <w:pStyle w:val="NoSpacing"/>
              <w:rPr>
                <w:b/>
                <w:sz w:val="20"/>
                <w:szCs w:val="20"/>
              </w:rPr>
            </w:pPr>
            <w:r w:rsidRPr="00696294">
              <w:rPr>
                <w:b/>
                <w:sz w:val="20"/>
                <w:szCs w:val="20"/>
                <w:highlight w:val="darkGray"/>
              </w:rPr>
              <w:t>9-1-1 AC Funding Allocation Recommendation</w:t>
            </w:r>
          </w:p>
          <w:p w14:paraId="7397FB6E" w14:textId="15D01A46" w:rsidR="00363D97" w:rsidRDefault="00363D97" w:rsidP="00363D97">
            <w:pPr>
              <w:pStyle w:val="NoSpacing"/>
              <w:rPr>
                <w:sz w:val="20"/>
                <w:szCs w:val="20"/>
              </w:rPr>
            </w:pPr>
            <w:r>
              <w:rPr>
                <w:sz w:val="20"/>
                <w:szCs w:val="20"/>
              </w:rPr>
              <w:t>DOA Adopts Funding Allocation</w:t>
            </w:r>
          </w:p>
          <w:p w14:paraId="6B8CA779" w14:textId="77777777" w:rsidR="00363D97" w:rsidRDefault="00363D97" w:rsidP="00363D97">
            <w:pPr>
              <w:pStyle w:val="NoSpacing"/>
              <w:rPr>
                <w:sz w:val="20"/>
                <w:szCs w:val="20"/>
              </w:rPr>
            </w:pPr>
          </w:p>
          <w:p w14:paraId="6BFA31A3" w14:textId="77777777" w:rsidR="00363D97" w:rsidRPr="00E07696" w:rsidRDefault="00363D97" w:rsidP="00363D97">
            <w:pPr>
              <w:pStyle w:val="NoSpacing"/>
              <w:rPr>
                <w:sz w:val="20"/>
                <w:szCs w:val="20"/>
              </w:rPr>
            </w:pPr>
            <w:r w:rsidRPr="00E07696">
              <w:rPr>
                <w:sz w:val="20"/>
                <w:szCs w:val="20"/>
              </w:rPr>
              <w:t>9-1-1 AC Drafts ARM</w:t>
            </w:r>
          </w:p>
          <w:p w14:paraId="784F3851"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1230703E" w14:textId="77777777" w:rsidR="00363D97" w:rsidRPr="00E07696" w:rsidRDefault="00363D97" w:rsidP="00363D97">
            <w:pPr>
              <w:pStyle w:val="NoSpacing"/>
              <w:rPr>
                <w:sz w:val="20"/>
                <w:szCs w:val="20"/>
              </w:rPr>
            </w:pPr>
            <w:r w:rsidRPr="00E07696">
              <w:rPr>
                <w:sz w:val="20"/>
                <w:szCs w:val="20"/>
              </w:rPr>
              <w:t>DOA Drafts ARM Public Notice</w:t>
            </w:r>
          </w:p>
          <w:p w14:paraId="674EB4E4" w14:textId="77777777" w:rsidR="00363D97" w:rsidRPr="00E07696" w:rsidRDefault="00363D97" w:rsidP="00363D97">
            <w:pPr>
              <w:pStyle w:val="NoSpacing"/>
              <w:rPr>
                <w:sz w:val="20"/>
                <w:szCs w:val="20"/>
              </w:rPr>
            </w:pPr>
            <w:r w:rsidRPr="00E07696">
              <w:rPr>
                <w:sz w:val="20"/>
                <w:szCs w:val="20"/>
              </w:rPr>
              <w:t>DOA Public Notice Filing with SOS</w:t>
            </w:r>
          </w:p>
          <w:p w14:paraId="517E7BC6" w14:textId="77777777" w:rsidR="00363D97" w:rsidRPr="00E07696" w:rsidRDefault="00363D97" w:rsidP="00363D97">
            <w:pPr>
              <w:pStyle w:val="NoSpacing"/>
              <w:rPr>
                <w:sz w:val="20"/>
                <w:szCs w:val="20"/>
              </w:rPr>
            </w:pPr>
            <w:r w:rsidRPr="00E07696">
              <w:rPr>
                <w:sz w:val="20"/>
                <w:szCs w:val="20"/>
              </w:rPr>
              <w:t>SOS Public Notice Publication</w:t>
            </w:r>
          </w:p>
          <w:p w14:paraId="7C5F38D0" w14:textId="77777777" w:rsidR="00363D97" w:rsidRPr="00E07696" w:rsidRDefault="00363D97" w:rsidP="00363D97">
            <w:pPr>
              <w:pStyle w:val="NoSpacing"/>
              <w:rPr>
                <w:sz w:val="20"/>
                <w:szCs w:val="20"/>
              </w:rPr>
            </w:pPr>
            <w:r w:rsidRPr="00E07696">
              <w:rPr>
                <w:sz w:val="20"/>
                <w:szCs w:val="20"/>
              </w:rPr>
              <w:t>DOA Public Hearing</w:t>
            </w:r>
          </w:p>
          <w:p w14:paraId="6C137441" w14:textId="77777777" w:rsidR="00363D97" w:rsidRPr="00E07696" w:rsidRDefault="00363D97" w:rsidP="00363D97">
            <w:pPr>
              <w:pStyle w:val="NoSpacing"/>
              <w:rPr>
                <w:sz w:val="20"/>
                <w:szCs w:val="20"/>
              </w:rPr>
            </w:pPr>
            <w:r w:rsidRPr="00E07696">
              <w:rPr>
                <w:sz w:val="20"/>
                <w:szCs w:val="20"/>
              </w:rPr>
              <w:t>DOA Public Comment</w:t>
            </w:r>
          </w:p>
          <w:p w14:paraId="415FC2A5" w14:textId="77777777" w:rsidR="00363D97" w:rsidRPr="00E07696" w:rsidRDefault="00363D97" w:rsidP="00363D97">
            <w:pPr>
              <w:pStyle w:val="NoSpacing"/>
              <w:rPr>
                <w:sz w:val="20"/>
                <w:szCs w:val="20"/>
              </w:rPr>
            </w:pPr>
            <w:r w:rsidRPr="00E07696">
              <w:rPr>
                <w:sz w:val="20"/>
                <w:szCs w:val="20"/>
              </w:rPr>
              <w:t>DOA Drafts Response &amp; ARM Amendments</w:t>
            </w:r>
          </w:p>
          <w:p w14:paraId="11BB167A" w14:textId="77777777" w:rsidR="00363D97" w:rsidRPr="00E07696" w:rsidRDefault="00363D97" w:rsidP="00363D97">
            <w:pPr>
              <w:pStyle w:val="NoSpacing"/>
              <w:rPr>
                <w:sz w:val="20"/>
                <w:szCs w:val="20"/>
              </w:rPr>
            </w:pPr>
            <w:r w:rsidRPr="00E07696">
              <w:rPr>
                <w:sz w:val="20"/>
                <w:szCs w:val="20"/>
              </w:rPr>
              <w:t>DOA Draft ARM Amendments Transmittal to 9-1-1 AC</w:t>
            </w:r>
          </w:p>
          <w:p w14:paraId="5159F453"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02FF023A" w14:textId="77777777" w:rsidR="00363D97" w:rsidRPr="00E07696" w:rsidRDefault="00363D97" w:rsidP="00363D97">
            <w:pPr>
              <w:pStyle w:val="NoSpacing"/>
              <w:rPr>
                <w:sz w:val="20"/>
                <w:szCs w:val="20"/>
              </w:rPr>
            </w:pPr>
            <w:r w:rsidRPr="00E07696">
              <w:rPr>
                <w:sz w:val="20"/>
                <w:szCs w:val="20"/>
              </w:rPr>
              <w:t>DOA Drafts ARM Adoption Notice</w:t>
            </w:r>
          </w:p>
          <w:p w14:paraId="0C051808" w14:textId="77777777" w:rsidR="00363D97" w:rsidRPr="00E07696" w:rsidRDefault="00363D97" w:rsidP="00363D97">
            <w:pPr>
              <w:pStyle w:val="NoSpacing"/>
              <w:rPr>
                <w:sz w:val="20"/>
                <w:szCs w:val="20"/>
              </w:rPr>
            </w:pPr>
            <w:r w:rsidRPr="00E07696">
              <w:rPr>
                <w:sz w:val="20"/>
                <w:szCs w:val="20"/>
              </w:rPr>
              <w:t>DOA Adoption Notice Filing</w:t>
            </w:r>
          </w:p>
          <w:p w14:paraId="3A779DC9" w14:textId="77777777" w:rsidR="00363D97" w:rsidRPr="00E07696" w:rsidRDefault="00363D97" w:rsidP="00363D97">
            <w:pPr>
              <w:pStyle w:val="NoSpacing"/>
              <w:rPr>
                <w:sz w:val="20"/>
                <w:szCs w:val="20"/>
              </w:rPr>
            </w:pPr>
            <w:r w:rsidRPr="00E07696">
              <w:rPr>
                <w:sz w:val="20"/>
                <w:szCs w:val="20"/>
              </w:rPr>
              <w:t>SOS Adoption Notice Publication</w:t>
            </w:r>
          </w:p>
          <w:p w14:paraId="19ECFF4E" w14:textId="77777777" w:rsidR="00363D97" w:rsidRPr="00FA2CE7" w:rsidRDefault="00363D97" w:rsidP="00363D97">
            <w:pPr>
              <w:pStyle w:val="NoSpacing"/>
              <w:rPr>
                <w:sz w:val="20"/>
                <w:szCs w:val="20"/>
              </w:rPr>
            </w:pPr>
            <w:r w:rsidRPr="00FA2CE7">
              <w:rPr>
                <w:sz w:val="20"/>
                <w:szCs w:val="20"/>
              </w:rPr>
              <w:t>ARM Effective</w:t>
            </w:r>
          </w:p>
          <w:p w14:paraId="21727A7C" w14:textId="79212656" w:rsidR="00363D97" w:rsidRDefault="00363D97" w:rsidP="00363D97">
            <w:pPr>
              <w:pStyle w:val="NoSpacing"/>
              <w:rPr>
                <w:sz w:val="20"/>
                <w:szCs w:val="20"/>
              </w:rPr>
            </w:pPr>
          </w:p>
        </w:tc>
        <w:tc>
          <w:tcPr>
            <w:tcW w:w="6210" w:type="dxa"/>
          </w:tcPr>
          <w:p w14:paraId="5B08A0B5" w14:textId="77777777" w:rsidR="00B62EA1" w:rsidRPr="00486A0B" w:rsidRDefault="00B62EA1" w:rsidP="00B62EA1">
            <w:pPr>
              <w:pStyle w:val="NoSpacing"/>
              <w:rPr>
                <w:b/>
                <w:sz w:val="20"/>
                <w:szCs w:val="20"/>
              </w:rPr>
            </w:pPr>
            <w:r w:rsidRPr="00486A0B">
              <w:rPr>
                <w:b/>
                <w:sz w:val="20"/>
                <w:szCs w:val="20"/>
                <w:highlight w:val="red"/>
              </w:rPr>
              <w:t>Legislative Action Required</w:t>
            </w:r>
          </w:p>
          <w:p w14:paraId="750A2F2B" w14:textId="77777777" w:rsidR="00B62EA1" w:rsidRDefault="00B62EA1" w:rsidP="00B62EA1">
            <w:pPr>
              <w:pStyle w:val="NoSpacing"/>
              <w:rPr>
                <w:sz w:val="20"/>
                <w:szCs w:val="20"/>
              </w:rPr>
            </w:pPr>
            <w:r>
              <w:rPr>
                <w:sz w:val="20"/>
                <w:szCs w:val="20"/>
              </w:rPr>
              <w:t>DOA Drafts Legislative Bill: October – November 2018</w:t>
            </w:r>
          </w:p>
          <w:p w14:paraId="22C088A6" w14:textId="77777777" w:rsidR="00B62EA1" w:rsidRPr="00864876" w:rsidRDefault="00B62EA1" w:rsidP="00B62EA1">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4F46FDE1" w14:textId="77777777" w:rsidR="00B62EA1" w:rsidRPr="00864876" w:rsidRDefault="00B62EA1" w:rsidP="00B62EA1">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511506D5" w14:textId="718675B4" w:rsidR="00B62EA1" w:rsidRDefault="00B62EA1" w:rsidP="00363D97">
            <w:pPr>
              <w:pStyle w:val="NoSpacing"/>
              <w:rPr>
                <w:sz w:val="20"/>
                <w:szCs w:val="20"/>
              </w:rPr>
            </w:pPr>
          </w:p>
          <w:p w14:paraId="4E5E79D8" w14:textId="77777777" w:rsidR="00B62EA1" w:rsidRDefault="00B62EA1" w:rsidP="00363D97">
            <w:pPr>
              <w:pStyle w:val="NoSpacing"/>
              <w:rPr>
                <w:sz w:val="20"/>
                <w:szCs w:val="20"/>
              </w:rPr>
            </w:pPr>
          </w:p>
          <w:p w14:paraId="50994C69" w14:textId="6D5781A2" w:rsidR="00363D97" w:rsidRPr="00476E82" w:rsidRDefault="00363D97" w:rsidP="00363D97">
            <w:pPr>
              <w:pStyle w:val="NoSpacing"/>
              <w:rPr>
                <w:sz w:val="20"/>
                <w:szCs w:val="20"/>
              </w:rPr>
            </w:pPr>
            <w:r w:rsidRPr="006422E6">
              <w:rPr>
                <w:sz w:val="20"/>
                <w:szCs w:val="20"/>
              </w:rPr>
              <w:t>2010 Census Data</w:t>
            </w:r>
          </w:p>
          <w:p w14:paraId="269F4A3C" w14:textId="6022CEB5" w:rsidR="00363D97" w:rsidRPr="003D4F25" w:rsidRDefault="00363D97" w:rsidP="00363D97">
            <w:pPr>
              <w:pStyle w:val="NoSpacing"/>
              <w:rPr>
                <w:sz w:val="20"/>
                <w:szCs w:val="20"/>
              </w:rPr>
            </w:pPr>
            <w:r w:rsidRPr="003D4F25">
              <w:rPr>
                <w:sz w:val="20"/>
                <w:szCs w:val="20"/>
              </w:rPr>
              <w:t xml:space="preserve">Allocation Method: </w:t>
            </w:r>
            <w:r>
              <w:rPr>
                <w:sz w:val="20"/>
                <w:szCs w:val="20"/>
              </w:rPr>
              <w:t>January – November 2020</w:t>
            </w:r>
          </w:p>
          <w:p w14:paraId="5D034773" w14:textId="7D66F8E1" w:rsidR="00363D97" w:rsidRPr="00696294" w:rsidRDefault="00363D97" w:rsidP="00363D97">
            <w:pPr>
              <w:pStyle w:val="NoSpacing"/>
              <w:rPr>
                <w:b/>
                <w:sz w:val="20"/>
                <w:szCs w:val="20"/>
              </w:rPr>
            </w:pPr>
            <w:r w:rsidRPr="00696294">
              <w:rPr>
                <w:b/>
                <w:sz w:val="20"/>
                <w:szCs w:val="20"/>
                <w:highlight w:val="darkGray"/>
              </w:rPr>
              <w:t>Recommendation: December 2020</w:t>
            </w:r>
          </w:p>
          <w:p w14:paraId="4FEB73D4" w14:textId="2B613828" w:rsidR="00363D97" w:rsidRDefault="00363D97" w:rsidP="00363D97">
            <w:pPr>
              <w:pStyle w:val="NoSpacing"/>
              <w:rPr>
                <w:sz w:val="20"/>
                <w:szCs w:val="20"/>
              </w:rPr>
            </w:pPr>
            <w:r>
              <w:rPr>
                <w:sz w:val="20"/>
                <w:szCs w:val="20"/>
              </w:rPr>
              <w:t>Adoption: December 2020</w:t>
            </w:r>
          </w:p>
          <w:p w14:paraId="08A7B49F" w14:textId="77777777" w:rsidR="00363D97" w:rsidRDefault="00363D97" w:rsidP="00363D97">
            <w:pPr>
              <w:pStyle w:val="NoSpacing"/>
              <w:rPr>
                <w:sz w:val="20"/>
                <w:szCs w:val="20"/>
              </w:rPr>
            </w:pPr>
          </w:p>
          <w:p w14:paraId="6AFB8CBE" w14:textId="177BEFB5" w:rsidR="00363D97" w:rsidRPr="00E07696" w:rsidRDefault="00363D97" w:rsidP="00363D97">
            <w:pPr>
              <w:pStyle w:val="NoSpacing"/>
              <w:rPr>
                <w:sz w:val="20"/>
                <w:szCs w:val="20"/>
              </w:rPr>
            </w:pPr>
            <w:r w:rsidRPr="00E07696">
              <w:rPr>
                <w:sz w:val="20"/>
                <w:szCs w:val="20"/>
              </w:rPr>
              <w:t xml:space="preserve">ARM Draft: </w:t>
            </w:r>
            <w:r>
              <w:rPr>
                <w:sz w:val="20"/>
                <w:szCs w:val="20"/>
              </w:rPr>
              <w:t>January – February 2021</w:t>
            </w:r>
          </w:p>
          <w:p w14:paraId="4F533AA0" w14:textId="2BDCE5C6" w:rsidR="00363D97" w:rsidRPr="00E07696" w:rsidRDefault="00363D97" w:rsidP="00363D97">
            <w:pPr>
              <w:pStyle w:val="NoSpacing"/>
              <w:rPr>
                <w:b/>
                <w:sz w:val="20"/>
                <w:szCs w:val="20"/>
              </w:rPr>
            </w:pPr>
            <w:r w:rsidRPr="00E07696">
              <w:rPr>
                <w:b/>
                <w:sz w:val="20"/>
                <w:szCs w:val="20"/>
                <w:highlight w:val="darkGray"/>
              </w:rPr>
              <w:t xml:space="preserve">ARM Recommendation: </w:t>
            </w:r>
            <w:r>
              <w:rPr>
                <w:b/>
                <w:sz w:val="20"/>
                <w:szCs w:val="20"/>
                <w:highlight w:val="darkGray"/>
              </w:rPr>
              <w:t>March 2021</w:t>
            </w:r>
          </w:p>
          <w:p w14:paraId="46FCF1A7" w14:textId="0F9F9AAB" w:rsidR="00363D97" w:rsidRPr="00E07696" w:rsidRDefault="00363D97" w:rsidP="00363D97">
            <w:pPr>
              <w:pStyle w:val="NoSpacing"/>
              <w:rPr>
                <w:sz w:val="20"/>
                <w:szCs w:val="20"/>
              </w:rPr>
            </w:pPr>
            <w:r w:rsidRPr="00E07696">
              <w:rPr>
                <w:sz w:val="20"/>
                <w:szCs w:val="20"/>
              </w:rPr>
              <w:t>Public Notice Draft:</w:t>
            </w:r>
            <w:r>
              <w:rPr>
                <w:sz w:val="20"/>
                <w:szCs w:val="20"/>
              </w:rPr>
              <w:t xml:space="preserve"> April 2021</w:t>
            </w:r>
          </w:p>
          <w:p w14:paraId="70CF723A" w14:textId="6C8BA4E3" w:rsidR="00363D97" w:rsidRPr="00E07696" w:rsidRDefault="00363D97" w:rsidP="00363D97">
            <w:pPr>
              <w:pStyle w:val="NoSpacing"/>
              <w:rPr>
                <w:sz w:val="20"/>
                <w:szCs w:val="20"/>
              </w:rPr>
            </w:pPr>
            <w:r w:rsidRPr="00E07696">
              <w:rPr>
                <w:sz w:val="20"/>
                <w:szCs w:val="20"/>
              </w:rPr>
              <w:t xml:space="preserve">Public Notice Filing: </w:t>
            </w:r>
          </w:p>
          <w:p w14:paraId="615DFDC0"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October 2019</w:t>
            </w:r>
          </w:p>
          <w:p w14:paraId="6DDC9121" w14:textId="77777777" w:rsidR="00363D97" w:rsidRPr="00E07696" w:rsidRDefault="00363D97" w:rsidP="00363D97">
            <w:pPr>
              <w:pStyle w:val="NoSpacing"/>
              <w:rPr>
                <w:sz w:val="20"/>
                <w:szCs w:val="20"/>
              </w:rPr>
            </w:pPr>
            <w:r w:rsidRPr="00E07696">
              <w:rPr>
                <w:sz w:val="20"/>
                <w:szCs w:val="20"/>
              </w:rPr>
              <w:t xml:space="preserve">Public Hearing: </w:t>
            </w:r>
            <w:r>
              <w:rPr>
                <w:sz w:val="20"/>
                <w:szCs w:val="20"/>
              </w:rPr>
              <w:t>November 2019</w:t>
            </w:r>
          </w:p>
          <w:p w14:paraId="41B88BC9"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October – November 2019</w:t>
            </w:r>
          </w:p>
          <w:p w14:paraId="5FD76DF7" w14:textId="77777777"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November 2019</w:t>
            </w:r>
          </w:p>
          <w:p w14:paraId="66A295AA"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November 28, 2019</w:t>
            </w:r>
          </w:p>
          <w:p w14:paraId="06547B0B" w14:textId="699A587D" w:rsidR="00363D97" w:rsidRPr="00E07696" w:rsidRDefault="00363D97" w:rsidP="00363D97">
            <w:pPr>
              <w:pStyle w:val="NoSpacing"/>
              <w:rPr>
                <w:b/>
                <w:sz w:val="20"/>
                <w:szCs w:val="20"/>
              </w:rPr>
            </w:pPr>
            <w:r w:rsidRPr="00E07696">
              <w:rPr>
                <w:b/>
                <w:sz w:val="20"/>
                <w:szCs w:val="20"/>
                <w:highlight w:val="darkGray"/>
              </w:rPr>
              <w:t xml:space="preserve">Amendments Recommendation: </w:t>
            </w:r>
            <w:r>
              <w:rPr>
                <w:b/>
                <w:sz w:val="20"/>
                <w:szCs w:val="20"/>
                <w:highlight w:val="darkGray"/>
              </w:rPr>
              <w:t>September 2021</w:t>
            </w:r>
          </w:p>
          <w:p w14:paraId="72011821" w14:textId="6256FE83"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October 2021</w:t>
            </w:r>
          </w:p>
          <w:p w14:paraId="2F07A09A" w14:textId="171DA5BC" w:rsidR="00363D97" w:rsidRPr="00E07696" w:rsidRDefault="00363D97" w:rsidP="00363D97">
            <w:pPr>
              <w:pStyle w:val="NoSpacing"/>
              <w:rPr>
                <w:sz w:val="20"/>
                <w:szCs w:val="20"/>
              </w:rPr>
            </w:pPr>
            <w:r w:rsidRPr="00E07696">
              <w:rPr>
                <w:sz w:val="20"/>
                <w:szCs w:val="20"/>
              </w:rPr>
              <w:t xml:space="preserve">Adoption Notice Filing: </w:t>
            </w:r>
            <w:r>
              <w:rPr>
                <w:sz w:val="20"/>
                <w:szCs w:val="20"/>
              </w:rPr>
              <w:t>November 2021</w:t>
            </w:r>
          </w:p>
          <w:p w14:paraId="52A8FC1A" w14:textId="11840DDE" w:rsidR="00363D97" w:rsidRPr="00E07696" w:rsidRDefault="00363D97" w:rsidP="00363D97">
            <w:pPr>
              <w:pStyle w:val="NoSpacing"/>
              <w:rPr>
                <w:sz w:val="20"/>
                <w:szCs w:val="20"/>
              </w:rPr>
            </w:pPr>
            <w:r w:rsidRPr="00E07696">
              <w:rPr>
                <w:sz w:val="20"/>
                <w:szCs w:val="20"/>
              </w:rPr>
              <w:t xml:space="preserve">Adoption Notice Publication: </w:t>
            </w:r>
            <w:r>
              <w:rPr>
                <w:sz w:val="20"/>
                <w:szCs w:val="20"/>
              </w:rPr>
              <w:t>November 2021</w:t>
            </w:r>
          </w:p>
          <w:p w14:paraId="37DC4837" w14:textId="00E08D63" w:rsidR="00363D97" w:rsidRPr="00FA2CE7" w:rsidRDefault="00363D97" w:rsidP="00363D97">
            <w:pPr>
              <w:pStyle w:val="NoSpacing"/>
              <w:rPr>
                <w:sz w:val="20"/>
                <w:szCs w:val="20"/>
              </w:rPr>
            </w:pPr>
            <w:r w:rsidRPr="00FA2CE7">
              <w:rPr>
                <w:sz w:val="20"/>
                <w:szCs w:val="20"/>
              </w:rPr>
              <w:t>ARM Effective: November 2021</w:t>
            </w:r>
          </w:p>
          <w:p w14:paraId="3FD1A131" w14:textId="4AF11B1B" w:rsidR="00363D97" w:rsidRDefault="00363D97" w:rsidP="00363D97">
            <w:pPr>
              <w:pStyle w:val="NoSpacing"/>
              <w:rPr>
                <w:sz w:val="20"/>
                <w:szCs w:val="20"/>
              </w:rPr>
            </w:pPr>
          </w:p>
        </w:tc>
      </w:tr>
      <w:tr w:rsidR="00363D97" w14:paraId="726FF5F3" w14:textId="77777777" w:rsidTr="00CC0FFE">
        <w:tc>
          <w:tcPr>
            <w:tcW w:w="7285" w:type="dxa"/>
          </w:tcPr>
          <w:p w14:paraId="1B583A95" w14:textId="5CEB565F" w:rsidR="00363D97" w:rsidRPr="00DC1E8D" w:rsidRDefault="00363D97" w:rsidP="00363D97">
            <w:pPr>
              <w:pStyle w:val="NoSpacing"/>
              <w:rPr>
                <w:b/>
                <w:sz w:val="20"/>
                <w:szCs w:val="20"/>
              </w:rPr>
            </w:pPr>
            <w:r w:rsidRPr="00DC1E8D">
              <w:rPr>
                <w:b/>
                <w:sz w:val="20"/>
                <w:szCs w:val="20"/>
              </w:rPr>
              <w:t>(4) The department shall adopt rules in accordance with the Montana Administrative Procedure Act provided for in Title 2, chapter 4, to implement the provisions of this section.</w:t>
            </w:r>
          </w:p>
        </w:tc>
        <w:tc>
          <w:tcPr>
            <w:tcW w:w="5310" w:type="dxa"/>
          </w:tcPr>
          <w:p w14:paraId="1544C854" w14:textId="77777777" w:rsidR="00363D97" w:rsidRDefault="00363D97" w:rsidP="00363D97">
            <w:pPr>
              <w:pStyle w:val="NoSpacing"/>
              <w:rPr>
                <w:sz w:val="20"/>
                <w:szCs w:val="20"/>
              </w:rPr>
            </w:pPr>
            <w:r>
              <w:rPr>
                <w:sz w:val="20"/>
                <w:szCs w:val="20"/>
              </w:rPr>
              <w:t>DOA</w:t>
            </w:r>
            <w:r w:rsidRPr="00881B73">
              <w:rPr>
                <w:sz w:val="20"/>
                <w:szCs w:val="20"/>
              </w:rPr>
              <w:t xml:space="preserve"> adopt</w:t>
            </w:r>
            <w:r>
              <w:rPr>
                <w:sz w:val="20"/>
                <w:szCs w:val="20"/>
              </w:rPr>
              <w:t>s</w:t>
            </w:r>
            <w:r w:rsidRPr="00881B73">
              <w:rPr>
                <w:sz w:val="20"/>
                <w:szCs w:val="20"/>
              </w:rPr>
              <w:t xml:space="preserve"> rules in accordance with the </w:t>
            </w:r>
          </w:p>
          <w:p w14:paraId="22CC24FF" w14:textId="289C7517" w:rsidR="00363D97" w:rsidRDefault="00363D97" w:rsidP="00363D97">
            <w:pPr>
              <w:pStyle w:val="NoSpacing"/>
              <w:rPr>
                <w:sz w:val="20"/>
                <w:szCs w:val="20"/>
              </w:rPr>
            </w:pPr>
            <w:r w:rsidRPr="00881B73">
              <w:rPr>
                <w:sz w:val="20"/>
                <w:szCs w:val="20"/>
              </w:rPr>
              <w:t>Montana Administrative Procedure Act</w:t>
            </w:r>
          </w:p>
        </w:tc>
        <w:tc>
          <w:tcPr>
            <w:tcW w:w="6210" w:type="dxa"/>
          </w:tcPr>
          <w:p w14:paraId="0CB40D54" w14:textId="560A0BB0" w:rsidR="00363D97" w:rsidRDefault="00363D97" w:rsidP="00363D97">
            <w:pPr>
              <w:pStyle w:val="NoSpacing"/>
              <w:rPr>
                <w:sz w:val="20"/>
                <w:szCs w:val="20"/>
              </w:rPr>
            </w:pPr>
          </w:p>
        </w:tc>
      </w:tr>
      <w:tr w:rsidR="00363D97" w14:paraId="4C688FDC" w14:textId="77777777" w:rsidTr="00CC0FFE">
        <w:tc>
          <w:tcPr>
            <w:tcW w:w="7285" w:type="dxa"/>
          </w:tcPr>
          <w:p w14:paraId="4C3B7273" w14:textId="77777777" w:rsidR="00363D97" w:rsidRPr="00046AB1" w:rsidRDefault="00363D97" w:rsidP="00363D97">
            <w:pPr>
              <w:pStyle w:val="NoSpacing"/>
              <w:rPr>
                <w:b/>
                <w:sz w:val="20"/>
                <w:szCs w:val="20"/>
              </w:rPr>
            </w:pPr>
          </w:p>
        </w:tc>
        <w:tc>
          <w:tcPr>
            <w:tcW w:w="5310" w:type="dxa"/>
          </w:tcPr>
          <w:p w14:paraId="1FA27355" w14:textId="51632D0D" w:rsidR="00363D97" w:rsidRDefault="00363D97" w:rsidP="00363D97">
            <w:pPr>
              <w:pStyle w:val="NoSpacing"/>
              <w:rPr>
                <w:sz w:val="20"/>
                <w:szCs w:val="20"/>
              </w:rPr>
            </w:pPr>
          </w:p>
        </w:tc>
        <w:tc>
          <w:tcPr>
            <w:tcW w:w="6210" w:type="dxa"/>
          </w:tcPr>
          <w:p w14:paraId="362F3748" w14:textId="77777777" w:rsidR="00363D97" w:rsidRDefault="00363D97" w:rsidP="00363D97">
            <w:pPr>
              <w:pStyle w:val="NoSpacing"/>
              <w:rPr>
                <w:sz w:val="20"/>
                <w:szCs w:val="20"/>
              </w:rPr>
            </w:pPr>
          </w:p>
        </w:tc>
      </w:tr>
      <w:tr w:rsidR="00363D97" w14:paraId="4B4632D8" w14:textId="77777777" w:rsidTr="00CC0FFE">
        <w:tc>
          <w:tcPr>
            <w:tcW w:w="7285" w:type="dxa"/>
          </w:tcPr>
          <w:p w14:paraId="7303B17C" w14:textId="77777777" w:rsidR="00363D97" w:rsidRPr="00046AB1" w:rsidRDefault="00363D97" w:rsidP="00363D97">
            <w:pPr>
              <w:pStyle w:val="NoSpacing"/>
              <w:rPr>
                <w:b/>
                <w:sz w:val="20"/>
                <w:szCs w:val="20"/>
              </w:rPr>
            </w:pPr>
          </w:p>
        </w:tc>
        <w:tc>
          <w:tcPr>
            <w:tcW w:w="5310" w:type="dxa"/>
          </w:tcPr>
          <w:p w14:paraId="6FBCD8CE" w14:textId="77777777" w:rsidR="00363D97" w:rsidRDefault="00363D97" w:rsidP="00363D97">
            <w:pPr>
              <w:pStyle w:val="NoSpacing"/>
              <w:rPr>
                <w:sz w:val="20"/>
                <w:szCs w:val="20"/>
              </w:rPr>
            </w:pPr>
          </w:p>
        </w:tc>
        <w:tc>
          <w:tcPr>
            <w:tcW w:w="6210" w:type="dxa"/>
          </w:tcPr>
          <w:p w14:paraId="3AD6534B" w14:textId="77777777" w:rsidR="00363D97" w:rsidRDefault="00363D97" w:rsidP="00363D97">
            <w:pPr>
              <w:pStyle w:val="NoSpacing"/>
              <w:rPr>
                <w:sz w:val="20"/>
                <w:szCs w:val="20"/>
              </w:rPr>
            </w:pPr>
          </w:p>
        </w:tc>
      </w:tr>
      <w:tr w:rsidR="00363D97" w14:paraId="391250CA" w14:textId="77777777" w:rsidTr="00CC0FFE">
        <w:tc>
          <w:tcPr>
            <w:tcW w:w="7285" w:type="dxa"/>
          </w:tcPr>
          <w:p w14:paraId="11CDCDB9" w14:textId="6B0C393C" w:rsidR="00363D97" w:rsidRPr="00FD6873" w:rsidRDefault="00363D97" w:rsidP="00363D97">
            <w:pPr>
              <w:pStyle w:val="NoSpacing"/>
              <w:rPr>
                <w:b/>
                <w:sz w:val="20"/>
                <w:szCs w:val="20"/>
              </w:rPr>
            </w:pPr>
            <w:r>
              <w:rPr>
                <w:b/>
                <w:sz w:val="20"/>
                <w:szCs w:val="20"/>
              </w:rPr>
              <w:t xml:space="preserve">HB61 </w:t>
            </w:r>
            <w:r w:rsidRPr="00FD6873">
              <w:rPr>
                <w:b/>
                <w:sz w:val="20"/>
                <w:szCs w:val="20"/>
              </w:rPr>
              <w:t>Section 5. Local Government Delegation</w:t>
            </w:r>
          </w:p>
          <w:p w14:paraId="796AA44D" w14:textId="277FCFED" w:rsidR="00363D97" w:rsidRPr="00FD6873" w:rsidRDefault="00363D97" w:rsidP="00363D97">
            <w:pPr>
              <w:pStyle w:val="NoSpacing"/>
              <w:rPr>
                <w:b/>
                <w:sz w:val="20"/>
                <w:szCs w:val="20"/>
              </w:rPr>
            </w:pPr>
            <w:r w:rsidRPr="00FD6873">
              <w:rPr>
                <w:b/>
                <w:sz w:val="20"/>
                <w:szCs w:val="20"/>
              </w:rPr>
              <w:t>10-4-109 MCA</w:t>
            </w:r>
          </w:p>
        </w:tc>
        <w:tc>
          <w:tcPr>
            <w:tcW w:w="5310" w:type="dxa"/>
          </w:tcPr>
          <w:p w14:paraId="0B2E23F3" w14:textId="5CC40B6B" w:rsidR="00363D97" w:rsidRPr="00FD6873" w:rsidRDefault="00363D97" w:rsidP="00363D97">
            <w:pPr>
              <w:pStyle w:val="NoSpacing"/>
              <w:rPr>
                <w:sz w:val="20"/>
                <w:szCs w:val="20"/>
              </w:rPr>
            </w:pPr>
          </w:p>
        </w:tc>
        <w:tc>
          <w:tcPr>
            <w:tcW w:w="6210" w:type="dxa"/>
          </w:tcPr>
          <w:p w14:paraId="0425CC11" w14:textId="746834F2" w:rsidR="00363D97" w:rsidRPr="00FD6873" w:rsidRDefault="00363D97" w:rsidP="00363D97">
            <w:pPr>
              <w:pStyle w:val="NoSpacing"/>
              <w:rPr>
                <w:sz w:val="20"/>
                <w:szCs w:val="20"/>
              </w:rPr>
            </w:pPr>
          </w:p>
        </w:tc>
      </w:tr>
      <w:tr w:rsidR="00363D97" w14:paraId="4A775688" w14:textId="77777777" w:rsidTr="00CC0FFE">
        <w:tc>
          <w:tcPr>
            <w:tcW w:w="7285" w:type="dxa"/>
          </w:tcPr>
          <w:p w14:paraId="0EB21A18" w14:textId="5548B3D3" w:rsidR="00363D97" w:rsidRPr="00DC1E8D" w:rsidRDefault="00363D97" w:rsidP="00363D97">
            <w:pPr>
              <w:pStyle w:val="NoSpacing"/>
              <w:rPr>
                <w:b/>
                <w:sz w:val="20"/>
                <w:szCs w:val="20"/>
                <w:highlight w:val="lightGray"/>
              </w:rPr>
            </w:pPr>
            <w:r w:rsidRPr="00DC1E8D">
              <w:rPr>
                <w:b/>
                <w:sz w:val="20"/>
                <w:szCs w:val="20"/>
              </w:rPr>
              <w:t>(1) After the department determines baseline next-generation 9-1-1 principles in accordance with rules adopted pursuant to 10-4-108(2) and a statewide 9-1-1 plan, the department shall delegate implementation to local government entities that host public safety answering points.</w:t>
            </w:r>
          </w:p>
        </w:tc>
        <w:tc>
          <w:tcPr>
            <w:tcW w:w="5310" w:type="dxa"/>
          </w:tcPr>
          <w:p w14:paraId="10BA378E" w14:textId="77777777" w:rsidR="00363D97" w:rsidRDefault="00363D97" w:rsidP="00363D97">
            <w:pPr>
              <w:pStyle w:val="NoSpacing"/>
              <w:rPr>
                <w:sz w:val="20"/>
                <w:szCs w:val="20"/>
              </w:rPr>
            </w:pPr>
            <w:r>
              <w:rPr>
                <w:sz w:val="20"/>
                <w:szCs w:val="20"/>
              </w:rPr>
              <w:t>DOA</w:t>
            </w:r>
            <w:r w:rsidRPr="00881B73">
              <w:rPr>
                <w:sz w:val="20"/>
                <w:szCs w:val="20"/>
              </w:rPr>
              <w:t xml:space="preserve"> </w:t>
            </w:r>
            <w:r>
              <w:rPr>
                <w:sz w:val="20"/>
                <w:szCs w:val="20"/>
              </w:rPr>
              <w:t>D</w:t>
            </w:r>
            <w:r w:rsidRPr="00881B73">
              <w:rPr>
                <w:sz w:val="20"/>
                <w:szCs w:val="20"/>
              </w:rPr>
              <w:t>elegate</w:t>
            </w:r>
            <w:r>
              <w:rPr>
                <w:sz w:val="20"/>
                <w:szCs w:val="20"/>
              </w:rPr>
              <w:t>s</w:t>
            </w:r>
            <w:r w:rsidRPr="00881B73">
              <w:rPr>
                <w:sz w:val="20"/>
                <w:szCs w:val="20"/>
              </w:rPr>
              <w:t xml:space="preserve"> </w:t>
            </w:r>
            <w:r>
              <w:rPr>
                <w:sz w:val="20"/>
                <w:szCs w:val="20"/>
              </w:rPr>
              <w:t>I</w:t>
            </w:r>
            <w:r w:rsidRPr="00881B73">
              <w:rPr>
                <w:sz w:val="20"/>
                <w:szCs w:val="20"/>
              </w:rPr>
              <w:t xml:space="preserve">mplementation to </w:t>
            </w:r>
          </w:p>
          <w:p w14:paraId="619FD3D9" w14:textId="4F6FDEF4" w:rsidR="00363D97" w:rsidRPr="00554AB5" w:rsidRDefault="00363D97" w:rsidP="00363D97">
            <w:pPr>
              <w:pStyle w:val="NoSpacing"/>
              <w:rPr>
                <w:sz w:val="20"/>
                <w:szCs w:val="20"/>
                <w:highlight w:val="lightGray"/>
              </w:rPr>
            </w:pPr>
            <w:r>
              <w:rPr>
                <w:sz w:val="20"/>
                <w:szCs w:val="20"/>
              </w:rPr>
              <w:t>LG</w:t>
            </w:r>
            <w:r w:rsidRPr="00881B73">
              <w:rPr>
                <w:sz w:val="20"/>
                <w:szCs w:val="20"/>
              </w:rPr>
              <w:t xml:space="preserve"> </w:t>
            </w:r>
            <w:r>
              <w:rPr>
                <w:sz w:val="20"/>
                <w:szCs w:val="20"/>
              </w:rPr>
              <w:t>E</w:t>
            </w:r>
            <w:r w:rsidRPr="00881B73">
              <w:rPr>
                <w:sz w:val="20"/>
                <w:szCs w:val="20"/>
              </w:rPr>
              <w:t xml:space="preserve">ntities that </w:t>
            </w:r>
            <w:r>
              <w:rPr>
                <w:sz w:val="20"/>
                <w:szCs w:val="20"/>
              </w:rPr>
              <w:t>H</w:t>
            </w:r>
            <w:r w:rsidRPr="00881B73">
              <w:rPr>
                <w:sz w:val="20"/>
                <w:szCs w:val="20"/>
              </w:rPr>
              <w:t xml:space="preserve">ost </w:t>
            </w:r>
            <w:r>
              <w:rPr>
                <w:sz w:val="20"/>
                <w:szCs w:val="20"/>
              </w:rPr>
              <w:t>Certified PSAPs</w:t>
            </w:r>
          </w:p>
        </w:tc>
        <w:tc>
          <w:tcPr>
            <w:tcW w:w="6210" w:type="dxa"/>
          </w:tcPr>
          <w:p w14:paraId="4B8F1076" w14:textId="65E430EC" w:rsidR="00363D97" w:rsidRPr="00554AB5" w:rsidRDefault="00363D97" w:rsidP="00363D97">
            <w:pPr>
              <w:pStyle w:val="NoSpacing"/>
              <w:rPr>
                <w:sz w:val="20"/>
                <w:szCs w:val="20"/>
                <w:highlight w:val="lightGray"/>
              </w:rPr>
            </w:pPr>
          </w:p>
        </w:tc>
      </w:tr>
      <w:tr w:rsidR="00363D97" w14:paraId="3E8BC70B" w14:textId="77777777" w:rsidTr="00CC0FFE">
        <w:tc>
          <w:tcPr>
            <w:tcW w:w="7285" w:type="dxa"/>
          </w:tcPr>
          <w:p w14:paraId="5329A775" w14:textId="62B2C0CD" w:rsidR="00363D97" w:rsidRPr="00DC1E8D" w:rsidRDefault="00363D97" w:rsidP="00363D97">
            <w:pPr>
              <w:pStyle w:val="NoSpacing"/>
              <w:rPr>
                <w:b/>
                <w:sz w:val="20"/>
                <w:szCs w:val="20"/>
                <w:highlight w:val="lightGray"/>
              </w:rPr>
            </w:pPr>
            <w:r w:rsidRPr="00DC1E8D">
              <w:rPr>
                <w:b/>
                <w:sz w:val="20"/>
                <w:szCs w:val="20"/>
              </w:rPr>
              <w:t xml:space="preserve">(2) If the department determines through its monitoring process that a local government entity that hosts a public safety answering point is not using funds in the manner prescribed in this chapter or has failed to provide information required by the department, the department may, after notice and hearing, suspend payment to the local government entity. The local government entity is not eligible to receive funds until the </w:t>
            </w:r>
            <w:r w:rsidRPr="00DC1E8D">
              <w:rPr>
                <w:b/>
                <w:sz w:val="20"/>
                <w:szCs w:val="20"/>
              </w:rPr>
              <w:lastRenderedPageBreak/>
              <w:t>department determines that the local government is complying with department requirements or has provided the requested information.</w:t>
            </w:r>
          </w:p>
        </w:tc>
        <w:tc>
          <w:tcPr>
            <w:tcW w:w="5310" w:type="dxa"/>
          </w:tcPr>
          <w:p w14:paraId="22E2F431" w14:textId="77777777" w:rsidR="00363D97" w:rsidRDefault="00363D97" w:rsidP="00363D97">
            <w:pPr>
              <w:pStyle w:val="NoSpacing"/>
              <w:rPr>
                <w:sz w:val="20"/>
                <w:szCs w:val="20"/>
              </w:rPr>
            </w:pPr>
            <w:r>
              <w:rPr>
                <w:sz w:val="20"/>
                <w:szCs w:val="20"/>
              </w:rPr>
              <w:lastRenderedPageBreak/>
              <w:t>DOA Determines Non-Compliance</w:t>
            </w:r>
          </w:p>
          <w:p w14:paraId="47528565" w14:textId="58713BDD" w:rsidR="00363D97" w:rsidRDefault="00363D97" w:rsidP="00363D97">
            <w:pPr>
              <w:pStyle w:val="NoSpacing"/>
              <w:rPr>
                <w:sz w:val="20"/>
                <w:szCs w:val="20"/>
              </w:rPr>
            </w:pPr>
            <w:r>
              <w:rPr>
                <w:sz w:val="20"/>
                <w:szCs w:val="20"/>
              </w:rPr>
              <w:t>DOA N</w:t>
            </w:r>
            <w:r w:rsidRPr="00E80F03">
              <w:rPr>
                <w:sz w:val="20"/>
                <w:szCs w:val="20"/>
              </w:rPr>
              <w:t xml:space="preserve">otice and </w:t>
            </w:r>
            <w:r>
              <w:rPr>
                <w:sz w:val="20"/>
                <w:szCs w:val="20"/>
              </w:rPr>
              <w:t>H</w:t>
            </w:r>
            <w:r w:rsidRPr="00E80F03">
              <w:rPr>
                <w:sz w:val="20"/>
                <w:szCs w:val="20"/>
              </w:rPr>
              <w:t>earing</w:t>
            </w:r>
            <w:r>
              <w:rPr>
                <w:sz w:val="20"/>
                <w:szCs w:val="20"/>
              </w:rPr>
              <w:t xml:space="preserve"> </w:t>
            </w:r>
          </w:p>
          <w:p w14:paraId="1FEAF20D" w14:textId="77777777" w:rsidR="00363D97" w:rsidRDefault="00363D97" w:rsidP="00363D97">
            <w:pPr>
              <w:pStyle w:val="NoSpacing"/>
              <w:rPr>
                <w:sz w:val="20"/>
                <w:szCs w:val="20"/>
              </w:rPr>
            </w:pPr>
            <w:r>
              <w:rPr>
                <w:sz w:val="20"/>
                <w:szCs w:val="20"/>
              </w:rPr>
              <w:t>DOA Suspends Payment</w:t>
            </w:r>
          </w:p>
          <w:p w14:paraId="000A233A" w14:textId="4E015422" w:rsidR="00363D97" w:rsidRPr="00554AB5" w:rsidRDefault="00363D97" w:rsidP="00363D97">
            <w:pPr>
              <w:pStyle w:val="NoSpacing"/>
              <w:rPr>
                <w:sz w:val="20"/>
                <w:szCs w:val="20"/>
                <w:highlight w:val="lightGray"/>
              </w:rPr>
            </w:pPr>
            <w:r w:rsidRPr="00E80F03">
              <w:rPr>
                <w:sz w:val="20"/>
                <w:szCs w:val="20"/>
              </w:rPr>
              <w:t>DOA Determines Compliance</w:t>
            </w:r>
            <w:r>
              <w:rPr>
                <w:sz w:val="20"/>
                <w:szCs w:val="20"/>
              </w:rPr>
              <w:t xml:space="preserve"> </w:t>
            </w:r>
            <w:r w:rsidRPr="00554AB5">
              <w:rPr>
                <w:sz w:val="20"/>
                <w:szCs w:val="20"/>
                <w:highlight w:val="lightGray"/>
              </w:rPr>
              <w:t xml:space="preserve"> </w:t>
            </w:r>
          </w:p>
        </w:tc>
        <w:tc>
          <w:tcPr>
            <w:tcW w:w="6210" w:type="dxa"/>
          </w:tcPr>
          <w:p w14:paraId="1FF614E1" w14:textId="2405857A" w:rsidR="00363D97" w:rsidRPr="00554AB5" w:rsidRDefault="00363D97" w:rsidP="00363D97">
            <w:pPr>
              <w:pStyle w:val="NoSpacing"/>
              <w:rPr>
                <w:sz w:val="20"/>
                <w:szCs w:val="20"/>
                <w:highlight w:val="lightGray"/>
              </w:rPr>
            </w:pPr>
          </w:p>
        </w:tc>
      </w:tr>
      <w:tr w:rsidR="00363D97" w14:paraId="05BAA6A3" w14:textId="77777777" w:rsidTr="00CC0FFE">
        <w:tc>
          <w:tcPr>
            <w:tcW w:w="7285" w:type="dxa"/>
          </w:tcPr>
          <w:p w14:paraId="1891B704" w14:textId="77777777" w:rsidR="00363D97" w:rsidRPr="00554AB5" w:rsidRDefault="00363D97" w:rsidP="00363D97">
            <w:pPr>
              <w:pStyle w:val="NoSpacing"/>
              <w:rPr>
                <w:b/>
                <w:sz w:val="20"/>
                <w:szCs w:val="20"/>
                <w:highlight w:val="lightGray"/>
              </w:rPr>
            </w:pPr>
          </w:p>
        </w:tc>
        <w:tc>
          <w:tcPr>
            <w:tcW w:w="5310" w:type="dxa"/>
          </w:tcPr>
          <w:p w14:paraId="2926C801" w14:textId="77777777" w:rsidR="00363D97" w:rsidRPr="00554AB5" w:rsidRDefault="00363D97" w:rsidP="00363D97">
            <w:pPr>
              <w:pStyle w:val="NoSpacing"/>
              <w:rPr>
                <w:sz w:val="20"/>
                <w:szCs w:val="20"/>
                <w:highlight w:val="lightGray"/>
              </w:rPr>
            </w:pPr>
          </w:p>
        </w:tc>
        <w:tc>
          <w:tcPr>
            <w:tcW w:w="6210" w:type="dxa"/>
          </w:tcPr>
          <w:p w14:paraId="4FD3A701" w14:textId="77777777" w:rsidR="00363D97" w:rsidRPr="00554AB5" w:rsidRDefault="00363D97" w:rsidP="00363D97">
            <w:pPr>
              <w:pStyle w:val="NoSpacing"/>
              <w:rPr>
                <w:sz w:val="20"/>
                <w:szCs w:val="20"/>
                <w:highlight w:val="lightGray"/>
              </w:rPr>
            </w:pPr>
          </w:p>
        </w:tc>
      </w:tr>
      <w:tr w:rsidR="00363D97" w14:paraId="34C8AEA5" w14:textId="77777777" w:rsidTr="00CC0FFE">
        <w:tc>
          <w:tcPr>
            <w:tcW w:w="7285" w:type="dxa"/>
          </w:tcPr>
          <w:p w14:paraId="64976373" w14:textId="77777777" w:rsidR="00363D97" w:rsidRPr="00554AB5" w:rsidRDefault="00363D97" w:rsidP="00363D97">
            <w:pPr>
              <w:pStyle w:val="NoSpacing"/>
              <w:rPr>
                <w:b/>
                <w:sz w:val="20"/>
                <w:szCs w:val="20"/>
                <w:highlight w:val="lightGray"/>
              </w:rPr>
            </w:pPr>
          </w:p>
        </w:tc>
        <w:tc>
          <w:tcPr>
            <w:tcW w:w="5310" w:type="dxa"/>
          </w:tcPr>
          <w:p w14:paraId="1ECF2160" w14:textId="77777777" w:rsidR="00363D97" w:rsidRPr="00554AB5" w:rsidRDefault="00363D97" w:rsidP="00363D97">
            <w:pPr>
              <w:pStyle w:val="NoSpacing"/>
              <w:rPr>
                <w:sz w:val="20"/>
                <w:szCs w:val="20"/>
                <w:highlight w:val="lightGray"/>
              </w:rPr>
            </w:pPr>
          </w:p>
        </w:tc>
        <w:tc>
          <w:tcPr>
            <w:tcW w:w="6210" w:type="dxa"/>
          </w:tcPr>
          <w:p w14:paraId="0B401740" w14:textId="77777777" w:rsidR="00363D97" w:rsidRPr="00554AB5" w:rsidRDefault="00363D97" w:rsidP="00363D97">
            <w:pPr>
              <w:pStyle w:val="NoSpacing"/>
              <w:rPr>
                <w:sz w:val="20"/>
                <w:szCs w:val="20"/>
                <w:highlight w:val="lightGray"/>
              </w:rPr>
            </w:pPr>
          </w:p>
        </w:tc>
      </w:tr>
      <w:tr w:rsidR="00363D97" w14:paraId="195C27C5" w14:textId="77777777" w:rsidTr="00CC0FFE">
        <w:tc>
          <w:tcPr>
            <w:tcW w:w="7285" w:type="dxa"/>
          </w:tcPr>
          <w:p w14:paraId="74F48FF3" w14:textId="2CFF2D63" w:rsidR="00363D97" w:rsidRPr="00D010A8" w:rsidRDefault="00363D97" w:rsidP="00363D97">
            <w:pPr>
              <w:pStyle w:val="NoSpacing"/>
              <w:rPr>
                <w:b/>
                <w:sz w:val="20"/>
                <w:szCs w:val="20"/>
              </w:rPr>
            </w:pPr>
            <w:r>
              <w:rPr>
                <w:b/>
                <w:sz w:val="20"/>
                <w:szCs w:val="20"/>
              </w:rPr>
              <w:t xml:space="preserve">HB61 </w:t>
            </w:r>
            <w:r w:rsidRPr="00D010A8">
              <w:rPr>
                <w:b/>
                <w:sz w:val="20"/>
                <w:szCs w:val="20"/>
              </w:rPr>
              <w:t>Section 6. Establishment of 9-1-1 Accounts</w:t>
            </w:r>
          </w:p>
          <w:p w14:paraId="5F3F8D2D" w14:textId="26435765" w:rsidR="00363D97" w:rsidRPr="00554AB5" w:rsidRDefault="00363D97" w:rsidP="00363D97">
            <w:pPr>
              <w:pStyle w:val="NoSpacing"/>
              <w:rPr>
                <w:b/>
                <w:sz w:val="20"/>
                <w:szCs w:val="20"/>
                <w:highlight w:val="lightGray"/>
              </w:rPr>
            </w:pPr>
            <w:r w:rsidRPr="00D010A8">
              <w:rPr>
                <w:b/>
                <w:sz w:val="20"/>
                <w:szCs w:val="20"/>
              </w:rPr>
              <w:t>10-4-304 MCA</w:t>
            </w:r>
          </w:p>
        </w:tc>
        <w:tc>
          <w:tcPr>
            <w:tcW w:w="5310" w:type="dxa"/>
          </w:tcPr>
          <w:p w14:paraId="2417D529" w14:textId="2D7332F2" w:rsidR="00363D97" w:rsidRPr="00554AB5" w:rsidRDefault="00363D97" w:rsidP="00363D97">
            <w:pPr>
              <w:pStyle w:val="NoSpacing"/>
              <w:rPr>
                <w:sz w:val="20"/>
                <w:szCs w:val="20"/>
                <w:highlight w:val="lightGray"/>
              </w:rPr>
            </w:pPr>
          </w:p>
        </w:tc>
        <w:tc>
          <w:tcPr>
            <w:tcW w:w="6210" w:type="dxa"/>
          </w:tcPr>
          <w:p w14:paraId="41594941" w14:textId="77777777" w:rsidR="00363D97" w:rsidRPr="00554AB5" w:rsidRDefault="00363D97" w:rsidP="00363D97">
            <w:pPr>
              <w:pStyle w:val="NoSpacing"/>
              <w:rPr>
                <w:sz w:val="20"/>
                <w:szCs w:val="20"/>
                <w:highlight w:val="lightGray"/>
              </w:rPr>
            </w:pPr>
          </w:p>
        </w:tc>
      </w:tr>
      <w:tr w:rsidR="00363D97" w14:paraId="18135C1A" w14:textId="77777777" w:rsidTr="00CC0FFE">
        <w:tc>
          <w:tcPr>
            <w:tcW w:w="7285" w:type="dxa"/>
          </w:tcPr>
          <w:p w14:paraId="1FE5703B" w14:textId="0B59FBC8" w:rsidR="00363D97" w:rsidRPr="00E94A06" w:rsidRDefault="00363D97" w:rsidP="00363D97">
            <w:pPr>
              <w:pStyle w:val="NoSpacing"/>
              <w:rPr>
                <w:b/>
                <w:sz w:val="20"/>
                <w:szCs w:val="20"/>
                <w:highlight w:val="green"/>
              </w:rPr>
            </w:pPr>
            <w:r w:rsidRPr="00E94A06">
              <w:rPr>
                <w:b/>
                <w:sz w:val="20"/>
                <w:szCs w:val="20"/>
                <w:highlight w:val="green"/>
              </w:rPr>
              <w:t>(1) Beginning July 1, 2018, there is established in the state special revenue fund an account for fees collected for 9-1-1 services pursuant to 10-4-201.</w:t>
            </w:r>
          </w:p>
        </w:tc>
        <w:tc>
          <w:tcPr>
            <w:tcW w:w="5310" w:type="dxa"/>
          </w:tcPr>
          <w:p w14:paraId="400F4241" w14:textId="457C0175" w:rsidR="00363D97" w:rsidRPr="000A7431" w:rsidRDefault="00363D97" w:rsidP="00363D97">
            <w:pPr>
              <w:pStyle w:val="NoSpacing"/>
              <w:rPr>
                <w:b/>
                <w:sz w:val="20"/>
                <w:szCs w:val="20"/>
              </w:rPr>
            </w:pPr>
            <w:r w:rsidRPr="000F6D25">
              <w:rPr>
                <w:b/>
                <w:sz w:val="20"/>
                <w:szCs w:val="20"/>
                <w:highlight w:val="green"/>
              </w:rPr>
              <w:t>DOA Creates Account</w:t>
            </w:r>
          </w:p>
        </w:tc>
        <w:tc>
          <w:tcPr>
            <w:tcW w:w="6210" w:type="dxa"/>
          </w:tcPr>
          <w:p w14:paraId="246D81A5" w14:textId="54B7FDFC" w:rsidR="00363D97" w:rsidRPr="00E94A06" w:rsidRDefault="00363D97" w:rsidP="00363D97">
            <w:pPr>
              <w:pStyle w:val="NoSpacing"/>
              <w:rPr>
                <w:b/>
                <w:sz w:val="20"/>
                <w:szCs w:val="20"/>
                <w:highlight w:val="lightGray"/>
              </w:rPr>
            </w:pPr>
            <w:r w:rsidRPr="000F6D25">
              <w:rPr>
                <w:b/>
                <w:sz w:val="20"/>
                <w:szCs w:val="20"/>
                <w:highlight w:val="green"/>
              </w:rPr>
              <w:t>Account Created: July 2018</w:t>
            </w:r>
          </w:p>
        </w:tc>
      </w:tr>
      <w:tr w:rsidR="00363D97" w:rsidRPr="00D010A8" w14:paraId="322BA823" w14:textId="77777777" w:rsidTr="00CC0FFE">
        <w:tc>
          <w:tcPr>
            <w:tcW w:w="7285" w:type="dxa"/>
          </w:tcPr>
          <w:p w14:paraId="675EF804" w14:textId="2AA596B9" w:rsidR="00363D97" w:rsidRPr="00486A0B" w:rsidRDefault="00363D97" w:rsidP="00363D97">
            <w:pPr>
              <w:pStyle w:val="NoSpacing"/>
              <w:rPr>
                <w:b/>
                <w:sz w:val="20"/>
                <w:szCs w:val="20"/>
                <w:highlight w:val="green"/>
              </w:rPr>
            </w:pPr>
            <w:r w:rsidRPr="00486A0B">
              <w:rPr>
                <w:b/>
                <w:sz w:val="20"/>
                <w:szCs w:val="20"/>
                <w:highlight w:val="green"/>
              </w:rPr>
              <w:t xml:space="preserve">(2) Funds in the account are statutorily appropriated to the department, as provided in 17-7-502. Except as provided in subsection (3), beginning July 1, 2018, funds that are not used for the administration of this chapter by the department are allocated as follows: </w:t>
            </w:r>
          </w:p>
          <w:p w14:paraId="415DA4B1" w14:textId="435A7112" w:rsidR="00363D97" w:rsidRPr="00486A0B" w:rsidRDefault="00363D97" w:rsidP="00363D97">
            <w:pPr>
              <w:pStyle w:val="NoSpacing"/>
              <w:rPr>
                <w:b/>
                <w:sz w:val="20"/>
                <w:szCs w:val="20"/>
                <w:highlight w:val="green"/>
              </w:rPr>
            </w:pPr>
            <w:r w:rsidRPr="00486A0B">
              <w:rPr>
                <w:b/>
                <w:sz w:val="20"/>
                <w:szCs w:val="20"/>
                <w:highlight w:val="green"/>
              </w:rPr>
              <w:t xml:space="preserve">(a) 75% of the account must be deposited in an account for distribution to local government entities that host public safety answering points in accordance with 10-4-305 and with rules adopted by the department in accordance with 10-4-108; and </w:t>
            </w:r>
          </w:p>
          <w:p w14:paraId="39C11E06" w14:textId="35CDA657" w:rsidR="00363D97" w:rsidRPr="00E94A06" w:rsidRDefault="00363D97" w:rsidP="00363D97">
            <w:pPr>
              <w:pStyle w:val="NoSpacing"/>
              <w:rPr>
                <w:b/>
                <w:sz w:val="20"/>
                <w:szCs w:val="20"/>
                <w:highlight w:val="green"/>
              </w:rPr>
            </w:pPr>
            <w:r w:rsidRPr="00486A0B">
              <w:rPr>
                <w:b/>
                <w:sz w:val="20"/>
                <w:szCs w:val="20"/>
                <w:highlight w:val="green"/>
              </w:rPr>
              <w:t>(b) 25% of the account must be deposited in an account for distribution in the form of grants to private telecommunications providers, local government entities that host public safety answering points, or both in accordance with 10-4-306.</w:t>
            </w:r>
          </w:p>
        </w:tc>
        <w:tc>
          <w:tcPr>
            <w:tcW w:w="5310" w:type="dxa"/>
          </w:tcPr>
          <w:p w14:paraId="28046013" w14:textId="2E7F6960" w:rsidR="00363D97" w:rsidRPr="00486A0B" w:rsidRDefault="00363D97" w:rsidP="00363D97">
            <w:pPr>
              <w:pStyle w:val="NoSpacing"/>
              <w:rPr>
                <w:b/>
                <w:sz w:val="20"/>
                <w:szCs w:val="20"/>
              </w:rPr>
            </w:pPr>
            <w:r w:rsidRPr="00486A0B">
              <w:rPr>
                <w:b/>
                <w:sz w:val="20"/>
                <w:szCs w:val="20"/>
              </w:rPr>
              <w:t>DOA Creates Accounts:</w:t>
            </w:r>
          </w:p>
          <w:p w14:paraId="492EB792" w14:textId="0659F694" w:rsidR="00363D97" w:rsidRPr="00486A0B" w:rsidRDefault="00363D97" w:rsidP="00363D97">
            <w:pPr>
              <w:pStyle w:val="NoSpacing"/>
              <w:rPr>
                <w:sz w:val="20"/>
                <w:szCs w:val="20"/>
              </w:rPr>
            </w:pPr>
            <w:r w:rsidRPr="00486A0B">
              <w:rPr>
                <w:sz w:val="20"/>
                <w:szCs w:val="20"/>
              </w:rPr>
              <w:t>1. 9-1-1 Program Administration</w:t>
            </w:r>
          </w:p>
          <w:p w14:paraId="5B47FAE4" w14:textId="76CF0664" w:rsidR="00363D97" w:rsidRPr="00486A0B" w:rsidRDefault="00363D97" w:rsidP="00363D97">
            <w:pPr>
              <w:pStyle w:val="NoSpacing"/>
              <w:rPr>
                <w:sz w:val="20"/>
                <w:szCs w:val="20"/>
              </w:rPr>
            </w:pPr>
            <w:r w:rsidRPr="00486A0B">
              <w:rPr>
                <w:sz w:val="20"/>
                <w:szCs w:val="20"/>
              </w:rPr>
              <w:t>2. Local government entities that host certified PSAPs</w:t>
            </w:r>
          </w:p>
          <w:p w14:paraId="10ACBB0F" w14:textId="77777777" w:rsidR="00363D97" w:rsidRPr="00486A0B" w:rsidRDefault="00363D97" w:rsidP="00363D97">
            <w:pPr>
              <w:pStyle w:val="NoSpacing"/>
              <w:rPr>
                <w:sz w:val="20"/>
                <w:szCs w:val="20"/>
              </w:rPr>
            </w:pPr>
            <w:r w:rsidRPr="00486A0B">
              <w:rPr>
                <w:sz w:val="20"/>
                <w:szCs w:val="20"/>
              </w:rPr>
              <w:t>3. 9-1-1 Grant Program</w:t>
            </w:r>
          </w:p>
          <w:p w14:paraId="4CBED5AC" w14:textId="77777777" w:rsidR="00363D97" w:rsidRPr="00486A0B" w:rsidRDefault="00363D97" w:rsidP="00363D97">
            <w:pPr>
              <w:pStyle w:val="NoSpacing"/>
              <w:rPr>
                <w:sz w:val="20"/>
                <w:szCs w:val="20"/>
              </w:rPr>
            </w:pPr>
          </w:p>
          <w:p w14:paraId="40A99815" w14:textId="0865F117" w:rsidR="00363D97" w:rsidRPr="00486A0B" w:rsidRDefault="00363D97" w:rsidP="00363D97">
            <w:pPr>
              <w:pStyle w:val="NoSpacing"/>
              <w:rPr>
                <w:b/>
                <w:sz w:val="20"/>
                <w:szCs w:val="20"/>
              </w:rPr>
            </w:pPr>
            <w:r w:rsidRPr="00486A0B">
              <w:rPr>
                <w:b/>
                <w:sz w:val="20"/>
                <w:szCs w:val="20"/>
                <w:highlight w:val="green"/>
              </w:rPr>
              <w:t>DOR Deposits Funds into Accounts</w:t>
            </w:r>
          </w:p>
        </w:tc>
        <w:tc>
          <w:tcPr>
            <w:tcW w:w="6210" w:type="dxa"/>
          </w:tcPr>
          <w:p w14:paraId="6623FC5F" w14:textId="77777777" w:rsidR="00E94A06" w:rsidRPr="00486A0B" w:rsidRDefault="00E94A06" w:rsidP="00363D97">
            <w:pPr>
              <w:pStyle w:val="NoSpacing"/>
              <w:rPr>
                <w:b/>
                <w:sz w:val="20"/>
                <w:szCs w:val="20"/>
              </w:rPr>
            </w:pPr>
            <w:r w:rsidRPr="00486A0B">
              <w:rPr>
                <w:b/>
                <w:sz w:val="20"/>
                <w:szCs w:val="20"/>
              </w:rPr>
              <w:t>Account Created: July 2018</w:t>
            </w:r>
          </w:p>
          <w:p w14:paraId="0E77DE5E" w14:textId="6DEA8E78" w:rsidR="00363D97" w:rsidRPr="00486A0B" w:rsidRDefault="00E94A06" w:rsidP="00363D97">
            <w:pPr>
              <w:pStyle w:val="NoSpacing"/>
              <w:rPr>
                <w:sz w:val="20"/>
                <w:szCs w:val="20"/>
              </w:rPr>
            </w:pPr>
            <w:r w:rsidRPr="00486A0B">
              <w:rPr>
                <w:sz w:val="20"/>
                <w:szCs w:val="20"/>
              </w:rPr>
              <w:t xml:space="preserve">1. </w:t>
            </w:r>
            <w:r w:rsidR="00363D97" w:rsidRPr="00486A0B">
              <w:rPr>
                <w:sz w:val="20"/>
                <w:szCs w:val="20"/>
              </w:rPr>
              <w:t>9-1-1 Program Administration: July 2018</w:t>
            </w:r>
          </w:p>
          <w:p w14:paraId="0B38C537" w14:textId="19B42E49" w:rsidR="00363D97" w:rsidRPr="00486A0B" w:rsidRDefault="00E94A06" w:rsidP="00363D97">
            <w:pPr>
              <w:pStyle w:val="NoSpacing"/>
              <w:rPr>
                <w:sz w:val="20"/>
                <w:szCs w:val="20"/>
              </w:rPr>
            </w:pPr>
            <w:r w:rsidRPr="00486A0B">
              <w:rPr>
                <w:sz w:val="20"/>
                <w:szCs w:val="20"/>
              </w:rPr>
              <w:t xml:space="preserve">2. </w:t>
            </w:r>
            <w:r w:rsidR="00363D97" w:rsidRPr="00486A0B">
              <w:rPr>
                <w:sz w:val="20"/>
                <w:szCs w:val="20"/>
              </w:rPr>
              <w:t>LG Certified PSAPs: July 2018</w:t>
            </w:r>
          </w:p>
          <w:p w14:paraId="467D13CE" w14:textId="568B5AC1" w:rsidR="00363D97" w:rsidRPr="00486A0B" w:rsidRDefault="00E94A06" w:rsidP="00363D97">
            <w:pPr>
              <w:pStyle w:val="NoSpacing"/>
              <w:rPr>
                <w:i/>
                <w:sz w:val="20"/>
                <w:szCs w:val="20"/>
              </w:rPr>
            </w:pPr>
            <w:r w:rsidRPr="00486A0B">
              <w:rPr>
                <w:sz w:val="20"/>
                <w:szCs w:val="20"/>
              </w:rPr>
              <w:t xml:space="preserve">3. </w:t>
            </w:r>
            <w:r w:rsidR="00363D97" w:rsidRPr="00486A0B">
              <w:rPr>
                <w:sz w:val="20"/>
                <w:szCs w:val="20"/>
              </w:rPr>
              <w:t>9-1-1 Grant Program: July 2018</w:t>
            </w:r>
          </w:p>
          <w:p w14:paraId="26A8017B" w14:textId="31C7DF35" w:rsidR="00363D97" w:rsidRPr="00486A0B" w:rsidRDefault="00363D97" w:rsidP="00363D97">
            <w:pPr>
              <w:pStyle w:val="NoSpacing"/>
              <w:rPr>
                <w:sz w:val="20"/>
                <w:szCs w:val="20"/>
              </w:rPr>
            </w:pPr>
          </w:p>
          <w:p w14:paraId="453C378B" w14:textId="78EDB88B" w:rsidR="00363D97" w:rsidRPr="00151859" w:rsidRDefault="00E94A06" w:rsidP="00363D97">
            <w:pPr>
              <w:pStyle w:val="NoSpacing"/>
              <w:rPr>
                <w:b/>
                <w:sz w:val="20"/>
                <w:szCs w:val="20"/>
              </w:rPr>
            </w:pPr>
            <w:r w:rsidRPr="00486A0B">
              <w:rPr>
                <w:b/>
                <w:sz w:val="20"/>
                <w:szCs w:val="20"/>
                <w:highlight w:val="green"/>
              </w:rPr>
              <w:t xml:space="preserve">Accounts Deposits: </w:t>
            </w:r>
            <w:r w:rsidR="00363D97" w:rsidRPr="00486A0B">
              <w:rPr>
                <w:b/>
                <w:sz w:val="20"/>
                <w:szCs w:val="20"/>
                <w:highlight w:val="green"/>
              </w:rPr>
              <w:t>November 2018</w:t>
            </w:r>
            <w:r w:rsidR="00363D97" w:rsidRPr="00486A0B">
              <w:rPr>
                <w:b/>
                <w:sz w:val="20"/>
                <w:szCs w:val="20"/>
              </w:rPr>
              <w:t xml:space="preserve"> </w:t>
            </w:r>
          </w:p>
        </w:tc>
      </w:tr>
      <w:tr w:rsidR="00363D97" w14:paraId="092511DE" w14:textId="77777777" w:rsidTr="00CC0FFE">
        <w:tc>
          <w:tcPr>
            <w:tcW w:w="7285" w:type="dxa"/>
          </w:tcPr>
          <w:p w14:paraId="09789287" w14:textId="77777777" w:rsidR="00363D97" w:rsidRPr="003D4F25" w:rsidRDefault="00363D97" w:rsidP="00363D97">
            <w:pPr>
              <w:pStyle w:val="NoSpacing"/>
              <w:rPr>
                <w:b/>
                <w:sz w:val="20"/>
                <w:szCs w:val="20"/>
              </w:rPr>
            </w:pPr>
            <w:r w:rsidRPr="00486A0B">
              <w:rPr>
                <w:b/>
                <w:sz w:val="20"/>
                <w:szCs w:val="20"/>
                <w:highlight w:val="green"/>
              </w:rPr>
              <w:t>(3) Beginning July 1, 2018, all money received by the department of revenue pursuant to 10-4-201 must be paid to the state treasurer for deposit in the appropriate account.</w:t>
            </w:r>
          </w:p>
          <w:p w14:paraId="453EE5D3" w14:textId="22008EAD" w:rsidR="00363D97" w:rsidRPr="00D010A8" w:rsidRDefault="00363D97" w:rsidP="00363D97">
            <w:pPr>
              <w:pStyle w:val="NoSpacing"/>
              <w:rPr>
                <w:sz w:val="20"/>
                <w:szCs w:val="20"/>
              </w:rPr>
            </w:pPr>
          </w:p>
        </w:tc>
        <w:tc>
          <w:tcPr>
            <w:tcW w:w="5310" w:type="dxa"/>
          </w:tcPr>
          <w:p w14:paraId="34189E66" w14:textId="77777777" w:rsidR="00363D97" w:rsidRPr="00486A0B" w:rsidRDefault="00363D97" w:rsidP="00363D97">
            <w:pPr>
              <w:pStyle w:val="NoSpacing"/>
              <w:rPr>
                <w:sz w:val="20"/>
                <w:szCs w:val="20"/>
              </w:rPr>
            </w:pPr>
          </w:p>
          <w:p w14:paraId="353C741D" w14:textId="1E0154A2" w:rsidR="00363D97" w:rsidRPr="00486A0B" w:rsidRDefault="00363D97" w:rsidP="00363D97">
            <w:pPr>
              <w:pStyle w:val="NoSpacing"/>
              <w:rPr>
                <w:sz w:val="20"/>
                <w:szCs w:val="20"/>
              </w:rPr>
            </w:pPr>
            <w:r w:rsidRPr="00486A0B">
              <w:rPr>
                <w:sz w:val="20"/>
                <w:szCs w:val="20"/>
              </w:rPr>
              <w:t>Providers Collect Monthly Fees from Customers</w:t>
            </w:r>
          </w:p>
          <w:p w14:paraId="12459865" w14:textId="77777777" w:rsidR="00363D97" w:rsidRPr="00486A0B" w:rsidRDefault="00363D97" w:rsidP="00363D97">
            <w:pPr>
              <w:pStyle w:val="NoSpacing"/>
              <w:rPr>
                <w:sz w:val="20"/>
                <w:szCs w:val="20"/>
              </w:rPr>
            </w:pPr>
            <w:r w:rsidRPr="00486A0B">
              <w:rPr>
                <w:sz w:val="20"/>
                <w:szCs w:val="20"/>
              </w:rPr>
              <w:t>Providers File Returns &amp; Pay Fees to DOR</w:t>
            </w:r>
          </w:p>
          <w:p w14:paraId="5971DAAA" w14:textId="6116306F" w:rsidR="00363D97" w:rsidRPr="00486A0B" w:rsidRDefault="00363D97" w:rsidP="00363D97">
            <w:pPr>
              <w:pStyle w:val="NoSpacing"/>
              <w:rPr>
                <w:b/>
                <w:sz w:val="20"/>
                <w:szCs w:val="20"/>
              </w:rPr>
            </w:pPr>
            <w:r w:rsidRPr="00486A0B">
              <w:rPr>
                <w:b/>
                <w:sz w:val="20"/>
                <w:szCs w:val="20"/>
                <w:highlight w:val="green"/>
              </w:rPr>
              <w:t>DOR Deposits Fees into DOA Accounts</w:t>
            </w:r>
          </w:p>
          <w:p w14:paraId="1903A765" w14:textId="5ABB2B1D" w:rsidR="00363D97" w:rsidRPr="00486A0B" w:rsidRDefault="00363D97" w:rsidP="00363D97">
            <w:pPr>
              <w:pStyle w:val="NoSpacing"/>
              <w:rPr>
                <w:sz w:val="20"/>
                <w:szCs w:val="20"/>
              </w:rPr>
            </w:pPr>
          </w:p>
        </w:tc>
        <w:tc>
          <w:tcPr>
            <w:tcW w:w="6210" w:type="dxa"/>
          </w:tcPr>
          <w:p w14:paraId="2B17091E" w14:textId="6234776C" w:rsidR="00363D97" w:rsidRPr="00486A0B" w:rsidRDefault="00363D97" w:rsidP="00363D97">
            <w:pPr>
              <w:pStyle w:val="NoSpacing"/>
              <w:rPr>
                <w:sz w:val="20"/>
                <w:szCs w:val="20"/>
                <w:u w:val="single"/>
              </w:rPr>
            </w:pPr>
            <w:r w:rsidRPr="00486A0B">
              <w:rPr>
                <w:sz w:val="20"/>
                <w:szCs w:val="20"/>
                <w:u w:val="single"/>
              </w:rPr>
              <w:t>SFY 2019 1st Quarter Revenue:</w:t>
            </w:r>
          </w:p>
          <w:p w14:paraId="314C1D8B" w14:textId="653B82DF" w:rsidR="00363D97" w:rsidRPr="00486A0B" w:rsidRDefault="00363D97" w:rsidP="00363D97">
            <w:pPr>
              <w:pStyle w:val="NoSpacing"/>
              <w:rPr>
                <w:sz w:val="20"/>
                <w:szCs w:val="20"/>
              </w:rPr>
            </w:pPr>
            <w:r w:rsidRPr="00486A0B">
              <w:rPr>
                <w:sz w:val="20"/>
                <w:szCs w:val="20"/>
              </w:rPr>
              <w:t>Fee Collection: July – September 2018</w:t>
            </w:r>
          </w:p>
          <w:p w14:paraId="50161EFC" w14:textId="3EB3262C" w:rsidR="00363D97" w:rsidRPr="00486A0B" w:rsidRDefault="00363D97" w:rsidP="00363D97">
            <w:pPr>
              <w:pStyle w:val="NoSpacing"/>
              <w:rPr>
                <w:sz w:val="20"/>
                <w:szCs w:val="20"/>
              </w:rPr>
            </w:pPr>
            <w:r w:rsidRPr="00486A0B">
              <w:rPr>
                <w:sz w:val="20"/>
                <w:szCs w:val="20"/>
              </w:rPr>
              <w:t>File Return &amp; Fee Payment: October 31, 2018</w:t>
            </w:r>
          </w:p>
          <w:p w14:paraId="58357CE2" w14:textId="7FDE9182" w:rsidR="00363D97" w:rsidRPr="00486A0B" w:rsidRDefault="00363D97" w:rsidP="00363D97">
            <w:pPr>
              <w:pStyle w:val="NoSpacing"/>
              <w:rPr>
                <w:b/>
                <w:sz w:val="20"/>
                <w:szCs w:val="20"/>
              </w:rPr>
            </w:pPr>
            <w:r w:rsidRPr="00486A0B">
              <w:rPr>
                <w:b/>
                <w:sz w:val="20"/>
                <w:szCs w:val="20"/>
                <w:highlight w:val="green"/>
              </w:rPr>
              <w:t>Accounts Deposits: November 2018</w:t>
            </w:r>
          </w:p>
          <w:p w14:paraId="3C399C11" w14:textId="66476105" w:rsidR="00363D97" w:rsidRPr="00486A0B" w:rsidRDefault="00363D97" w:rsidP="00363D97">
            <w:pPr>
              <w:pStyle w:val="NoSpacing"/>
              <w:rPr>
                <w:sz w:val="20"/>
                <w:szCs w:val="20"/>
              </w:rPr>
            </w:pPr>
          </w:p>
        </w:tc>
      </w:tr>
      <w:tr w:rsidR="00363D97" w14:paraId="7D983509" w14:textId="77777777" w:rsidTr="00CC0FFE">
        <w:tc>
          <w:tcPr>
            <w:tcW w:w="7285" w:type="dxa"/>
          </w:tcPr>
          <w:p w14:paraId="1718D119" w14:textId="154A8393" w:rsidR="00363D97" w:rsidRPr="00E94A06" w:rsidRDefault="00363D97" w:rsidP="00363D97">
            <w:pPr>
              <w:pStyle w:val="NoSpacing"/>
              <w:rPr>
                <w:b/>
                <w:sz w:val="20"/>
                <w:szCs w:val="20"/>
              </w:rPr>
            </w:pPr>
            <w:r w:rsidRPr="00E94A06">
              <w:rPr>
                <w:b/>
                <w:sz w:val="20"/>
                <w:szCs w:val="20"/>
              </w:rPr>
              <w:t>(4) The accounts established in subsections (1) and (2) retain interest earned from the investment of money in the accounts.</w:t>
            </w:r>
          </w:p>
        </w:tc>
        <w:tc>
          <w:tcPr>
            <w:tcW w:w="5310" w:type="dxa"/>
          </w:tcPr>
          <w:p w14:paraId="1C120FEC" w14:textId="77777777" w:rsidR="00363D97" w:rsidRPr="003D4F25" w:rsidRDefault="00363D97" w:rsidP="00363D97">
            <w:pPr>
              <w:pStyle w:val="NoSpacing"/>
              <w:rPr>
                <w:sz w:val="20"/>
                <w:szCs w:val="20"/>
              </w:rPr>
            </w:pPr>
            <w:r w:rsidRPr="003D4F25">
              <w:rPr>
                <w:sz w:val="20"/>
                <w:szCs w:val="20"/>
              </w:rPr>
              <w:t>Board of Investments</w:t>
            </w:r>
          </w:p>
          <w:p w14:paraId="2E1A76F0" w14:textId="18811BB2" w:rsidR="00363D97" w:rsidRPr="00754AE8" w:rsidRDefault="00363D97" w:rsidP="00363D97">
            <w:pPr>
              <w:pStyle w:val="NoSpacing"/>
              <w:rPr>
                <w:b/>
                <w:i/>
                <w:sz w:val="20"/>
                <w:szCs w:val="20"/>
              </w:rPr>
            </w:pPr>
          </w:p>
        </w:tc>
        <w:tc>
          <w:tcPr>
            <w:tcW w:w="6210" w:type="dxa"/>
          </w:tcPr>
          <w:p w14:paraId="48519A45" w14:textId="16332051" w:rsidR="00363D97" w:rsidRDefault="00363D97" w:rsidP="00363D97">
            <w:pPr>
              <w:pStyle w:val="NoSpacing"/>
              <w:rPr>
                <w:sz w:val="20"/>
                <w:szCs w:val="20"/>
              </w:rPr>
            </w:pPr>
          </w:p>
        </w:tc>
      </w:tr>
      <w:tr w:rsidR="00363D97" w14:paraId="196F8740" w14:textId="77777777" w:rsidTr="00CC0FFE">
        <w:tc>
          <w:tcPr>
            <w:tcW w:w="7285" w:type="dxa"/>
          </w:tcPr>
          <w:p w14:paraId="5DBFC709" w14:textId="77777777" w:rsidR="00363D97" w:rsidRPr="00D010A8" w:rsidRDefault="00363D97" w:rsidP="00363D97">
            <w:pPr>
              <w:pStyle w:val="NoSpacing"/>
              <w:rPr>
                <w:sz w:val="20"/>
                <w:szCs w:val="20"/>
              </w:rPr>
            </w:pPr>
          </w:p>
        </w:tc>
        <w:tc>
          <w:tcPr>
            <w:tcW w:w="5310" w:type="dxa"/>
          </w:tcPr>
          <w:p w14:paraId="214397E3" w14:textId="77777777" w:rsidR="00363D97" w:rsidRPr="00D010A8" w:rsidRDefault="00363D97" w:rsidP="00363D97">
            <w:pPr>
              <w:pStyle w:val="NoSpacing"/>
              <w:rPr>
                <w:sz w:val="20"/>
                <w:szCs w:val="20"/>
              </w:rPr>
            </w:pPr>
          </w:p>
        </w:tc>
        <w:tc>
          <w:tcPr>
            <w:tcW w:w="6210" w:type="dxa"/>
          </w:tcPr>
          <w:p w14:paraId="39269D5B" w14:textId="77777777" w:rsidR="00363D97" w:rsidRPr="00D010A8" w:rsidRDefault="00363D97" w:rsidP="00363D97">
            <w:pPr>
              <w:pStyle w:val="NoSpacing"/>
              <w:rPr>
                <w:sz w:val="20"/>
                <w:szCs w:val="20"/>
              </w:rPr>
            </w:pPr>
          </w:p>
        </w:tc>
      </w:tr>
      <w:tr w:rsidR="00363D97" w14:paraId="7A4F4E1C" w14:textId="77777777" w:rsidTr="00CC0FFE">
        <w:tc>
          <w:tcPr>
            <w:tcW w:w="7285" w:type="dxa"/>
          </w:tcPr>
          <w:p w14:paraId="66A457E6" w14:textId="77777777" w:rsidR="00363D97" w:rsidRPr="00D010A8" w:rsidRDefault="00363D97" w:rsidP="00363D97">
            <w:pPr>
              <w:pStyle w:val="NoSpacing"/>
              <w:rPr>
                <w:sz w:val="20"/>
                <w:szCs w:val="20"/>
              </w:rPr>
            </w:pPr>
          </w:p>
        </w:tc>
        <w:tc>
          <w:tcPr>
            <w:tcW w:w="5310" w:type="dxa"/>
          </w:tcPr>
          <w:p w14:paraId="49CCEE7E" w14:textId="77777777" w:rsidR="00363D97" w:rsidRPr="00D010A8" w:rsidRDefault="00363D97" w:rsidP="00363D97">
            <w:pPr>
              <w:pStyle w:val="NoSpacing"/>
              <w:rPr>
                <w:sz w:val="20"/>
                <w:szCs w:val="20"/>
              </w:rPr>
            </w:pPr>
          </w:p>
        </w:tc>
        <w:tc>
          <w:tcPr>
            <w:tcW w:w="6210" w:type="dxa"/>
          </w:tcPr>
          <w:p w14:paraId="55E62CBE" w14:textId="77777777" w:rsidR="00363D97" w:rsidRPr="00D010A8" w:rsidRDefault="00363D97" w:rsidP="00363D97">
            <w:pPr>
              <w:pStyle w:val="NoSpacing"/>
              <w:rPr>
                <w:sz w:val="20"/>
                <w:szCs w:val="20"/>
              </w:rPr>
            </w:pPr>
          </w:p>
        </w:tc>
      </w:tr>
      <w:tr w:rsidR="00363D97" w14:paraId="349FBD67" w14:textId="77777777" w:rsidTr="00CC0FFE">
        <w:tc>
          <w:tcPr>
            <w:tcW w:w="7285" w:type="dxa"/>
          </w:tcPr>
          <w:p w14:paraId="11516F11" w14:textId="53C5F2F3" w:rsidR="00363D97" w:rsidRPr="005C116C" w:rsidRDefault="00363D97" w:rsidP="00363D97">
            <w:pPr>
              <w:pStyle w:val="NoSpacing"/>
              <w:rPr>
                <w:b/>
                <w:sz w:val="20"/>
                <w:szCs w:val="20"/>
              </w:rPr>
            </w:pPr>
            <w:r>
              <w:rPr>
                <w:b/>
                <w:sz w:val="20"/>
                <w:szCs w:val="20"/>
              </w:rPr>
              <w:t xml:space="preserve">HB61 </w:t>
            </w:r>
            <w:r w:rsidRPr="005C116C">
              <w:rPr>
                <w:b/>
                <w:sz w:val="20"/>
                <w:szCs w:val="20"/>
              </w:rPr>
              <w:t>Section 7. Distribution of 9-1-1 Account</w:t>
            </w:r>
          </w:p>
          <w:p w14:paraId="533790A8" w14:textId="36E3A619" w:rsidR="00363D97" w:rsidRPr="00D010A8" w:rsidRDefault="00363D97" w:rsidP="00363D97">
            <w:pPr>
              <w:pStyle w:val="NoSpacing"/>
              <w:rPr>
                <w:sz w:val="20"/>
                <w:szCs w:val="20"/>
              </w:rPr>
            </w:pPr>
            <w:r w:rsidRPr="005C116C">
              <w:rPr>
                <w:b/>
                <w:sz w:val="20"/>
                <w:szCs w:val="20"/>
              </w:rPr>
              <w:t>10-4-305 MCA</w:t>
            </w:r>
          </w:p>
        </w:tc>
        <w:tc>
          <w:tcPr>
            <w:tcW w:w="5310" w:type="dxa"/>
          </w:tcPr>
          <w:p w14:paraId="15B55693" w14:textId="5AD8DB10" w:rsidR="00363D97" w:rsidRPr="00D010A8" w:rsidRDefault="00363D97" w:rsidP="00363D97">
            <w:pPr>
              <w:pStyle w:val="NoSpacing"/>
              <w:rPr>
                <w:sz w:val="20"/>
                <w:szCs w:val="20"/>
              </w:rPr>
            </w:pPr>
          </w:p>
        </w:tc>
        <w:tc>
          <w:tcPr>
            <w:tcW w:w="6210" w:type="dxa"/>
          </w:tcPr>
          <w:p w14:paraId="68C6FB33" w14:textId="56E70AB6" w:rsidR="00363D97" w:rsidRPr="00D010A8" w:rsidRDefault="00363D97" w:rsidP="00363D97">
            <w:pPr>
              <w:pStyle w:val="NoSpacing"/>
              <w:rPr>
                <w:sz w:val="20"/>
                <w:szCs w:val="20"/>
              </w:rPr>
            </w:pPr>
          </w:p>
        </w:tc>
      </w:tr>
      <w:tr w:rsidR="00363D97" w14:paraId="0AA89348" w14:textId="77777777" w:rsidTr="00CC0FFE">
        <w:tc>
          <w:tcPr>
            <w:tcW w:w="7285" w:type="dxa"/>
          </w:tcPr>
          <w:p w14:paraId="60E2A14C" w14:textId="77777777" w:rsidR="00363D97" w:rsidRPr="00486A0B" w:rsidRDefault="00363D97" w:rsidP="00363D97">
            <w:pPr>
              <w:pStyle w:val="NoSpacing"/>
              <w:rPr>
                <w:b/>
                <w:sz w:val="20"/>
                <w:szCs w:val="20"/>
                <w:highlight w:val="green"/>
              </w:rPr>
            </w:pPr>
            <w:r w:rsidRPr="00486A0B">
              <w:rPr>
                <w:b/>
                <w:sz w:val="20"/>
                <w:szCs w:val="20"/>
                <w:highlight w:val="green"/>
              </w:rPr>
              <w:t xml:space="preserve">(1) Beginning July 1, 2018, and for each quarter after that until the first quarter of the 2023 fiscal year, the department shall distribute the total quarterly balance of the account provided for in 10-4-304(2)(a) as follows: </w:t>
            </w:r>
          </w:p>
          <w:p w14:paraId="7152DC63" w14:textId="6CE636E9" w:rsidR="00363D97" w:rsidRPr="00486A0B" w:rsidRDefault="00363D97" w:rsidP="00363D97">
            <w:pPr>
              <w:pStyle w:val="NoSpacing"/>
              <w:rPr>
                <w:b/>
                <w:sz w:val="20"/>
                <w:szCs w:val="20"/>
                <w:highlight w:val="green"/>
              </w:rPr>
            </w:pPr>
            <w:r w:rsidRPr="00486A0B">
              <w:rPr>
                <w:b/>
                <w:sz w:val="20"/>
                <w:szCs w:val="20"/>
                <w:highlight w:val="green"/>
              </w:rPr>
              <w:t xml:space="preserve">(a) each local government entity that hosts a public safety answering point must receive an allocation of the total quarterly balance of the account equal in proportion to the quarterly share received by the local government entity that hosts the public safety answering point during the 2017 fiscal year; </w:t>
            </w:r>
          </w:p>
          <w:p w14:paraId="6F31E524" w14:textId="55692730" w:rsidR="00363D97" w:rsidRPr="00D010A8" w:rsidRDefault="00363D97" w:rsidP="00363D97">
            <w:pPr>
              <w:pStyle w:val="NoSpacing"/>
              <w:rPr>
                <w:sz w:val="20"/>
                <w:szCs w:val="20"/>
              </w:rPr>
            </w:pPr>
            <w:r w:rsidRPr="00486A0B">
              <w:rPr>
                <w:b/>
                <w:sz w:val="20"/>
                <w:szCs w:val="20"/>
                <w:highlight w:val="green"/>
              </w:rPr>
              <w:t xml:space="preserve">(b) each local government entity that hosts a public safety answering point must receive an allocation in accordance with subsection (1)(a). The allocation may vary from the amount distributed during the 2017 fiscal </w:t>
            </w:r>
            <w:r w:rsidRPr="00486A0B">
              <w:rPr>
                <w:b/>
                <w:sz w:val="20"/>
                <w:szCs w:val="20"/>
                <w:highlight w:val="green"/>
              </w:rPr>
              <w:lastRenderedPageBreak/>
              <w:t>year based on the amount collected by the department of revenue in accordance with 10-4-201(1)(a).</w:t>
            </w:r>
          </w:p>
        </w:tc>
        <w:tc>
          <w:tcPr>
            <w:tcW w:w="5310" w:type="dxa"/>
          </w:tcPr>
          <w:p w14:paraId="217179E0" w14:textId="4B295120" w:rsidR="00363D97" w:rsidRPr="00A6637E" w:rsidRDefault="00363D97" w:rsidP="00363D97">
            <w:pPr>
              <w:pStyle w:val="NoSpacing"/>
              <w:rPr>
                <w:sz w:val="20"/>
                <w:szCs w:val="20"/>
              </w:rPr>
            </w:pPr>
            <w:r>
              <w:rPr>
                <w:sz w:val="20"/>
                <w:szCs w:val="20"/>
              </w:rPr>
              <w:lastRenderedPageBreak/>
              <w:t xml:space="preserve">DOA </w:t>
            </w:r>
            <w:r w:rsidRPr="00A6637E">
              <w:rPr>
                <w:sz w:val="20"/>
                <w:szCs w:val="20"/>
              </w:rPr>
              <w:t>Develop</w:t>
            </w:r>
            <w:r>
              <w:rPr>
                <w:sz w:val="20"/>
                <w:szCs w:val="20"/>
              </w:rPr>
              <w:t>s</w:t>
            </w:r>
            <w:r w:rsidRPr="00A6637E">
              <w:rPr>
                <w:sz w:val="20"/>
                <w:szCs w:val="20"/>
              </w:rPr>
              <w:t xml:space="preserve"> New Funding Allocation Method</w:t>
            </w:r>
          </w:p>
          <w:p w14:paraId="1D0B55A4" w14:textId="407F4190" w:rsidR="00363D97" w:rsidRPr="00486A0B" w:rsidRDefault="00363D97" w:rsidP="00363D97">
            <w:pPr>
              <w:pStyle w:val="NoSpacing"/>
              <w:rPr>
                <w:sz w:val="20"/>
                <w:szCs w:val="20"/>
              </w:rPr>
            </w:pPr>
            <w:r w:rsidRPr="00486A0B">
              <w:rPr>
                <w:sz w:val="20"/>
                <w:szCs w:val="20"/>
              </w:rPr>
              <w:t>DOA Certifies L</w:t>
            </w:r>
            <w:r w:rsidR="00A94E58" w:rsidRPr="00486A0B">
              <w:rPr>
                <w:sz w:val="20"/>
                <w:szCs w:val="20"/>
              </w:rPr>
              <w:t xml:space="preserve">ocal </w:t>
            </w:r>
            <w:r w:rsidRPr="00486A0B">
              <w:rPr>
                <w:sz w:val="20"/>
                <w:szCs w:val="20"/>
              </w:rPr>
              <w:t>G</w:t>
            </w:r>
            <w:r w:rsidR="00A94E58" w:rsidRPr="00486A0B">
              <w:rPr>
                <w:sz w:val="20"/>
                <w:szCs w:val="20"/>
              </w:rPr>
              <w:t>overnment</w:t>
            </w:r>
            <w:r w:rsidRPr="00486A0B">
              <w:rPr>
                <w:sz w:val="20"/>
                <w:szCs w:val="20"/>
              </w:rPr>
              <w:t xml:space="preserve"> PSAPs</w:t>
            </w:r>
          </w:p>
          <w:p w14:paraId="6FC642D6" w14:textId="31978663" w:rsidR="00363D97" w:rsidRPr="00A94E58" w:rsidRDefault="00363D97" w:rsidP="00363D97">
            <w:pPr>
              <w:pStyle w:val="NoSpacing"/>
              <w:rPr>
                <w:sz w:val="20"/>
                <w:szCs w:val="20"/>
              </w:rPr>
            </w:pPr>
            <w:r w:rsidRPr="00A94E58">
              <w:rPr>
                <w:sz w:val="20"/>
                <w:szCs w:val="20"/>
              </w:rPr>
              <w:t>DOA Executes Funding Allocation</w:t>
            </w:r>
          </w:p>
          <w:p w14:paraId="7F3F1666" w14:textId="21B14DF5" w:rsidR="00363D97" w:rsidRPr="00486A0B" w:rsidRDefault="00363D97" w:rsidP="00363D97">
            <w:pPr>
              <w:pStyle w:val="NoSpacing"/>
              <w:rPr>
                <w:b/>
                <w:sz w:val="20"/>
                <w:szCs w:val="20"/>
              </w:rPr>
            </w:pPr>
            <w:r w:rsidRPr="00486A0B">
              <w:rPr>
                <w:b/>
                <w:sz w:val="20"/>
                <w:szCs w:val="20"/>
                <w:highlight w:val="green"/>
              </w:rPr>
              <w:t>DOA Distributes $ to Local Governments</w:t>
            </w:r>
          </w:p>
          <w:p w14:paraId="0D865A51" w14:textId="77777777" w:rsidR="00363D97" w:rsidRDefault="00363D97" w:rsidP="00363D97">
            <w:pPr>
              <w:pStyle w:val="NoSpacing"/>
              <w:rPr>
                <w:b/>
                <w:sz w:val="20"/>
                <w:szCs w:val="20"/>
              </w:rPr>
            </w:pPr>
          </w:p>
          <w:p w14:paraId="66C25494" w14:textId="77777777" w:rsidR="00FD12B1" w:rsidRDefault="00FD12B1" w:rsidP="00363D97">
            <w:pPr>
              <w:pStyle w:val="NoSpacing"/>
              <w:rPr>
                <w:b/>
                <w:sz w:val="20"/>
                <w:szCs w:val="20"/>
                <w:u w:val="single"/>
              </w:rPr>
            </w:pPr>
          </w:p>
          <w:p w14:paraId="68309647" w14:textId="324B4AEE" w:rsidR="00363D97" w:rsidRPr="00327F37" w:rsidRDefault="00363D97" w:rsidP="00486A0B">
            <w:pPr>
              <w:pStyle w:val="NoSpacing"/>
              <w:rPr>
                <w:b/>
                <w:sz w:val="20"/>
                <w:szCs w:val="20"/>
              </w:rPr>
            </w:pPr>
          </w:p>
        </w:tc>
        <w:tc>
          <w:tcPr>
            <w:tcW w:w="6210" w:type="dxa"/>
          </w:tcPr>
          <w:p w14:paraId="1A9E2864" w14:textId="62660839" w:rsidR="00363D97" w:rsidRPr="00486A0B" w:rsidRDefault="00363D97" w:rsidP="00363D97">
            <w:pPr>
              <w:pStyle w:val="NoSpacing"/>
              <w:rPr>
                <w:sz w:val="20"/>
                <w:szCs w:val="20"/>
              </w:rPr>
            </w:pPr>
            <w:r w:rsidRPr="00486A0B">
              <w:rPr>
                <w:sz w:val="20"/>
                <w:szCs w:val="20"/>
              </w:rPr>
              <w:t>New Allocation Method: November 16, 2017</w:t>
            </w:r>
          </w:p>
          <w:p w14:paraId="1D5737D6" w14:textId="78407D47" w:rsidR="00363D97" w:rsidRPr="00486A0B" w:rsidRDefault="00363D97" w:rsidP="00363D97">
            <w:pPr>
              <w:pStyle w:val="NoSpacing"/>
              <w:rPr>
                <w:sz w:val="20"/>
                <w:szCs w:val="20"/>
              </w:rPr>
            </w:pPr>
            <w:r w:rsidRPr="00486A0B">
              <w:rPr>
                <w:sz w:val="20"/>
                <w:szCs w:val="20"/>
              </w:rPr>
              <w:t>PSAP Certification: Ju</w:t>
            </w:r>
            <w:r w:rsidR="00E94A06" w:rsidRPr="00486A0B">
              <w:rPr>
                <w:sz w:val="20"/>
                <w:szCs w:val="20"/>
              </w:rPr>
              <w:t>ly</w:t>
            </w:r>
            <w:r w:rsidRPr="00486A0B">
              <w:rPr>
                <w:sz w:val="20"/>
                <w:szCs w:val="20"/>
              </w:rPr>
              <w:t xml:space="preserve"> – </w:t>
            </w:r>
            <w:r w:rsidR="00A94E58" w:rsidRPr="00486A0B">
              <w:rPr>
                <w:sz w:val="20"/>
                <w:szCs w:val="20"/>
              </w:rPr>
              <w:t>September</w:t>
            </w:r>
            <w:r w:rsidRPr="00486A0B">
              <w:rPr>
                <w:sz w:val="20"/>
                <w:szCs w:val="20"/>
              </w:rPr>
              <w:t xml:space="preserve"> 2018</w:t>
            </w:r>
          </w:p>
          <w:p w14:paraId="76780AC5" w14:textId="3605D02E" w:rsidR="00363D97" w:rsidRPr="00486A0B" w:rsidRDefault="00363D97" w:rsidP="00363D97">
            <w:pPr>
              <w:pStyle w:val="NoSpacing"/>
              <w:rPr>
                <w:sz w:val="20"/>
                <w:szCs w:val="20"/>
              </w:rPr>
            </w:pPr>
            <w:r w:rsidRPr="00486A0B">
              <w:rPr>
                <w:sz w:val="20"/>
                <w:szCs w:val="20"/>
              </w:rPr>
              <w:t>Funding Allocation: November 2018</w:t>
            </w:r>
          </w:p>
          <w:p w14:paraId="60D49B24" w14:textId="652C0CD5" w:rsidR="00363D97" w:rsidRPr="00486A0B" w:rsidRDefault="00363D97" w:rsidP="00363D97">
            <w:pPr>
              <w:pStyle w:val="NoSpacing"/>
              <w:rPr>
                <w:b/>
                <w:sz w:val="20"/>
                <w:szCs w:val="20"/>
              </w:rPr>
            </w:pPr>
            <w:r w:rsidRPr="00486A0B">
              <w:rPr>
                <w:b/>
                <w:sz w:val="20"/>
                <w:szCs w:val="20"/>
                <w:highlight w:val="green"/>
              </w:rPr>
              <w:t>Funding Distribution: November 2018</w:t>
            </w:r>
          </w:p>
          <w:p w14:paraId="65F5403C" w14:textId="77777777" w:rsidR="00363D97" w:rsidRPr="00486A0B" w:rsidRDefault="00363D97" w:rsidP="00363D97">
            <w:pPr>
              <w:pStyle w:val="NoSpacing"/>
              <w:rPr>
                <w:sz w:val="20"/>
                <w:szCs w:val="20"/>
                <w:highlight w:val="yellow"/>
              </w:rPr>
            </w:pPr>
          </w:p>
          <w:p w14:paraId="3B719842" w14:textId="77777777" w:rsidR="00363D97" w:rsidRPr="00754AE8" w:rsidRDefault="00363D97" w:rsidP="00363D97">
            <w:pPr>
              <w:pStyle w:val="NoSpacing"/>
              <w:rPr>
                <w:b/>
                <w:sz w:val="20"/>
                <w:szCs w:val="20"/>
              </w:rPr>
            </w:pPr>
          </w:p>
          <w:p w14:paraId="2B0219E8" w14:textId="20202BD1" w:rsidR="00363D97" w:rsidRPr="00A6637E" w:rsidRDefault="00363D97" w:rsidP="00363D97">
            <w:pPr>
              <w:pStyle w:val="NoSpacing"/>
              <w:rPr>
                <w:b/>
                <w:sz w:val="20"/>
                <w:szCs w:val="20"/>
                <w:highlight w:val="yellow"/>
              </w:rPr>
            </w:pPr>
          </w:p>
        </w:tc>
      </w:tr>
      <w:tr w:rsidR="00363D97" w14:paraId="0E7A86A6" w14:textId="77777777" w:rsidTr="00CC0FFE">
        <w:tc>
          <w:tcPr>
            <w:tcW w:w="7285" w:type="dxa"/>
          </w:tcPr>
          <w:p w14:paraId="0026D4E7" w14:textId="6906915F" w:rsidR="00363D97" w:rsidRPr="00E94A06" w:rsidRDefault="00363D97" w:rsidP="00363D97">
            <w:pPr>
              <w:pStyle w:val="NoSpacing"/>
              <w:rPr>
                <w:b/>
                <w:sz w:val="20"/>
                <w:szCs w:val="20"/>
              </w:rPr>
            </w:pPr>
            <w:r w:rsidRPr="00E94A06">
              <w:rPr>
                <w:b/>
                <w:sz w:val="20"/>
                <w:szCs w:val="20"/>
              </w:rPr>
              <w:t xml:space="preserve">(2) </w:t>
            </w:r>
            <w:r w:rsidRPr="00B62EA1">
              <w:rPr>
                <w:b/>
                <w:sz w:val="20"/>
                <w:szCs w:val="20"/>
                <w:highlight w:val="red"/>
              </w:rPr>
              <w:t>Beginning July 1, 2022</w:t>
            </w:r>
            <w:r w:rsidRPr="00E94A06">
              <w:rPr>
                <w:b/>
                <w:sz w:val="20"/>
                <w:szCs w:val="20"/>
              </w:rPr>
              <w:t>, and in accordance with subsection (3), the department shall allocate and distribute the total quarterly balance of the account provided for in 10-4-304(2)(a) based on rules adopted by the department in accordance with 10-4-108(3).</w:t>
            </w:r>
          </w:p>
        </w:tc>
        <w:tc>
          <w:tcPr>
            <w:tcW w:w="5310" w:type="dxa"/>
          </w:tcPr>
          <w:p w14:paraId="0EECFF0D" w14:textId="2246D736" w:rsidR="00B62EA1" w:rsidRPr="00486A0B" w:rsidRDefault="00B62EA1" w:rsidP="00B62EA1">
            <w:pPr>
              <w:pStyle w:val="NoSpacing"/>
              <w:rPr>
                <w:b/>
                <w:sz w:val="20"/>
                <w:szCs w:val="20"/>
              </w:rPr>
            </w:pPr>
            <w:r w:rsidRPr="00486A0B">
              <w:rPr>
                <w:b/>
                <w:sz w:val="20"/>
                <w:szCs w:val="20"/>
                <w:highlight w:val="red"/>
              </w:rPr>
              <w:t>Provide DOA with ongoing Authority</w:t>
            </w:r>
            <w:r>
              <w:rPr>
                <w:b/>
                <w:sz w:val="20"/>
                <w:szCs w:val="20"/>
                <w:highlight w:val="red"/>
              </w:rPr>
              <w:t>/Directive</w:t>
            </w:r>
          </w:p>
          <w:p w14:paraId="35014D2C" w14:textId="77777777" w:rsidR="00B62EA1" w:rsidRDefault="00B62EA1" w:rsidP="00B62EA1">
            <w:pPr>
              <w:pStyle w:val="NoSpacing"/>
              <w:rPr>
                <w:sz w:val="20"/>
                <w:szCs w:val="20"/>
              </w:rPr>
            </w:pPr>
            <w:r>
              <w:rPr>
                <w:sz w:val="20"/>
                <w:szCs w:val="20"/>
              </w:rPr>
              <w:t>DOA Drafts Legislative Bill</w:t>
            </w:r>
          </w:p>
          <w:p w14:paraId="0DFA5459" w14:textId="77777777" w:rsidR="00B62EA1" w:rsidRDefault="00B62EA1" w:rsidP="00B62EA1">
            <w:pPr>
              <w:pStyle w:val="NoSpacing"/>
              <w:rPr>
                <w:sz w:val="20"/>
                <w:szCs w:val="20"/>
              </w:rPr>
            </w:pPr>
            <w:r>
              <w:rPr>
                <w:sz w:val="20"/>
                <w:szCs w:val="20"/>
              </w:rPr>
              <w:t>DOA Submits Bill Request to OBPP &amp; LSD</w:t>
            </w:r>
          </w:p>
          <w:p w14:paraId="5782991F" w14:textId="77777777" w:rsidR="00B62EA1" w:rsidRDefault="00B62EA1" w:rsidP="00B62EA1">
            <w:pPr>
              <w:pStyle w:val="NoSpacing"/>
              <w:rPr>
                <w:b/>
                <w:sz w:val="20"/>
                <w:szCs w:val="20"/>
                <w:highlight w:val="yellow"/>
                <w:u w:val="single"/>
              </w:rPr>
            </w:pPr>
            <w:r w:rsidRPr="00864876">
              <w:rPr>
                <w:b/>
                <w:sz w:val="20"/>
                <w:szCs w:val="20"/>
                <w:highlight w:val="cyan"/>
              </w:rPr>
              <w:t>2019 Legislature Approves Bill</w:t>
            </w:r>
          </w:p>
          <w:p w14:paraId="3ECD734E" w14:textId="77777777" w:rsidR="00B62EA1" w:rsidRDefault="00B62EA1" w:rsidP="00363D97">
            <w:pPr>
              <w:pStyle w:val="NoSpacing"/>
              <w:rPr>
                <w:sz w:val="20"/>
                <w:szCs w:val="20"/>
              </w:rPr>
            </w:pPr>
          </w:p>
          <w:p w14:paraId="61374273" w14:textId="77777777" w:rsidR="00B62EA1" w:rsidRDefault="00B62EA1" w:rsidP="00363D97">
            <w:pPr>
              <w:pStyle w:val="NoSpacing"/>
              <w:rPr>
                <w:sz w:val="20"/>
                <w:szCs w:val="20"/>
              </w:rPr>
            </w:pPr>
          </w:p>
          <w:p w14:paraId="6305765D" w14:textId="6ACD4E07" w:rsidR="00363D97" w:rsidRPr="00A6637E" w:rsidRDefault="00363D97" w:rsidP="00363D97">
            <w:pPr>
              <w:pStyle w:val="NoSpacing"/>
              <w:rPr>
                <w:sz w:val="20"/>
                <w:szCs w:val="20"/>
              </w:rPr>
            </w:pPr>
            <w:r>
              <w:rPr>
                <w:sz w:val="20"/>
                <w:szCs w:val="20"/>
              </w:rPr>
              <w:t xml:space="preserve">DOA </w:t>
            </w:r>
            <w:r w:rsidRPr="00A6637E">
              <w:rPr>
                <w:sz w:val="20"/>
                <w:szCs w:val="20"/>
              </w:rPr>
              <w:t>Develop</w:t>
            </w:r>
            <w:r>
              <w:rPr>
                <w:sz w:val="20"/>
                <w:szCs w:val="20"/>
              </w:rPr>
              <w:t>s</w:t>
            </w:r>
            <w:r w:rsidRPr="00A6637E">
              <w:rPr>
                <w:sz w:val="20"/>
                <w:szCs w:val="20"/>
              </w:rPr>
              <w:t xml:space="preserve"> New Funding Allocation Method</w:t>
            </w:r>
          </w:p>
          <w:p w14:paraId="639AC31F" w14:textId="4E373B69" w:rsidR="00363D97" w:rsidRPr="00A6637E" w:rsidRDefault="00363D97" w:rsidP="00363D97">
            <w:pPr>
              <w:pStyle w:val="NoSpacing"/>
              <w:rPr>
                <w:sz w:val="20"/>
                <w:szCs w:val="20"/>
              </w:rPr>
            </w:pPr>
            <w:r>
              <w:rPr>
                <w:sz w:val="20"/>
                <w:szCs w:val="20"/>
              </w:rPr>
              <w:t>DOA Executes</w:t>
            </w:r>
            <w:r w:rsidRPr="00A6637E">
              <w:rPr>
                <w:sz w:val="20"/>
                <w:szCs w:val="20"/>
              </w:rPr>
              <w:t xml:space="preserve"> Funding Allocation</w:t>
            </w:r>
          </w:p>
          <w:p w14:paraId="433C6756" w14:textId="3A66180B" w:rsidR="00363D97" w:rsidRDefault="00363D97" w:rsidP="00363D97">
            <w:pPr>
              <w:pStyle w:val="NoSpacing"/>
              <w:rPr>
                <w:sz w:val="20"/>
                <w:szCs w:val="20"/>
              </w:rPr>
            </w:pPr>
            <w:r w:rsidRPr="00A6637E">
              <w:rPr>
                <w:sz w:val="20"/>
                <w:szCs w:val="20"/>
              </w:rPr>
              <w:t>D</w:t>
            </w:r>
            <w:r>
              <w:rPr>
                <w:sz w:val="20"/>
                <w:szCs w:val="20"/>
              </w:rPr>
              <w:t xml:space="preserve">OA </w:t>
            </w:r>
            <w:r w:rsidRPr="00A6637E">
              <w:rPr>
                <w:sz w:val="20"/>
                <w:szCs w:val="20"/>
              </w:rPr>
              <w:t>Distribut</w:t>
            </w:r>
            <w:r>
              <w:rPr>
                <w:sz w:val="20"/>
                <w:szCs w:val="20"/>
              </w:rPr>
              <w:t>es $ to Local Governments</w:t>
            </w:r>
          </w:p>
          <w:p w14:paraId="6CC247AE" w14:textId="5386CAAA" w:rsidR="00363D97" w:rsidRPr="00D010A8" w:rsidRDefault="00363D97" w:rsidP="00363D97">
            <w:pPr>
              <w:pStyle w:val="NoSpacing"/>
              <w:rPr>
                <w:sz w:val="20"/>
                <w:szCs w:val="20"/>
              </w:rPr>
            </w:pPr>
          </w:p>
        </w:tc>
        <w:tc>
          <w:tcPr>
            <w:tcW w:w="6210" w:type="dxa"/>
          </w:tcPr>
          <w:p w14:paraId="42CDFF27" w14:textId="77777777" w:rsidR="00B62EA1" w:rsidRPr="00486A0B" w:rsidRDefault="00B62EA1" w:rsidP="00B62EA1">
            <w:pPr>
              <w:pStyle w:val="NoSpacing"/>
              <w:rPr>
                <w:b/>
                <w:sz w:val="20"/>
                <w:szCs w:val="20"/>
              </w:rPr>
            </w:pPr>
            <w:r w:rsidRPr="00486A0B">
              <w:rPr>
                <w:b/>
                <w:sz w:val="20"/>
                <w:szCs w:val="20"/>
                <w:highlight w:val="red"/>
              </w:rPr>
              <w:t>Legislative Action Required</w:t>
            </w:r>
          </w:p>
          <w:p w14:paraId="73C25A53" w14:textId="77777777" w:rsidR="00B62EA1" w:rsidRDefault="00B62EA1" w:rsidP="00B62EA1">
            <w:pPr>
              <w:pStyle w:val="NoSpacing"/>
              <w:rPr>
                <w:sz w:val="20"/>
                <w:szCs w:val="20"/>
              </w:rPr>
            </w:pPr>
            <w:r>
              <w:rPr>
                <w:sz w:val="20"/>
                <w:szCs w:val="20"/>
              </w:rPr>
              <w:t>DOA Drafts Legislative Bill: October – November 2018</w:t>
            </w:r>
          </w:p>
          <w:p w14:paraId="02101638" w14:textId="77777777" w:rsidR="00B62EA1" w:rsidRPr="00864876" w:rsidRDefault="00B62EA1" w:rsidP="00B62EA1">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3E3123C2" w14:textId="77777777" w:rsidR="00B62EA1" w:rsidRPr="00864876" w:rsidRDefault="00B62EA1" w:rsidP="00B62EA1">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4D2CD0F6" w14:textId="77777777" w:rsidR="00B62EA1" w:rsidRDefault="00B62EA1" w:rsidP="00363D97">
            <w:pPr>
              <w:pStyle w:val="NoSpacing"/>
              <w:rPr>
                <w:sz w:val="20"/>
                <w:szCs w:val="20"/>
              </w:rPr>
            </w:pPr>
          </w:p>
          <w:p w14:paraId="3DDC2D98" w14:textId="77777777" w:rsidR="00B62EA1" w:rsidRDefault="00B62EA1" w:rsidP="00363D97">
            <w:pPr>
              <w:pStyle w:val="NoSpacing"/>
              <w:rPr>
                <w:sz w:val="20"/>
                <w:szCs w:val="20"/>
              </w:rPr>
            </w:pPr>
          </w:p>
          <w:p w14:paraId="7FFF6EBC" w14:textId="4B5959F0" w:rsidR="00363D97" w:rsidRPr="003D4F25" w:rsidRDefault="00363D97" w:rsidP="00363D97">
            <w:pPr>
              <w:pStyle w:val="NoSpacing"/>
              <w:rPr>
                <w:sz w:val="20"/>
                <w:szCs w:val="20"/>
              </w:rPr>
            </w:pPr>
            <w:r w:rsidRPr="003D4F25">
              <w:rPr>
                <w:sz w:val="20"/>
                <w:szCs w:val="20"/>
              </w:rPr>
              <w:t xml:space="preserve">New Allocation Method: </w:t>
            </w:r>
            <w:r>
              <w:rPr>
                <w:sz w:val="20"/>
                <w:szCs w:val="20"/>
              </w:rPr>
              <w:t>July 2022</w:t>
            </w:r>
          </w:p>
          <w:p w14:paraId="05482966" w14:textId="4B2F870A" w:rsidR="00363D97" w:rsidRPr="003D4F25" w:rsidRDefault="00363D97" w:rsidP="00363D97">
            <w:pPr>
              <w:pStyle w:val="NoSpacing"/>
              <w:rPr>
                <w:sz w:val="20"/>
                <w:szCs w:val="20"/>
              </w:rPr>
            </w:pPr>
            <w:r w:rsidRPr="003D4F25">
              <w:rPr>
                <w:sz w:val="20"/>
                <w:szCs w:val="20"/>
              </w:rPr>
              <w:t xml:space="preserve">Funding Allocation: November </w:t>
            </w:r>
            <w:r>
              <w:rPr>
                <w:sz w:val="20"/>
                <w:szCs w:val="20"/>
              </w:rPr>
              <w:t>2022</w:t>
            </w:r>
          </w:p>
          <w:p w14:paraId="3C68CE59" w14:textId="69EADAE2" w:rsidR="00363D97" w:rsidRPr="003D4F25" w:rsidRDefault="00363D97" w:rsidP="00363D97">
            <w:pPr>
              <w:pStyle w:val="NoSpacing"/>
              <w:rPr>
                <w:sz w:val="20"/>
                <w:szCs w:val="20"/>
              </w:rPr>
            </w:pPr>
            <w:r w:rsidRPr="003D4F25">
              <w:rPr>
                <w:sz w:val="20"/>
                <w:szCs w:val="20"/>
              </w:rPr>
              <w:t>Funding Distribution: November 20</w:t>
            </w:r>
            <w:r>
              <w:rPr>
                <w:sz w:val="20"/>
                <w:szCs w:val="20"/>
              </w:rPr>
              <w:t>22</w:t>
            </w:r>
          </w:p>
          <w:p w14:paraId="7444CD07" w14:textId="6C4EAE5E" w:rsidR="00363D97" w:rsidRPr="00D010A8" w:rsidRDefault="00363D97" w:rsidP="00363D97">
            <w:pPr>
              <w:pStyle w:val="NoSpacing"/>
              <w:rPr>
                <w:sz w:val="20"/>
                <w:szCs w:val="20"/>
              </w:rPr>
            </w:pPr>
          </w:p>
        </w:tc>
      </w:tr>
      <w:tr w:rsidR="00363D97" w14:paraId="1061C144" w14:textId="77777777" w:rsidTr="00CC0FFE">
        <w:tc>
          <w:tcPr>
            <w:tcW w:w="7285" w:type="dxa"/>
          </w:tcPr>
          <w:p w14:paraId="0D8C4096" w14:textId="2A56CD7E" w:rsidR="00363D97" w:rsidRPr="00E94A06" w:rsidRDefault="00363D97" w:rsidP="00363D97">
            <w:pPr>
              <w:pStyle w:val="NoSpacing"/>
              <w:rPr>
                <w:b/>
                <w:sz w:val="20"/>
                <w:szCs w:val="20"/>
                <w:highlight w:val="lightGray"/>
              </w:rPr>
            </w:pPr>
            <w:r w:rsidRPr="00E94A06">
              <w:rPr>
                <w:b/>
                <w:sz w:val="20"/>
                <w:szCs w:val="20"/>
              </w:rPr>
              <w:t xml:space="preserve">(3) </w:t>
            </w:r>
            <w:r w:rsidRPr="00B62EA1">
              <w:rPr>
                <w:b/>
                <w:sz w:val="20"/>
                <w:szCs w:val="20"/>
                <w:highlight w:val="red"/>
              </w:rPr>
              <w:t>Within 1 year</w:t>
            </w:r>
            <w:r w:rsidRPr="00E94A06">
              <w:rPr>
                <w:b/>
                <w:sz w:val="20"/>
                <w:szCs w:val="20"/>
              </w:rPr>
              <w:t xml:space="preserve"> after the official final decennial census figures are available, the department shall update the rules establishing the quarterly allocation and distribution provided for in subsection (2) and allocate and distribute the quarterly balance for each quarter after that until the next update.</w:t>
            </w:r>
          </w:p>
        </w:tc>
        <w:tc>
          <w:tcPr>
            <w:tcW w:w="5310" w:type="dxa"/>
          </w:tcPr>
          <w:p w14:paraId="2B24C9D6" w14:textId="77777777" w:rsidR="00B62EA1" w:rsidRPr="00486A0B" w:rsidRDefault="00B62EA1" w:rsidP="00B62EA1">
            <w:pPr>
              <w:pStyle w:val="NoSpacing"/>
              <w:rPr>
                <w:b/>
                <w:sz w:val="20"/>
                <w:szCs w:val="20"/>
              </w:rPr>
            </w:pPr>
            <w:r w:rsidRPr="00486A0B">
              <w:rPr>
                <w:b/>
                <w:sz w:val="20"/>
                <w:szCs w:val="20"/>
                <w:highlight w:val="red"/>
              </w:rPr>
              <w:t>Provide DOA with ongoing Authority</w:t>
            </w:r>
            <w:r>
              <w:rPr>
                <w:b/>
                <w:sz w:val="20"/>
                <w:szCs w:val="20"/>
                <w:highlight w:val="red"/>
              </w:rPr>
              <w:t>/Directive</w:t>
            </w:r>
          </w:p>
          <w:p w14:paraId="07A1762E" w14:textId="77777777" w:rsidR="00B62EA1" w:rsidRDefault="00B62EA1" w:rsidP="00B62EA1">
            <w:pPr>
              <w:pStyle w:val="NoSpacing"/>
              <w:rPr>
                <w:sz w:val="20"/>
                <w:szCs w:val="20"/>
              </w:rPr>
            </w:pPr>
            <w:r>
              <w:rPr>
                <w:sz w:val="20"/>
                <w:szCs w:val="20"/>
              </w:rPr>
              <w:t>DOA Drafts Legislative Bill</w:t>
            </w:r>
          </w:p>
          <w:p w14:paraId="583F7A15" w14:textId="77777777" w:rsidR="00B62EA1" w:rsidRDefault="00B62EA1" w:rsidP="00B62EA1">
            <w:pPr>
              <w:pStyle w:val="NoSpacing"/>
              <w:rPr>
                <w:sz w:val="20"/>
                <w:szCs w:val="20"/>
              </w:rPr>
            </w:pPr>
            <w:r>
              <w:rPr>
                <w:sz w:val="20"/>
                <w:szCs w:val="20"/>
              </w:rPr>
              <w:t>DOA Submits Bill Request to OBPP &amp; LSD</w:t>
            </w:r>
          </w:p>
          <w:p w14:paraId="163B5A63" w14:textId="77777777" w:rsidR="00B62EA1" w:rsidRDefault="00B62EA1" w:rsidP="00B62EA1">
            <w:pPr>
              <w:pStyle w:val="NoSpacing"/>
              <w:rPr>
                <w:b/>
                <w:sz w:val="20"/>
                <w:szCs w:val="20"/>
                <w:highlight w:val="yellow"/>
                <w:u w:val="single"/>
              </w:rPr>
            </w:pPr>
            <w:r w:rsidRPr="00864876">
              <w:rPr>
                <w:b/>
                <w:sz w:val="20"/>
                <w:szCs w:val="20"/>
                <w:highlight w:val="cyan"/>
              </w:rPr>
              <w:t>2019 Legislature Approves Bill</w:t>
            </w:r>
          </w:p>
          <w:p w14:paraId="12240744" w14:textId="77777777" w:rsidR="00B62EA1" w:rsidRDefault="00B62EA1" w:rsidP="00363D97">
            <w:pPr>
              <w:pStyle w:val="NoSpacing"/>
              <w:rPr>
                <w:sz w:val="20"/>
                <w:szCs w:val="20"/>
              </w:rPr>
            </w:pPr>
          </w:p>
          <w:p w14:paraId="6760B883" w14:textId="77777777" w:rsidR="00B62EA1" w:rsidRDefault="00B62EA1" w:rsidP="00363D97">
            <w:pPr>
              <w:pStyle w:val="NoSpacing"/>
              <w:rPr>
                <w:sz w:val="20"/>
                <w:szCs w:val="20"/>
              </w:rPr>
            </w:pPr>
          </w:p>
          <w:p w14:paraId="7D53F6D5" w14:textId="0B37666A" w:rsidR="00363D97" w:rsidRPr="003D4F25" w:rsidRDefault="00363D97" w:rsidP="00363D97">
            <w:pPr>
              <w:pStyle w:val="NoSpacing"/>
              <w:rPr>
                <w:sz w:val="20"/>
                <w:szCs w:val="20"/>
              </w:rPr>
            </w:pPr>
            <w:r w:rsidRPr="003D4F25">
              <w:rPr>
                <w:sz w:val="20"/>
                <w:szCs w:val="20"/>
              </w:rPr>
              <w:t xml:space="preserve">U.S. Census Bureau: 2020 Decennial Census </w:t>
            </w:r>
          </w:p>
          <w:p w14:paraId="1931434A" w14:textId="77777777" w:rsidR="00363D97" w:rsidRDefault="00363D97" w:rsidP="00363D97">
            <w:pPr>
              <w:pStyle w:val="NoSpacing"/>
              <w:rPr>
                <w:sz w:val="20"/>
                <w:szCs w:val="20"/>
              </w:rPr>
            </w:pPr>
          </w:p>
          <w:p w14:paraId="11EF35BE" w14:textId="77777777" w:rsidR="00363D97" w:rsidRPr="00E07696" w:rsidRDefault="00363D97" w:rsidP="00363D97">
            <w:pPr>
              <w:pStyle w:val="NoSpacing"/>
              <w:rPr>
                <w:sz w:val="20"/>
                <w:szCs w:val="20"/>
              </w:rPr>
            </w:pPr>
            <w:r w:rsidRPr="00E07696">
              <w:rPr>
                <w:sz w:val="20"/>
                <w:szCs w:val="20"/>
              </w:rPr>
              <w:t>9-1-1 AC Drafts ARM</w:t>
            </w:r>
          </w:p>
          <w:p w14:paraId="20ED74EB"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50AB2C5E" w14:textId="77777777" w:rsidR="00363D97" w:rsidRPr="00E07696" w:rsidRDefault="00363D97" w:rsidP="00363D97">
            <w:pPr>
              <w:pStyle w:val="NoSpacing"/>
              <w:rPr>
                <w:sz w:val="20"/>
                <w:szCs w:val="20"/>
              </w:rPr>
            </w:pPr>
            <w:r w:rsidRPr="00E07696">
              <w:rPr>
                <w:sz w:val="20"/>
                <w:szCs w:val="20"/>
              </w:rPr>
              <w:t>DOA Drafts ARM Public Notice</w:t>
            </w:r>
          </w:p>
          <w:p w14:paraId="51D1F98C" w14:textId="77777777" w:rsidR="00363D97" w:rsidRPr="00E07696" w:rsidRDefault="00363D97" w:rsidP="00363D97">
            <w:pPr>
              <w:pStyle w:val="NoSpacing"/>
              <w:rPr>
                <w:sz w:val="20"/>
                <w:szCs w:val="20"/>
              </w:rPr>
            </w:pPr>
            <w:r w:rsidRPr="00E07696">
              <w:rPr>
                <w:sz w:val="20"/>
                <w:szCs w:val="20"/>
              </w:rPr>
              <w:t>DOA Public Notice Filing with SOS</w:t>
            </w:r>
          </w:p>
          <w:p w14:paraId="7F5F632C" w14:textId="77777777" w:rsidR="00363D97" w:rsidRPr="00E07696" w:rsidRDefault="00363D97" w:rsidP="00363D97">
            <w:pPr>
              <w:pStyle w:val="NoSpacing"/>
              <w:rPr>
                <w:sz w:val="20"/>
                <w:szCs w:val="20"/>
              </w:rPr>
            </w:pPr>
            <w:r w:rsidRPr="00E07696">
              <w:rPr>
                <w:sz w:val="20"/>
                <w:szCs w:val="20"/>
              </w:rPr>
              <w:t>SOS Public Notice Publication</w:t>
            </w:r>
          </w:p>
          <w:p w14:paraId="096C7DBB" w14:textId="77777777" w:rsidR="00363D97" w:rsidRPr="00E07696" w:rsidRDefault="00363D97" w:rsidP="00363D97">
            <w:pPr>
              <w:pStyle w:val="NoSpacing"/>
              <w:rPr>
                <w:sz w:val="20"/>
                <w:szCs w:val="20"/>
              </w:rPr>
            </w:pPr>
            <w:r w:rsidRPr="00E07696">
              <w:rPr>
                <w:sz w:val="20"/>
                <w:szCs w:val="20"/>
              </w:rPr>
              <w:t>DOA Public Hearing</w:t>
            </w:r>
          </w:p>
          <w:p w14:paraId="22203465" w14:textId="77777777" w:rsidR="00363D97" w:rsidRPr="00E07696" w:rsidRDefault="00363D97" w:rsidP="00363D97">
            <w:pPr>
              <w:pStyle w:val="NoSpacing"/>
              <w:rPr>
                <w:sz w:val="20"/>
                <w:szCs w:val="20"/>
              </w:rPr>
            </w:pPr>
            <w:r w:rsidRPr="00E07696">
              <w:rPr>
                <w:sz w:val="20"/>
                <w:szCs w:val="20"/>
              </w:rPr>
              <w:t>DOA Public Comment</w:t>
            </w:r>
          </w:p>
          <w:p w14:paraId="4886C8C7" w14:textId="77777777" w:rsidR="00363D97" w:rsidRPr="00E07696" w:rsidRDefault="00363D97" w:rsidP="00363D97">
            <w:pPr>
              <w:pStyle w:val="NoSpacing"/>
              <w:rPr>
                <w:sz w:val="20"/>
                <w:szCs w:val="20"/>
              </w:rPr>
            </w:pPr>
            <w:r w:rsidRPr="00E07696">
              <w:rPr>
                <w:sz w:val="20"/>
                <w:szCs w:val="20"/>
              </w:rPr>
              <w:t>DOA Drafts Response &amp; ARM Amendments</w:t>
            </w:r>
          </w:p>
          <w:p w14:paraId="75D15C12" w14:textId="77777777" w:rsidR="00363D97" w:rsidRPr="00E07696" w:rsidRDefault="00363D97" w:rsidP="00363D97">
            <w:pPr>
              <w:pStyle w:val="NoSpacing"/>
              <w:rPr>
                <w:sz w:val="20"/>
                <w:szCs w:val="20"/>
              </w:rPr>
            </w:pPr>
            <w:r w:rsidRPr="00E07696">
              <w:rPr>
                <w:sz w:val="20"/>
                <w:szCs w:val="20"/>
              </w:rPr>
              <w:t>DOA Draft ARM Amendments Transmittal to 9-1-1 AC</w:t>
            </w:r>
          </w:p>
          <w:p w14:paraId="7BC62050"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7AD28DFA" w14:textId="77777777" w:rsidR="00363D97" w:rsidRPr="00E07696" w:rsidRDefault="00363D97" w:rsidP="00363D97">
            <w:pPr>
              <w:pStyle w:val="NoSpacing"/>
              <w:rPr>
                <w:sz w:val="20"/>
                <w:szCs w:val="20"/>
              </w:rPr>
            </w:pPr>
            <w:r w:rsidRPr="00E07696">
              <w:rPr>
                <w:sz w:val="20"/>
                <w:szCs w:val="20"/>
              </w:rPr>
              <w:t>DOA Drafts ARM Adoption Notice</w:t>
            </w:r>
          </w:p>
          <w:p w14:paraId="7A9DA5D4" w14:textId="77777777" w:rsidR="00363D97" w:rsidRPr="00E07696" w:rsidRDefault="00363D97" w:rsidP="00363D97">
            <w:pPr>
              <w:pStyle w:val="NoSpacing"/>
              <w:rPr>
                <w:sz w:val="20"/>
                <w:szCs w:val="20"/>
              </w:rPr>
            </w:pPr>
            <w:r w:rsidRPr="00E07696">
              <w:rPr>
                <w:sz w:val="20"/>
                <w:szCs w:val="20"/>
              </w:rPr>
              <w:t>DOA Adoption Notice Filing</w:t>
            </w:r>
          </w:p>
          <w:p w14:paraId="0CEFB985" w14:textId="77777777" w:rsidR="00363D97" w:rsidRPr="00E07696" w:rsidRDefault="00363D97" w:rsidP="00363D97">
            <w:pPr>
              <w:pStyle w:val="NoSpacing"/>
              <w:rPr>
                <w:sz w:val="20"/>
                <w:szCs w:val="20"/>
              </w:rPr>
            </w:pPr>
            <w:r w:rsidRPr="00E07696">
              <w:rPr>
                <w:sz w:val="20"/>
                <w:szCs w:val="20"/>
              </w:rPr>
              <w:t>SOS Adoption Notice Publication</w:t>
            </w:r>
          </w:p>
          <w:p w14:paraId="63ACCE66" w14:textId="77777777" w:rsidR="00363D97" w:rsidRPr="00FA2CE7" w:rsidRDefault="00363D97" w:rsidP="00363D97">
            <w:pPr>
              <w:pStyle w:val="NoSpacing"/>
              <w:rPr>
                <w:sz w:val="20"/>
                <w:szCs w:val="20"/>
              </w:rPr>
            </w:pPr>
            <w:r w:rsidRPr="00FA2CE7">
              <w:rPr>
                <w:sz w:val="20"/>
                <w:szCs w:val="20"/>
              </w:rPr>
              <w:t>ARM Effective</w:t>
            </w:r>
          </w:p>
          <w:p w14:paraId="58966965" w14:textId="0A4E6A62" w:rsidR="00363D97" w:rsidRPr="00554AB5" w:rsidRDefault="00363D97" w:rsidP="00363D97">
            <w:pPr>
              <w:pStyle w:val="NoSpacing"/>
              <w:rPr>
                <w:sz w:val="20"/>
                <w:szCs w:val="20"/>
                <w:highlight w:val="lightGray"/>
              </w:rPr>
            </w:pPr>
          </w:p>
        </w:tc>
        <w:tc>
          <w:tcPr>
            <w:tcW w:w="6210" w:type="dxa"/>
          </w:tcPr>
          <w:p w14:paraId="2627ADDC" w14:textId="77777777" w:rsidR="00B62EA1" w:rsidRPr="00486A0B" w:rsidRDefault="00B62EA1" w:rsidP="00B62EA1">
            <w:pPr>
              <w:pStyle w:val="NoSpacing"/>
              <w:rPr>
                <w:b/>
                <w:sz w:val="20"/>
                <w:szCs w:val="20"/>
              </w:rPr>
            </w:pPr>
            <w:r w:rsidRPr="00486A0B">
              <w:rPr>
                <w:b/>
                <w:sz w:val="20"/>
                <w:szCs w:val="20"/>
                <w:highlight w:val="red"/>
              </w:rPr>
              <w:t>Legislative Action Required</w:t>
            </w:r>
          </w:p>
          <w:p w14:paraId="5B45A7C3" w14:textId="77777777" w:rsidR="00B62EA1" w:rsidRDefault="00B62EA1" w:rsidP="00B62EA1">
            <w:pPr>
              <w:pStyle w:val="NoSpacing"/>
              <w:rPr>
                <w:sz w:val="20"/>
                <w:szCs w:val="20"/>
              </w:rPr>
            </w:pPr>
            <w:r>
              <w:rPr>
                <w:sz w:val="20"/>
                <w:szCs w:val="20"/>
              </w:rPr>
              <w:t>DOA Drafts Legislative Bill: October – November 2018</w:t>
            </w:r>
          </w:p>
          <w:p w14:paraId="1A41D1B0" w14:textId="77777777" w:rsidR="00B62EA1" w:rsidRPr="00864876" w:rsidRDefault="00B62EA1" w:rsidP="00B62EA1">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6A160B5A" w14:textId="77777777" w:rsidR="00B62EA1" w:rsidRPr="00864876" w:rsidRDefault="00B62EA1" w:rsidP="00B62EA1">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78D05514" w14:textId="77777777" w:rsidR="00B62EA1" w:rsidRDefault="00B62EA1" w:rsidP="00363D97">
            <w:pPr>
              <w:pStyle w:val="NoSpacing"/>
              <w:rPr>
                <w:sz w:val="20"/>
                <w:szCs w:val="20"/>
              </w:rPr>
            </w:pPr>
          </w:p>
          <w:p w14:paraId="7C4D3ACC" w14:textId="77777777" w:rsidR="00B62EA1" w:rsidRDefault="00B62EA1" w:rsidP="00363D97">
            <w:pPr>
              <w:pStyle w:val="NoSpacing"/>
              <w:rPr>
                <w:sz w:val="20"/>
                <w:szCs w:val="20"/>
              </w:rPr>
            </w:pPr>
          </w:p>
          <w:p w14:paraId="5BE8310C" w14:textId="51B3DDB5" w:rsidR="00363D97" w:rsidRPr="003D4F25" w:rsidRDefault="00363D97" w:rsidP="00363D97">
            <w:pPr>
              <w:pStyle w:val="NoSpacing"/>
              <w:rPr>
                <w:sz w:val="20"/>
                <w:szCs w:val="20"/>
              </w:rPr>
            </w:pPr>
            <w:r w:rsidRPr="003D4F25">
              <w:rPr>
                <w:sz w:val="20"/>
                <w:szCs w:val="20"/>
              </w:rPr>
              <w:t>2020 Census Data Release:  J</w:t>
            </w:r>
            <w:r>
              <w:rPr>
                <w:sz w:val="20"/>
                <w:szCs w:val="20"/>
              </w:rPr>
              <w:t>une</w:t>
            </w:r>
            <w:r w:rsidRPr="003D4F25">
              <w:rPr>
                <w:sz w:val="20"/>
                <w:szCs w:val="20"/>
              </w:rPr>
              <w:t xml:space="preserve"> 2021</w:t>
            </w:r>
          </w:p>
          <w:p w14:paraId="75AE80E8" w14:textId="77777777" w:rsidR="00363D97" w:rsidRDefault="00363D97" w:rsidP="00363D97">
            <w:pPr>
              <w:pStyle w:val="NoSpacing"/>
              <w:rPr>
                <w:sz w:val="20"/>
                <w:szCs w:val="20"/>
              </w:rPr>
            </w:pPr>
          </w:p>
          <w:p w14:paraId="42944588" w14:textId="77777777" w:rsidR="00363D97" w:rsidRPr="00E07696" w:rsidRDefault="00363D97" w:rsidP="00363D97">
            <w:pPr>
              <w:pStyle w:val="NoSpacing"/>
              <w:rPr>
                <w:sz w:val="20"/>
                <w:szCs w:val="20"/>
              </w:rPr>
            </w:pPr>
            <w:r w:rsidRPr="00E07696">
              <w:rPr>
                <w:sz w:val="20"/>
                <w:szCs w:val="20"/>
              </w:rPr>
              <w:t xml:space="preserve">ARM Draft: </w:t>
            </w:r>
            <w:r>
              <w:rPr>
                <w:sz w:val="20"/>
                <w:szCs w:val="20"/>
              </w:rPr>
              <w:t>June – August 2021</w:t>
            </w:r>
          </w:p>
          <w:p w14:paraId="4D3C58FC" w14:textId="77777777" w:rsidR="00363D97" w:rsidRPr="00E07696" w:rsidRDefault="00363D97" w:rsidP="00363D97">
            <w:pPr>
              <w:pStyle w:val="NoSpacing"/>
              <w:rPr>
                <w:b/>
                <w:sz w:val="20"/>
                <w:szCs w:val="20"/>
              </w:rPr>
            </w:pPr>
            <w:r w:rsidRPr="00E07696">
              <w:rPr>
                <w:b/>
                <w:sz w:val="20"/>
                <w:szCs w:val="20"/>
                <w:highlight w:val="darkGray"/>
              </w:rPr>
              <w:t xml:space="preserve">ARM Recommendation: </w:t>
            </w:r>
            <w:r>
              <w:rPr>
                <w:b/>
                <w:sz w:val="20"/>
                <w:szCs w:val="20"/>
                <w:highlight w:val="darkGray"/>
              </w:rPr>
              <w:t>September 2021</w:t>
            </w:r>
          </w:p>
          <w:p w14:paraId="1F2E8893" w14:textId="77777777" w:rsidR="00363D97" w:rsidRPr="00E07696" w:rsidRDefault="00363D97" w:rsidP="00363D97">
            <w:pPr>
              <w:pStyle w:val="NoSpacing"/>
              <w:rPr>
                <w:sz w:val="20"/>
                <w:szCs w:val="20"/>
              </w:rPr>
            </w:pPr>
            <w:r w:rsidRPr="00E07696">
              <w:rPr>
                <w:sz w:val="20"/>
                <w:szCs w:val="20"/>
              </w:rPr>
              <w:t>Public Notice Draft:</w:t>
            </w:r>
            <w:r>
              <w:rPr>
                <w:sz w:val="20"/>
                <w:szCs w:val="20"/>
              </w:rPr>
              <w:t xml:space="preserve"> September 2021</w:t>
            </w:r>
          </w:p>
          <w:p w14:paraId="573A3EC0" w14:textId="77777777" w:rsidR="00363D97" w:rsidRPr="00E07696" w:rsidRDefault="00363D97" w:rsidP="00363D97">
            <w:pPr>
              <w:pStyle w:val="NoSpacing"/>
              <w:rPr>
                <w:sz w:val="20"/>
                <w:szCs w:val="20"/>
              </w:rPr>
            </w:pPr>
            <w:r w:rsidRPr="00E07696">
              <w:rPr>
                <w:sz w:val="20"/>
                <w:szCs w:val="20"/>
              </w:rPr>
              <w:t xml:space="preserve">Public Notice Filing: </w:t>
            </w:r>
            <w:r>
              <w:rPr>
                <w:sz w:val="20"/>
                <w:szCs w:val="20"/>
              </w:rPr>
              <w:t>October 2021</w:t>
            </w:r>
          </w:p>
          <w:p w14:paraId="7086334C"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October 2021</w:t>
            </w:r>
          </w:p>
          <w:p w14:paraId="676AEBDC" w14:textId="77777777" w:rsidR="00363D97" w:rsidRPr="00E07696" w:rsidRDefault="00363D97" w:rsidP="00363D97">
            <w:pPr>
              <w:pStyle w:val="NoSpacing"/>
              <w:rPr>
                <w:sz w:val="20"/>
                <w:szCs w:val="20"/>
              </w:rPr>
            </w:pPr>
            <w:r w:rsidRPr="00E07696">
              <w:rPr>
                <w:sz w:val="20"/>
                <w:szCs w:val="20"/>
              </w:rPr>
              <w:t xml:space="preserve">Public Hearing: </w:t>
            </w:r>
            <w:r>
              <w:rPr>
                <w:sz w:val="20"/>
                <w:szCs w:val="20"/>
              </w:rPr>
              <w:t>November 2021</w:t>
            </w:r>
          </w:p>
          <w:p w14:paraId="0BE73D81"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December 2021</w:t>
            </w:r>
          </w:p>
          <w:p w14:paraId="412F2487" w14:textId="77777777"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January 2022</w:t>
            </w:r>
          </w:p>
          <w:p w14:paraId="48991E64"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February 2022</w:t>
            </w:r>
          </w:p>
          <w:p w14:paraId="352FC9E1" w14:textId="77777777" w:rsidR="00363D97" w:rsidRPr="00E07696" w:rsidRDefault="00363D97" w:rsidP="00363D97">
            <w:pPr>
              <w:pStyle w:val="NoSpacing"/>
              <w:rPr>
                <w:b/>
                <w:sz w:val="20"/>
                <w:szCs w:val="20"/>
              </w:rPr>
            </w:pPr>
            <w:r w:rsidRPr="00E07696">
              <w:rPr>
                <w:b/>
                <w:sz w:val="20"/>
                <w:szCs w:val="20"/>
                <w:highlight w:val="darkGray"/>
              </w:rPr>
              <w:t xml:space="preserve">Amendments Recommendation: </w:t>
            </w:r>
            <w:r>
              <w:rPr>
                <w:b/>
                <w:sz w:val="20"/>
                <w:szCs w:val="20"/>
                <w:highlight w:val="darkGray"/>
              </w:rPr>
              <w:t>March 2022</w:t>
            </w:r>
          </w:p>
          <w:p w14:paraId="056097A1" w14:textId="77777777"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March 2022</w:t>
            </w:r>
          </w:p>
          <w:p w14:paraId="65A5BBA0" w14:textId="77777777" w:rsidR="00363D97" w:rsidRDefault="00363D97" w:rsidP="00363D97">
            <w:pPr>
              <w:pStyle w:val="NoSpacing"/>
              <w:rPr>
                <w:sz w:val="20"/>
                <w:szCs w:val="20"/>
              </w:rPr>
            </w:pPr>
            <w:r w:rsidRPr="00E07696">
              <w:rPr>
                <w:sz w:val="20"/>
                <w:szCs w:val="20"/>
              </w:rPr>
              <w:t xml:space="preserve">Adoption Notice Filing: </w:t>
            </w:r>
            <w:r>
              <w:rPr>
                <w:sz w:val="20"/>
                <w:szCs w:val="20"/>
              </w:rPr>
              <w:t>April</w:t>
            </w:r>
            <w:r w:rsidRPr="00FA2CE7">
              <w:rPr>
                <w:sz w:val="20"/>
                <w:szCs w:val="20"/>
              </w:rPr>
              <w:t xml:space="preserve"> 202</w:t>
            </w:r>
            <w:r>
              <w:rPr>
                <w:sz w:val="20"/>
                <w:szCs w:val="20"/>
              </w:rPr>
              <w:t>2</w:t>
            </w:r>
          </w:p>
          <w:p w14:paraId="221BD58C" w14:textId="77777777" w:rsidR="00363D97" w:rsidRPr="00E07696" w:rsidRDefault="00363D97" w:rsidP="00363D97">
            <w:pPr>
              <w:pStyle w:val="NoSpacing"/>
              <w:rPr>
                <w:sz w:val="20"/>
                <w:szCs w:val="20"/>
              </w:rPr>
            </w:pPr>
            <w:r w:rsidRPr="00E07696">
              <w:rPr>
                <w:sz w:val="20"/>
                <w:szCs w:val="20"/>
              </w:rPr>
              <w:t xml:space="preserve">Adoption Notice Publication: </w:t>
            </w:r>
            <w:r>
              <w:rPr>
                <w:sz w:val="20"/>
                <w:szCs w:val="20"/>
              </w:rPr>
              <w:t>April</w:t>
            </w:r>
            <w:r w:rsidRPr="00FA2CE7">
              <w:rPr>
                <w:sz w:val="20"/>
                <w:szCs w:val="20"/>
              </w:rPr>
              <w:t xml:space="preserve"> 202</w:t>
            </w:r>
            <w:r>
              <w:rPr>
                <w:sz w:val="20"/>
                <w:szCs w:val="20"/>
              </w:rPr>
              <w:t>2</w:t>
            </w:r>
          </w:p>
          <w:p w14:paraId="20DC2F55" w14:textId="77777777" w:rsidR="00363D97" w:rsidRPr="00FA2CE7" w:rsidRDefault="00363D97" w:rsidP="00363D97">
            <w:pPr>
              <w:pStyle w:val="NoSpacing"/>
              <w:rPr>
                <w:sz w:val="20"/>
                <w:szCs w:val="20"/>
              </w:rPr>
            </w:pPr>
            <w:r w:rsidRPr="00FA2CE7">
              <w:rPr>
                <w:sz w:val="20"/>
                <w:szCs w:val="20"/>
              </w:rPr>
              <w:t xml:space="preserve">ARM Effective: </w:t>
            </w:r>
            <w:r>
              <w:rPr>
                <w:sz w:val="20"/>
                <w:szCs w:val="20"/>
              </w:rPr>
              <w:t>April</w:t>
            </w:r>
            <w:r w:rsidRPr="00FA2CE7">
              <w:rPr>
                <w:sz w:val="20"/>
                <w:szCs w:val="20"/>
              </w:rPr>
              <w:t xml:space="preserve"> 202</w:t>
            </w:r>
            <w:r>
              <w:rPr>
                <w:sz w:val="20"/>
                <w:szCs w:val="20"/>
              </w:rPr>
              <w:t>2</w:t>
            </w:r>
          </w:p>
          <w:p w14:paraId="1D563CA8" w14:textId="5C9F074E" w:rsidR="00363D97" w:rsidRPr="00B529D4" w:rsidRDefault="00363D97" w:rsidP="00363D97">
            <w:pPr>
              <w:pStyle w:val="NoSpacing"/>
              <w:rPr>
                <w:sz w:val="20"/>
                <w:szCs w:val="20"/>
              </w:rPr>
            </w:pPr>
          </w:p>
        </w:tc>
      </w:tr>
      <w:tr w:rsidR="00363D97" w14:paraId="79C37C0A" w14:textId="77777777" w:rsidTr="00CC0FFE">
        <w:tc>
          <w:tcPr>
            <w:tcW w:w="7285" w:type="dxa"/>
          </w:tcPr>
          <w:p w14:paraId="11400514" w14:textId="77777777" w:rsidR="00363D97" w:rsidRPr="00554AB5" w:rsidRDefault="00363D97" w:rsidP="00363D97">
            <w:pPr>
              <w:pStyle w:val="NoSpacing"/>
              <w:rPr>
                <w:b/>
                <w:sz w:val="20"/>
                <w:szCs w:val="20"/>
                <w:highlight w:val="lightGray"/>
              </w:rPr>
            </w:pPr>
          </w:p>
        </w:tc>
        <w:tc>
          <w:tcPr>
            <w:tcW w:w="5310" w:type="dxa"/>
          </w:tcPr>
          <w:p w14:paraId="600F8CA8" w14:textId="77777777" w:rsidR="00363D97" w:rsidRPr="00554AB5" w:rsidRDefault="00363D97" w:rsidP="00363D97">
            <w:pPr>
              <w:pStyle w:val="NoSpacing"/>
              <w:rPr>
                <w:sz w:val="20"/>
                <w:szCs w:val="20"/>
                <w:highlight w:val="lightGray"/>
              </w:rPr>
            </w:pPr>
          </w:p>
        </w:tc>
        <w:tc>
          <w:tcPr>
            <w:tcW w:w="6210" w:type="dxa"/>
          </w:tcPr>
          <w:p w14:paraId="4F93F24E" w14:textId="77777777" w:rsidR="00363D97" w:rsidRPr="00554AB5" w:rsidRDefault="00363D97" w:rsidP="00363D97">
            <w:pPr>
              <w:pStyle w:val="NoSpacing"/>
              <w:rPr>
                <w:sz w:val="20"/>
                <w:szCs w:val="20"/>
                <w:highlight w:val="lightGray"/>
              </w:rPr>
            </w:pPr>
          </w:p>
        </w:tc>
      </w:tr>
      <w:tr w:rsidR="00363D97" w14:paraId="2C39D576" w14:textId="77777777" w:rsidTr="00CC0FFE">
        <w:tc>
          <w:tcPr>
            <w:tcW w:w="7285" w:type="dxa"/>
          </w:tcPr>
          <w:p w14:paraId="03E0FAB5" w14:textId="77777777" w:rsidR="00363D97" w:rsidRPr="00554AB5" w:rsidRDefault="00363D97" w:rsidP="00363D97">
            <w:pPr>
              <w:pStyle w:val="NoSpacing"/>
              <w:rPr>
                <w:b/>
                <w:sz w:val="20"/>
                <w:szCs w:val="20"/>
                <w:highlight w:val="lightGray"/>
              </w:rPr>
            </w:pPr>
          </w:p>
        </w:tc>
        <w:tc>
          <w:tcPr>
            <w:tcW w:w="5310" w:type="dxa"/>
          </w:tcPr>
          <w:p w14:paraId="68FE9801" w14:textId="77777777" w:rsidR="00363D97" w:rsidRPr="00554AB5" w:rsidRDefault="00363D97" w:rsidP="00363D97">
            <w:pPr>
              <w:pStyle w:val="NoSpacing"/>
              <w:rPr>
                <w:sz w:val="20"/>
                <w:szCs w:val="20"/>
                <w:highlight w:val="lightGray"/>
              </w:rPr>
            </w:pPr>
          </w:p>
        </w:tc>
        <w:tc>
          <w:tcPr>
            <w:tcW w:w="6210" w:type="dxa"/>
          </w:tcPr>
          <w:p w14:paraId="0A1A40EF" w14:textId="77777777" w:rsidR="00363D97" w:rsidRPr="00554AB5" w:rsidRDefault="00363D97" w:rsidP="00363D97">
            <w:pPr>
              <w:pStyle w:val="NoSpacing"/>
              <w:rPr>
                <w:sz w:val="20"/>
                <w:szCs w:val="20"/>
                <w:highlight w:val="lightGray"/>
              </w:rPr>
            </w:pPr>
          </w:p>
        </w:tc>
      </w:tr>
      <w:tr w:rsidR="00363D97" w14:paraId="27030213" w14:textId="77777777" w:rsidTr="00CC0FFE">
        <w:tc>
          <w:tcPr>
            <w:tcW w:w="7285" w:type="dxa"/>
          </w:tcPr>
          <w:p w14:paraId="6A63654B" w14:textId="63A939A1" w:rsidR="00363D97" w:rsidRPr="00B30C33" w:rsidRDefault="00363D97" w:rsidP="00363D97">
            <w:pPr>
              <w:pStyle w:val="NoSpacing"/>
              <w:rPr>
                <w:b/>
                <w:sz w:val="20"/>
                <w:szCs w:val="20"/>
              </w:rPr>
            </w:pPr>
            <w:r>
              <w:rPr>
                <w:b/>
                <w:sz w:val="20"/>
                <w:szCs w:val="20"/>
              </w:rPr>
              <w:t xml:space="preserve">HB61 </w:t>
            </w:r>
            <w:r w:rsidRPr="00B30C33">
              <w:rPr>
                <w:b/>
                <w:sz w:val="20"/>
                <w:szCs w:val="20"/>
              </w:rPr>
              <w:t>Section 8. 9-1-1 Grants</w:t>
            </w:r>
          </w:p>
          <w:p w14:paraId="5B7A8670" w14:textId="7C76D158" w:rsidR="00363D97" w:rsidRPr="00B30C33" w:rsidRDefault="00363D97" w:rsidP="00363D97">
            <w:pPr>
              <w:pStyle w:val="NoSpacing"/>
              <w:rPr>
                <w:b/>
                <w:sz w:val="20"/>
                <w:szCs w:val="20"/>
              </w:rPr>
            </w:pPr>
            <w:r w:rsidRPr="00B30C33">
              <w:rPr>
                <w:b/>
                <w:sz w:val="20"/>
                <w:szCs w:val="20"/>
              </w:rPr>
              <w:t>10-4-306 MCA</w:t>
            </w:r>
          </w:p>
        </w:tc>
        <w:tc>
          <w:tcPr>
            <w:tcW w:w="5310" w:type="dxa"/>
          </w:tcPr>
          <w:p w14:paraId="06846BCE" w14:textId="4E08AD31" w:rsidR="00363D97" w:rsidRPr="00B30C33" w:rsidRDefault="00363D97" w:rsidP="00363D97">
            <w:pPr>
              <w:pStyle w:val="NoSpacing"/>
              <w:rPr>
                <w:sz w:val="20"/>
                <w:szCs w:val="20"/>
              </w:rPr>
            </w:pPr>
          </w:p>
        </w:tc>
        <w:tc>
          <w:tcPr>
            <w:tcW w:w="6210" w:type="dxa"/>
          </w:tcPr>
          <w:p w14:paraId="21286DA4" w14:textId="41EA2134" w:rsidR="00363D97" w:rsidRPr="00B30C33" w:rsidRDefault="00363D97" w:rsidP="00363D97">
            <w:pPr>
              <w:pStyle w:val="NoSpacing"/>
              <w:rPr>
                <w:sz w:val="20"/>
                <w:szCs w:val="20"/>
              </w:rPr>
            </w:pPr>
          </w:p>
        </w:tc>
      </w:tr>
      <w:tr w:rsidR="00363D97" w14:paraId="3BD0CDA7" w14:textId="77777777" w:rsidTr="00CC0FFE">
        <w:tc>
          <w:tcPr>
            <w:tcW w:w="7285" w:type="dxa"/>
          </w:tcPr>
          <w:p w14:paraId="3973500B" w14:textId="4270F09A" w:rsidR="00363D97" w:rsidRPr="00E94A06" w:rsidRDefault="00363D97" w:rsidP="00363D97">
            <w:pPr>
              <w:pStyle w:val="NoSpacing"/>
              <w:rPr>
                <w:b/>
                <w:sz w:val="20"/>
                <w:szCs w:val="20"/>
              </w:rPr>
            </w:pPr>
            <w:r w:rsidRPr="00E94A06">
              <w:rPr>
                <w:b/>
                <w:sz w:val="20"/>
                <w:szCs w:val="20"/>
              </w:rPr>
              <w:t xml:space="preserve">(1) The department shall, in consultation with the 9-1-1 advisory council created pursuant to 10-4-105, </w:t>
            </w:r>
            <w:r w:rsidRPr="00E94A06">
              <w:rPr>
                <w:b/>
                <w:i/>
                <w:sz w:val="20"/>
                <w:szCs w:val="20"/>
              </w:rPr>
              <w:t>award competitive grants annually</w:t>
            </w:r>
            <w:r w:rsidRPr="00E94A06">
              <w:rPr>
                <w:b/>
                <w:sz w:val="20"/>
                <w:szCs w:val="20"/>
              </w:rPr>
              <w:t xml:space="preserve"> using the account established pursuant to 10-4-304(2)(b) for private telecommunications providers and for local government entities that host public safety answering points. Beginning July 1, 2018, grants must be </w:t>
            </w:r>
            <w:r w:rsidRPr="00E94A06">
              <w:rPr>
                <w:b/>
                <w:sz w:val="20"/>
                <w:szCs w:val="20"/>
              </w:rPr>
              <w:lastRenderedPageBreak/>
              <w:t>awarded to private telecommunications providers, local government entities that host public safety answering points, or both in accordance with this section and with rules adopted by the department in accordance with 10-4-108.</w:t>
            </w:r>
          </w:p>
        </w:tc>
        <w:tc>
          <w:tcPr>
            <w:tcW w:w="5310" w:type="dxa"/>
          </w:tcPr>
          <w:p w14:paraId="3917D761" w14:textId="77777777" w:rsidR="00363D97" w:rsidRDefault="00363D97" w:rsidP="00363D97">
            <w:pPr>
              <w:pStyle w:val="NoSpacing"/>
              <w:rPr>
                <w:sz w:val="20"/>
                <w:szCs w:val="20"/>
              </w:rPr>
            </w:pPr>
            <w:r>
              <w:rPr>
                <w:sz w:val="20"/>
                <w:szCs w:val="20"/>
              </w:rPr>
              <w:lastRenderedPageBreak/>
              <w:t>DOA Consults with 9-1-1 AC</w:t>
            </w:r>
          </w:p>
          <w:p w14:paraId="3CE23536" w14:textId="77777777" w:rsidR="00363D97" w:rsidRDefault="00363D97" w:rsidP="00363D97">
            <w:pPr>
              <w:pStyle w:val="NoSpacing"/>
              <w:rPr>
                <w:sz w:val="20"/>
                <w:szCs w:val="20"/>
              </w:rPr>
            </w:pPr>
            <w:r>
              <w:rPr>
                <w:sz w:val="20"/>
                <w:szCs w:val="20"/>
              </w:rPr>
              <w:t>DOA A</w:t>
            </w:r>
            <w:r w:rsidRPr="00E077DB">
              <w:rPr>
                <w:sz w:val="20"/>
                <w:szCs w:val="20"/>
              </w:rPr>
              <w:t>ward</w:t>
            </w:r>
            <w:r>
              <w:rPr>
                <w:sz w:val="20"/>
                <w:szCs w:val="20"/>
              </w:rPr>
              <w:t>s</w:t>
            </w:r>
            <w:r w:rsidRPr="00E077DB">
              <w:rPr>
                <w:sz w:val="20"/>
                <w:szCs w:val="20"/>
              </w:rPr>
              <w:t xml:space="preserve"> </w:t>
            </w:r>
            <w:r>
              <w:rPr>
                <w:sz w:val="20"/>
                <w:szCs w:val="20"/>
              </w:rPr>
              <w:t>C</w:t>
            </w:r>
            <w:r w:rsidRPr="00E077DB">
              <w:rPr>
                <w:sz w:val="20"/>
                <w:szCs w:val="20"/>
              </w:rPr>
              <w:t xml:space="preserve">ompetitive </w:t>
            </w:r>
            <w:r>
              <w:rPr>
                <w:sz w:val="20"/>
                <w:szCs w:val="20"/>
              </w:rPr>
              <w:t>G</w:t>
            </w:r>
            <w:r w:rsidRPr="00E077DB">
              <w:rPr>
                <w:sz w:val="20"/>
                <w:szCs w:val="20"/>
              </w:rPr>
              <w:t xml:space="preserve">rants </w:t>
            </w:r>
            <w:r>
              <w:rPr>
                <w:sz w:val="20"/>
                <w:szCs w:val="20"/>
              </w:rPr>
              <w:t>A</w:t>
            </w:r>
            <w:r w:rsidRPr="00E077DB">
              <w:rPr>
                <w:sz w:val="20"/>
                <w:szCs w:val="20"/>
              </w:rPr>
              <w:t>nnually</w:t>
            </w:r>
          </w:p>
          <w:p w14:paraId="17D2983B" w14:textId="11B2AEC3" w:rsidR="00363D97" w:rsidRDefault="00363D97" w:rsidP="00363D97">
            <w:pPr>
              <w:pStyle w:val="NoSpacing"/>
              <w:rPr>
                <w:sz w:val="20"/>
                <w:szCs w:val="20"/>
              </w:rPr>
            </w:pPr>
            <w:r>
              <w:rPr>
                <w:sz w:val="20"/>
                <w:szCs w:val="20"/>
              </w:rPr>
              <w:t>DOA Ensure Grants are Awarded to Statutory Recipients</w:t>
            </w:r>
          </w:p>
        </w:tc>
        <w:tc>
          <w:tcPr>
            <w:tcW w:w="6210" w:type="dxa"/>
          </w:tcPr>
          <w:p w14:paraId="0526C7EF" w14:textId="5D6686CC" w:rsidR="00363D97" w:rsidRDefault="00363D97" w:rsidP="00363D97">
            <w:pPr>
              <w:pStyle w:val="NoSpacing"/>
              <w:rPr>
                <w:sz w:val="20"/>
                <w:szCs w:val="20"/>
              </w:rPr>
            </w:pPr>
          </w:p>
        </w:tc>
      </w:tr>
      <w:tr w:rsidR="00363D97" w14:paraId="2414466C" w14:textId="77777777" w:rsidTr="00CC0FFE">
        <w:tc>
          <w:tcPr>
            <w:tcW w:w="7285" w:type="dxa"/>
          </w:tcPr>
          <w:p w14:paraId="768CDA31" w14:textId="79A88732" w:rsidR="00363D97" w:rsidRPr="00E94A06" w:rsidRDefault="00363D97" w:rsidP="00363D97">
            <w:pPr>
              <w:pStyle w:val="NoSpacing"/>
              <w:rPr>
                <w:b/>
                <w:sz w:val="20"/>
                <w:szCs w:val="20"/>
              </w:rPr>
            </w:pPr>
            <w:r w:rsidRPr="00E94A06">
              <w:rPr>
                <w:b/>
                <w:sz w:val="20"/>
                <w:szCs w:val="20"/>
              </w:rPr>
              <w:t xml:space="preserve">(2) In accordance with subsection (3), grants may be awarded to private telecommunications providers and to local government entities that host public safety answering points for: </w:t>
            </w:r>
          </w:p>
          <w:p w14:paraId="149B7E18" w14:textId="267FC9FF" w:rsidR="00363D97" w:rsidRPr="00E94A06" w:rsidRDefault="00363D97" w:rsidP="00363D97">
            <w:pPr>
              <w:pStyle w:val="NoSpacing"/>
              <w:rPr>
                <w:b/>
                <w:sz w:val="20"/>
                <w:szCs w:val="20"/>
              </w:rPr>
            </w:pPr>
            <w:r w:rsidRPr="00E94A06">
              <w:rPr>
                <w:b/>
                <w:sz w:val="20"/>
                <w:szCs w:val="20"/>
              </w:rPr>
              <w:t xml:space="preserve">(a) emergency telecommunications systems </w:t>
            </w:r>
            <w:proofErr w:type="gramStart"/>
            <w:r w:rsidRPr="00E94A06">
              <w:rPr>
                <w:b/>
                <w:sz w:val="20"/>
                <w:szCs w:val="20"/>
              </w:rPr>
              <w:t>plans</w:t>
            </w:r>
            <w:proofErr w:type="gramEnd"/>
            <w:r w:rsidRPr="00E94A06">
              <w:rPr>
                <w:b/>
                <w:sz w:val="20"/>
                <w:szCs w:val="20"/>
              </w:rPr>
              <w:t xml:space="preserve">; </w:t>
            </w:r>
          </w:p>
          <w:p w14:paraId="2C410E99" w14:textId="191662E2" w:rsidR="00363D97" w:rsidRPr="00E94A06" w:rsidRDefault="00363D97" w:rsidP="00363D97">
            <w:pPr>
              <w:pStyle w:val="NoSpacing"/>
              <w:rPr>
                <w:b/>
                <w:sz w:val="20"/>
                <w:szCs w:val="20"/>
              </w:rPr>
            </w:pPr>
            <w:r w:rsidRPr="00E94A06">
              <w:rPr>
                <w:b/>
                <w:sz w:val="20"/>
                <w:szCs w:val="20"/>
              </w:rPr>
              <w:t xml:space="preserve">(b) project feasibility studies or project plans; </w:t>
            </w:r>
          </w:p>
          <w:p w14:paraId="56D9E00B" w14:textId="3E9CDA9D" w:rsidR="00363D97" w:rsidRPr="00E94A06" w:rsidRDefault="00363D97" w:rsidP="00363D97">
            <w:pPr>
              <w:pStyle w:val="NoSpacing"/>
              <w:rPr>
                <w:b/>
                <w:sz w:val="20"/>
                <w:szCs w:val="20"/>
              </w:rPr>
            </w:pPr>
            <w:r w:rsidRPr="00E94A06">
              <w:rPr>
                <w:b/>
                <w:sz w:val="20"/>
                <w:szCs w:val="20"/>
              </w:rPr>
              <w:t xml:space="preserve">(c) the implementation, operation, and maintenance of 9-1-1 systems, equipment, devices, and data; and </w:t>
            </w:r>
          </w:p>
          <w:p w14:paraId="64064255" w14:textId="3B4F117F" w:rsidR="00363D97" w:rsidRPr="00E94A06" w:rsidRDefault="00363D97" w:rsidP="00363D97">
            <w:pPr>
              <w:pStyle w:val="NoSpacing"/>
              <w:rPr>
                <w:b/>
                <w:sz w:val="20"/>
                <w:szCs w:val="20"/>
              </w:rPr>
            </w:pPr>
            <w:r w:rsidRPr="00E94A06">
              <w:rPr>
                <w:b/>
                <w:sz w:val="20"/>
                <w:szCs w:val="20"/>
              </w:rPr>
              <w:t xml:space="preserve">(d) the purchase of services that support 9-1-1 systems. </w:t>
            </w:r>
          </w:p>
        </w:tc>
        <w:tc>
          <w:tcPr>
            <w:tcW w:w="5310" w:type="dxa"/>
          </w:tcPr>
          <w:p w14:paraId="5447710E" w14:textId="231DDB14" w:rsidR="00363D97" w:rsidRDefault="00363D97" w:rsidP="00363D97">
            <w:pPr>
              <w:pStyle w:val="NoSpacing"/>
              <w:rPr>
                <w:sz w:val="20"/>
                <w:szCs w:val="20"/>
              </w:rPr>
            </w:pPr>
            <w:r>
              <w:rPr>
                <w:sz w:val="20"/>
                <w:szCs w:val="20"/>
              </w:rPr>
              <w:t>DOA Ensure Grants are Awarded for Statutory Uses</w:t>
            </w:r>
          </w:p>
          <w:p w14:paraId="5F2BAB64" w14:textId="59F2EC79" w:rsidR="00363D97" w:rsidRDefault="00363D97" w:rsidP="00363D97">
            <w:pPr>
              <w:pStyle w:val="NoSpacing"/>
              <w:rPr>
                <w:sz w:val="20"/>
                <w:szCs w:val="20"/>
              </w:rPr>
            </w:pPr>
          </w:p>
        </w:tc>
        <w:tc>
          <w:tcPr>
            <w:tcW w:w="6210" w:type="dxa"/>
          </w:tcPr>
          <w:p w14:paraId="295B067A" w14:textId="62CE7090" w:rsidR="00363D97" w:rsidRPr="0018420A" w:rsidRDefault="00363D97" w:rsidP="00363D97">
            <w:pPr>
              <w:pStyle w:val="NoSpacing"/>
              <w:rPr>
                <w:sz w:val="20"/>
                <w:szCs w:val="20"/>
              </w:rPr>
            </w:pPr>
          </w:p>
        </w:tc>
      </w:tr>
      <w:tr w:rsidR="00363D97" w14:paraId="2877FDC3" w14:textId="77777777" w:rsidTr="00CC0FFE">
        <w:tc>
          <w:tcPr>
            <w:tcW w:w="7285" w:type="dxa"/>
          </w:tcPr>
          <w:p w14:paraId="2CB6AD8C" w14:textId="5204D086" w:rsidR="00363D97" w:rsidRPr="00E94A06" w:rsidRDefault="00363D97" w:rsidP="00363D97">
            <w:pPr>
              <w:pStyle w:val="NoSpacing"/>
              <w:rPr>
                <w:b/>
                <w:sz w:val="20"/>
                <w:szCs w:val="20"/>
              </w:rPr>
            </w:pPr>
            <w:r w:rsidRPr="00E94A06">
              <w:rPr>
                <w:b/>
                <w:sz w:val="20"/>
                <w:szCs w:val="20"/>
              </w:rPr>
              <w:t xml:space="preserve">(3) In awarding grants, preference must be given to applications in the following order of priority: </w:t>
            </w:r>
          </w:p>
          <w:p w14:paraId="772CB138" w14:textId="7EFBAC61" w:rsidR="00363D97" w:rsidRPr="00E94A06" w:rsidRDefault="00363D97" w:rsidP="00363D97">
            <w:pPr>
              <w:pStyle w:val="NoSpacing"/>
              <w:rPr>
                <w:b/>
                <w:sz w:val="20"/>
                <w:szCs w:val="20"/>
              </w:rPr>
            </w:pPr>
            <w:r w:rsidRPr="00E94A06">
              <w:rPr>
                <w:b/>
                <w:sz w:val="20"/>
                <w:szCs w:val="20"/>
              </w:rPr>
              <w:t xml:space="preserve">(a) requests by private telecommunications providers or by local government entities that host public safety answering points by working with a private telecommunications provider; and </w:t>
            </w:r>
          </w:p>
          <w:p w14:paraId="7B58B333" w14:textId="5E6CA46B" w:rsidR="00363D97" w:rsidRPr="00E94A06" w:rsidRDefault="00363D97" w:rsidP="00363D97">
            <w:pPr>
              <w:pStyle w:val="NoSpacing"/>
              <w:rPr>
                <w:b/>
                <w:sz w:val="20"/>
                <w:szCs w:val="20"/>
              </w:rPr>
            </w:pPr>
            <w:r w:rsidRPr="00E94A06">
              <w:rPr>
                <w:b/>
                <w:sz w:val="20"/>
                <w:szCs w:val="20"/>
              </w:rPr>
              <w:t>(b) requests by local government entities that host public safety answering points.</w:t>
            </w:r>
          </w:p>
        </w:tc>
        <w:tc>
          <w:tcPr>
            <w:tcW w:w="5310" w:type="dxa"/>
          </w:tcPr>
          <w:p w14:paraId="1B599506" w14:textId="32AE94E5" w:rsidR="00363D97" w:rsidRDefault="00363D97" w:rsidP="00363D97">
            <w:pPr>
              <w:pStyle w:val="NoSpacing"/>
              <w:rPr>
                <w:sz w:val="20"/>
                <w:szCs w:val="20"/>
              </w:rPr>
            </w:pPr>
            <w:r>
              <w:rPr>
                <w:sz w:val="20"/>
                <w:szCs w:val="20"/>
              </w:rPr>
              <w:t xml:space="preserve">DOA Ensure Grants are Award with Statutory Priority </w:t>
            </w:r>
          </w:p>
          <w:p w14:paraId="14DFB3D3" w14:textId="4B6A6149" w:rsidR="00363D97" w:rsidRDefault="00363D97" w:rsidP="00363D97">
            <w:pPr>
              <w:pStyle w:val="NoSpacing"/>
              <w:rPr>
                <w:sz w:val="20"/>
                <w:szCs w:val="20"/>
              </w:rPr>
            </w:pPr>
          </w:p>
        </w:tc>
        <w:tc>
          <w:tcPr>
            <w:tcW w:w="6210" w:type="dxa"/>
          </w:tcPr>
          <w:p w14:paraId="650268B6" w14:textId="58825933" w:rsidR="00363D97" w:rsidRDefault="00363D97" w:rsidP="00363D97">
            <w:pPr>
              <w:pStyle w:val="NoSpacing"/>
              <w:rPr>
                <w:sz w:val="20"/>
                <w:szCs w:val="20"/>
              </w:rPr>
            </w:pPr>
          </w:p>
        </w:tc>
      </w:tr>
      <w:tr w:rsidR="00363D97" w14:paraId="62811118" w14:textId="77777777" w:rsidTr="00CC0FFE">
        <w:tc>
          <w:tcPr>
            <w:tcW w:w="7285" w:type="dxa"/>
          </w:tcPr>
          <w:p w14:paraId="0D787A6A" w14:textId="3BBF99CA" w:rsidR="00363D97" w:rsidRPr="00E94A06" w:rsidRDefault="00363D97" w:rsidP="00363D97">
            <w:pPr>
              <w:pStyle w:val="NoSpacing"/>
              <w:rPr>
                <w:b/>
                <w:sz w:val="20"/>
                <w:szCs w:val="20"/>
              </w:rPr>
            </w:pPr>
            <w:r w:rsidRPr="00E94A06">
              <w:rPr>
                <w:b/>
                <w:sz w:val="20"/>
                <w:szCs w:val="20"/>
              </w:rPr>
              <w:t xml:space="preserve">(4) Nothing in this section prevents a local government entity that hosts a public safety answering point in accordance with this section from: </w:t>
            </w:r>
          </w:p>
          <w:p w14:paraId="61FCE463" w14:textId="64F73DCA" w:rsidR="00363D97" w:rsidRPr="00E94A06" w:rsidRDefault="00363D97" w:rsidP="00363D97">
            <w:pPr>
              <w:pStyle w:val="NoSpacing"/>
              <w:rPr>
                <w:b/>
                <w:sz w:val="20"/>
                <w:szCs w:val="20"/>
              </w:rPr>
            </w:pPr>
            <w:r w:rsidRPr="00E94A06">
              <w:rPr>
                <w:b/>
                <w:sz w:val="20"/>
                <w:szCs w:val="20"/>
              </w:rPr>
              <w:t xml:space="preserve">(a) providing grant money received by the local government entity to a private telecommunications provider for 9-1-1 purposes; or </w:t>
            </w:r>
          </w:p>
          <w:p w14:paraId="1E4EEE0B" w14:textId="36558CC5" w:rsidR="00363D97" w:rsidRPr="00E94A06" w:rsidRDefault="00363D97" w:rsidP="00363D97">
            <w:pPr>
              <w:pStyle w:val="NoSpacing"/>
              <w:rPr>
                <w:b/>
                <w:sz w:val="20"/>
                <w:szCs w:val="20"/>
              </w:rPr>
            </w:pPr>
            <w:r w:rsidRPr="00E94A06">
              <w:rPr>
                <w:b/>
                <w:sz w:val="20"/>
                <w:szCs w:val="20"/>
              </w:rPr>
              <w:t>(b) collaborating with another local government entity on a joint grant application.</w:t>
            </w:r>
          </w:p>
        </w:tc>
        <w:tc>
          <w:tcPr>
            <w:tcW w:w="5310" w:type="dxa"/>
          </w:tcPr>
          <w:p w14:paraId="0ED324A4" w14:textId="77777777" w:rsidR="00363D97" w:rsidRDefault="00363D97" w:rsidP="00363D97">
            <w:pPr>
              <w:pStyle w:val="NoSpacing"/>
              <w:rPr>
                <w:sz w:val="20"/>
                <w:szCs w:val="20"/>
              </w:rPr>
            </w:pPr>
            <w:r>
              <w:rPr>
                <w:sz w:val="20"/>
                <w:szCs w:val="20"/>
              </w:rPr>
              <w:t>No Action Required</w:t>
            </w:r>
          </w:p>
          <w:p w14:paraId="550EEB6B" w14:textId="508F7F79" w:rsidR="00363D97" w:rsidRDefault="00363D97" w:rsidP="00363D97">
            <w:pPr>
              <w:pStyle w:val="NoSpacing"/>
              <w:rPr>
                <w:sz w:val="20"/>
                <w:szCs w:val="20"/>
              </w:rPr>
            </w:pPr>
          </w:p>
        </w:tc>
        <w:tc>
          <w:tcPr>
            <w:tcW w:w="6210" w:type="dxa"/>
          </w:tcPr>
          <w:p w14:paraId="386A5664" w14:textId="4A0A967F" w:rsidR="00363D97" w:rsidRDefault="00363D97" w:rsidP="00363D97">
            <w:pPr>
              <w:pStyle w:val="NoSpacing"/>
              <w:rPr>
                <w:sz w:val="20"/>
                <w:szCs w:val="20"/>
              </w:rPr>
            </w:pPr>
          </w:p>
        </w:tc>
      </w:tr>
      <w:tr w:rsidR="00363D97" w14:paraId="18111FE3" w14:textId="77777777" w:rsidTr="00CC0FFE">
        <w:tc>
          <w:tcPr>
            <w:tcW w:w="7285" w:type="dxa"/>
          </w:tcPr>
          <w:p w14:paraId="5DD9D13F" w14:textId="77777777" w:rsidR="00363D97" w:rsidRPr="00E80CDC" w:rsidRDefault="00363D97" w:rsidP="00363D97">
            <w:pPr>
              <w:pStyle w:val="NoSpacing"/>
              <w:rPr>
                <w:b/>
                <w:sz w:val="20"/>
                <w:szCs w:val="20"/>
              </w:rPr>
            </w:pPr>
          </w:p>
        </w:tc>
        <w:tc>
          <w:tcPr>
            <w:tcW w:w="5310" w:type="dxa"/>
          </w:tcPr>
          <w:p w14:paraId="083D3FF9" w14:textId="77777777" w:rsidR="00363D97" w:rsidRDefault="00363D97" w:rsidP="00363D97">
            <w:pPr>
              <w:pStyle w:val="NoSpacing"/>
              <w:rPr>
                <w:sz w:val="20"/>
                <w:szCs w:val="20"/>
              </w:rPr>
            </w:pPr>
          </w:p>
        </w:tc>
        <w:tc>
          <w:tcPr>
            <w:tcW w:w="6210" w:type="dxa"/>
          </w:tcPr>
          <w:p w14:paraId="30CBDE04" w14:textId="77777777" w:rsidR="00363D97" w:rsidRDefault="00363D97" w:rsidP="00363D97">
            <w:pPr>
              <w:pStyle w:val="NoSpacing"/>
              <w:rPr>
                <w:sz w:val="20"/>
                <w:szCs w:val="20"/>
              </w:rPr>
            </w:pPr>
          </w:p>
        </w:tc>
      </w:tr>
      <w:tr w:rsidR="00363D97" w14:paraId="45A12A66" w14:textId="77777777" w:rsidTr="00CC0FFE">
        <w:tc>
          <w:tcPr>
            <w:tcW w:w="7285" w:type="dxa"/>
          </w:tcPr>
          <w:p w14:paraId="64011889" w14:textId="77777777" w:rsidR="00363D97" w:rsidRPr="00E80CDC" w:rsidRDefault="00363D97" w:rsidP="00363D97">
            <w:pPr>
              <w:pStyle w:val="NoSpacing"/>
              <w:rPr>
                <w:b/>
                <w:sz w:val="20"/>
                <w:szCs w:val="20"/>
              </w:rPr>
            </w:pPr>
          </w:p>
        </w:tc>
        <w:tc>
          <w:tcPr>
            <w:tcW w:w="5310" w:type="dxa"/>
          </w:tcPr>
          <w:p w14:paraId="19172E24" w14:textId="77777777" w:rsidR="00363D97" w:rsidRDefault="00363D97" w:rsidP="00363D97">
            <w:pPr>
              <w:pStyle w:val="NoSpacing"/>
              <w:rPr>
                <w:sz w:val="20"/>
                <w:szCs w:val="20"/>
              </w:rPr>
            </w:pPr>
          </w:p>
        </w:tc>
        <w:tc>
          <w:tcPr>
            <w:tcW w:w="6210" w:type="dxa"/>
          </w:tcPr>
          <w:p w14:paraId="2951E3E9" w14:textId="77777777" w:rsidR="00363D97" w:rsidRDefault="00363D97" w:rsidP="00363D97">
            <w:pPr>
              <w:pStyle w:val="NoSpacing"/>
              <w:rPr>
                <w:sz w:val="20"/>
                <w:szCs w:val="20"/>
              </w:rPr>
            </w:pPr>
          </w:p>
        </w:tc>
      </w:tr>
      <w:tr w:rsidR="00363D97" w14:paraId="729DE754" w14:textId="77777777" w:rsidTr="00CC0FFE">
        <w:tc>
          <w:tcPr>
            <w:tcW w:w="7285" w:type="dxa"/>
          </w:tcPr>
          <w:p w14:paraId="367EFC0B" w14:textId="2CD24F9F" w:rsidR="00363D97" w:rsidRDefault="00363D97" w:rsidP="00363D97">
            <w:pPr>
              <w:pStyle w:val="NoSpacing"/>
              <w:rPr>
                <w:b/>
                <w:sz w:val="20"/>
                <w:szCs w:val="20"/>
              </w:rPr>
            </w:pPr>
            <w:r>
              <w:rPr>
                <w:b/>
                <w:sz w:val="20"/>
                <w:szCs w:val="20"/>
              </w:rPr>
              <w:t xml:space="preserve">HB61 </w:t>
            </w:r>
            <w:r w:rsidRPr="00E80CDC">
              <w:rPr>
                <w:b/>
                <w:sz w:val="20"/>
                <w:szCs w:val="20"/>
              </w:rPr>
              <w:t>Section 9. NG9-1-1 Account Transfers</w:t>
            </w:r>
          </w:p>
          <w:p w14:paraId="0988925B" w14:textId="32D8CC0D" w:rsidR="00363D97" w:rsidRPr="00046AB1" w:rsidRDefault="00363D97" w:rsidP="00363D97">
            <w:pPr>
              <w:pStyle w:val="NoSpacing"/>
              <w:rPr>
                <w:b/>
                <w:sz w:val="20"/>
                <w:szCs w:val="20"/>
              </w:rPr>
            </w:pPr>
            <w:r>
              <w:rPr>
                <w:b/>
                <w:sz w:val="20"/>
                <w:szCs w:val="20"/>
              </w:rPr>
              <w:t>10-4-307 MCA</w:t>
            </w:r>
          </w:p>
        </w:tc>
        <w:tc>
          <w:tcPr>
            <w:tcW w:w="5310" w:type="dxa"/>
          </w:tcPr>
          <w:p w14:paraId="5763609C" w14:textId="29E98E62" w:rsidR="00363D97" w:rsidRDefault="00363D97" w:rsidP="00363D97">
            <w:pPr>
              <w:pStyle w:val="NoSpacing"/>
              <w:rPr>
                <w:sz w:val="20"/>
                <w:szCs w:val="20"/>
              </w:rPr>
            </w:pPr>
          </w:p>
        </w:tc>
        <w:tc>
          <w:tcPr>
            <w:tcW w:w="6210" w:type="dxa"/>
          </w:tcPr>
          <w:p w14:paraId="1A7E1951" w14:textId="77777777" w:rsidR="00363D97" w:rsidRDefault="00363D97" w:rsidP="00363D97">
            <w:pPr>
              <w:pStyle w:val="NoSpacing"/>
              <w:rPr>
                <w:sz w:val="20"/>
                <w:szCs w:val="20"/>
              </w:rPr>
            </w:pPr>
          </w:p>
        </w:tc>
      </w:tr>
      <w:tr w:rsidR="00363D97" w14:paraId="432148D8" w14:textId="77777777" w:rsidTr="00CC0FFE">
        <w:tc>
          <w:tcPr>
            <w:tcW w:w="7285" w:type="dxa"/>
          </w:tcPr>
          <w:p w14:paraId="20846E9F" w14:textId="77777777" w:rsidR="00363D97" w:rsidRPr="00D9340F" w:rsidRDefault="00363D97" w:rsidP="00363D97">
            <w:pPr>
              <w:pStyle w:val="NoSpacing"/>
              <w:rPr>
                <w:b/>
                <w:sz w:val="20"/>
                <w:szCs w:val="20"/>
                <w:highlight w:val="green"/>
              </w:rPr>
            </w:pPr>
            <w:r w:rsidRPr="00D9340F">
              <w:rPr>
                <w:b/>
                <w:sz w:val="20"/>
                <w:szCs w:val="20"/>
                <w:highlight w:val="green"/>
              </w:rPr>
              <w:t xml:space="preserve">(1) </w:t>
            </w:r>
            <w:r w:rsidRPr="00D9340F">
              <w:rPr>
                <w:b/>
                <w:i/>
                <w:sz w:val="20"/>
                <w:szCs w:val="20"/>
                <w:highlight w:val="green"/>
              </w:rPr>
              <w:t>After the department makes distributions for the final quarter of the 2017 fiscal year</w:t>
            </w:r>
            <w:r w:rsidRPr="00D9340F">
              <w:rPr>
                <w:b/>
                <w:sz w:val="20"/>
                <w:szCs w:val="20"/>
                <w:highlight w:val="green"/>
              </w:rPr>
              <w:t xml:space="preserve"> from the wireless enhanced 9-1-1 account established in 10-4-301(1)(c), the department shall transfer: </w:t>
            </w:r>
          </w:p>
          <w:p w14:paraId="139482C9" w14:textId="439059CE" w:rsidR="00363D97" w:rsidRPr="00D9340F" w:rsidRDefault="00363D97" w:rsidP="00363D97">
            <w:pPr>
              <w:pStyle w:val="NoSpacing"/>
              <w:rPr>
                <w:b/>
                <w:sz w:val="20"/>
                <w:szCs w:val="20"/>
                <w:highlight w:val="green"/>
              </w:rPr>
            </w:pPr>
            <w:r w:rsidRPr="00D9340F">
              <w:rPr>
                <w:b/>
                <w:sz w:val="20"/>
                <w:szCs w:val="20"/>
                <w:highlight w:val="green"/>
              </w:rPr>
              <w:t xml:space="preserve">(a) $5 million into the next-generation 9-1-1 infrastructure account established in accordance with 10-4-308; </w:t>
            </w:r>
          </w:p>
          <w:p w14:paraId="436A1543" w14:textId="7BC55EA1" w:rsidR="00363D97" w:rsidRPr="00D9340F" w:rsidRDefault="00363D97" w:rsidP="00363D97">
            <w:pPr>
              <w:pStyle w:val="NoSpacing"/>
              <w:rPr>
                <w:b/>
                <w:sz w:val="20"/>
                <w:szCs w:val="20"/>
                <w:highlight w:val="green"/>
              </w:rPr>
            </w:pPr>
            <w:r w:rsidRPr="00D9340F">
              <w:rPr>
                <w:b/>
                <w:sz w:val="20"/>
                <w:szCs w:val="20"/>
                <w:highlight w:val="green"/>
              </w:rPr>
              <w:t xml:space="preserve">(b) $80,000 into the 9-1-1 GIS mapping account established in accordance with 10-4-314; and </w:t>
            </w:r>
          </w:p>
          <w:p w14:paraId="2F7EEFAC" w14:textId="00286CFB" w:rsidR="00363D97" w:rsidRPr="00544ADD" w:rsidRDefault="00363D97" w:rsidP="00363D97">
            <w:pPr>
              <w:pStyle w:val="NoSpacing"/>
              <w:rPr>
                <w:sz w:val="20"/>
                <w:szCs w:val="20"/>
              </w:rPr>
            </w:pPr>
            <w:r w:rsidRPr="00D9340F">
              <w:rPr>
                <w:b/>
                <w:sz w:val="20"/>
                <w:szCs w:val="20"/>
                <w:highlight w:val="green"/>
              </w:rPr>
              <w:t>(c) $350,000 into the statewide 9-1-1 planning account established in accordance with 10-4-315.</w:t>
            </w:r>
          </w:p>
        </w:tc>
        <w:tc>
          <w:tcPr>
            <w:tcW w:w="5310" w:type="dxa"/>
          </w:tcPr>
          <w:p w14:paraId="33BD5CD9" w14:textId="44629C0E" w:rsidR="00363D97" w:rsidRPr="000A7431" w:rsidRDefault="00363D97" w:rsidP="00363D97">
            <w:pPr>
              <w:pStyle w:val="NoSpacing"/>
              <w:rPr>
                <w:b/>
                <w:sz w:val="20"/>
                <w:szCs w:val="20"/>
                <w:highlight w:val="cyan"/>
              </w:rPr>
            </w:pPr>
            <w:r w:rsidRPr="00A94E58">
              <w:rPr>
                <w:b/>
                <w:sz w:val="20"/>
                <w:szCs w:val="20"/>
                <w:highlight w:val="green"/>
              </w:rPr>
              <w:t>DOA Executes Account Transfers</w:t>
            </w:r>
          </w:p>
        </w:tc>
        <w:tc>
          <w:tcPr>
            <w:tcW w:w="6210" w:type="dxa"/>
          </w:tcPr>
          <w:p w14:paraId="029FAFA0" w14:textId="566DF934" w:rsidR="00363D97" w:rsidRPr="000A7431" w:rsidRDefault="00363D97" w:rsidP="00363D97">
            <w:pPr>
              <w:pStyle w:val="NoSpacing"/>
              <w:rPr>
                <w:b/>
                <w:sz w:val="20"/>
                <w:szCs w:val="20"/>
                <w:highlight w:val="cyan"/>
              </w:rPr>
            </w:pPr>
            <w:r w:rsidRPr="00A94E58">
              <w:rPr>
                <w:b/>
                <w:sz w:val="20"/>
                <w:szCs w:val="20"/>
                <w:highlight w:val="green"/>
              </w:rPr>
              <w:t>Account Transfers: November 2017</w:t>
            </w:r>
          </w:p>
        </w:tc>
      </w:tr>
      <w:tr w:rsidR="00363D97" w14:paraId="374B4931" w14:textId="77777777" w:rsidTr="00CC0FFE">
        <w:tc>
          <w:tcPr>
            <w:tcW w:w="7285" w:type="dxa"/>
          </w:tcPr>
          <w:p w14:paraId="6EF45764" w14:textId="2C26292C" w:rsidR="00363D97" w:rsidRPr="006D06A4" w:rsidRDefault="00363D97" w:rsidP="00363D97">
            <w:pPr>
              <w:pStyle w:val="NoSpacing"/>
              <w:rPr>
                <w:b/>
                <w:sz w:val="20"/>
                <w:szCs w:val="20"/>
              </w:rPr>
            </w:pPr>
            <w:r w:rsidRPr="00E94A06">
              <w:rPr>
                <w:b/>
                <w:sz w:val="20"/>
                <w:szCs w:val="20"/>
              </w:rPr>
              <w:t xml:space="preserve">(2) The allocations in subsection (1) may be used only in accordance with 10-4-308, 10-4-309, 10-4-314, and 10-4-315. </w:t>
            </w:r>
            <w:r w:rsidRPr="00E94A06">
              <w:rPr>
                <w:b/>
                <w:sz w:val="20"/>
                <w:szCs w:val="20"/>
                <w:highlight w:val="red"/>
              </w:rPr>
              <w:t>(Terminates October 1, 2019)</w:t>
            </w:r>
          </w:p>
        </w:tc>
        <w:tc>
          <w:tcPr>
            <w:tcW w:w="5310" w:type="dxa"/>
          </w:tcPr>
          <w:p w14:paraId="5B7B9FA5" w14:textId="159B7724" w:rsidR="006468C4" w:rsidRPr="00486A0B" w:rsidRDefault="00261C05" w:rsidP="006468C4">
            <w:pPr>
              <w:pStyle w:val="NoSpacing"/>
              <w:rPr>
                <w:b/>
                <w:sz w:val="20"/>
                <w:szCs w:val="20"/>
              </w:rPr>
            </w:pPr>
            <w:r>
              <w:rPr>
                <w:b/>
                <w:sz w:val="20"/>
                <w:szCs w:val="20"/>
                <w:highlight w:val="red"/>
              </w:rPr>
              <w:t>Make Accounts Permanent</w:t>
            </w:r>
          </w:p>
          <w:p w14:paraId="30A85D9A" w14:textId="77777777" w:rsidR="006468C4" w:rsidRDefault="006468C4" w:rsidP="006468C4">
            <w:pPr>
              <w:pStyle w:val="NoSpacing"/>
              <w:rPr>
                <w:sz w:val="20"/>
                <w:szCs w:val="20"/>
              </w:rPr>
            </w:pPr>
            <w:r>
              <w:rPr>
                <w:sz w:val="20"/>
                <w:szCs w:val="20"/>
              </w:rPr>
              <w:t>DOA Drafts Legislative Bill</w:t>
            </w:r>
          </w:p>
          <w:p w14:paraId="461B9C8F" w14:textId="77777777" w:rsidR="006468C4" w:rsidRDefault="006468C4" w:rsidP="006468C4">
            <w:pPr>
              <w:pStyle w:val="NoSpacing"/>
              <w:rPr>
                <w:sz w:val="20"/>
                <w:szCs w:val="20"/>
              </w:rPr>
            </w:pPr>
            <w:r>
              <w:rPr>
                <w:sz w:val="20"/>
                <w:szCs w:val="20"/>
              </w:rPr>
              <w:t>DOA Submits Bill Request to OBPP &amp; LSD</w:t>
            </w:r>
          </w:p>
          <w:p w14:paraId="2C51FBF5" w14:textId="77777777" w:rsidR="006468C4" w:rsidRDefault="006468C4" w:rsidP="006468C4">
            <w:pPr>
              <w:pStyle w:val="NoSpacing"/>
              <w:rPr>
                <w:b/>
                <w:sz w:val="20"/>
                <w:szCs w:val="20"/>
                <w:highlight w:val="yellow"/>
                <w:u w:val="single"/>
              </w:rPr>
            </w:pPr>
            <w:r w:rsidRPr="00864876">
              <w:rPr>
                <w:b/>
                <w:sz w:val="20"/>
                <w:szCs w:val="20"/>
                <w:highlight w:val="cyan"/>
              </w:rPr>
              <w:t>2019 Legislature Approves Bill</w:t>
            </w:r>
          </w:p>
          <w:p w14:paraId="2EC98EC4" w14:textId="7005F1E3" w:rsidR="00363D97" w:rsidRDefault="00363D97" w:rsidP="00363D97">
            <w:pPr>
              <w:pStyle w:val="NoSpacing"/>
              <w:rPr>
                <w:sz w:val="20"/>
                <w:szCs w:val="20"/>
              </w:rPr>
            </w:pPr>
          </w:p>
        </w:tc>
        <w:tc>
          <w:tcPr>
            <w:tcW w:w="6210" w:type="dxa"/>
          </w:tcPr>
          <w:p w14:paraId="03933511" w14:textId="77777777" w:rsidR="00261C05" w:rsidRPr="00486A0B" w:rsidRDefault="00261C05" w:rsidP="00261C05">
            <w:pPr>
              <w:pStyle w:val="NoSpacing"/>
              <w:rPr>
                <w:b/>
                <w:sz w:val="20"/>
                <w:szCs w:val="20"/>
              </w:rPr>
            </w:pPr>
            <w:r w:rsidRPr="00486A0B">
              <w:rPr>
                <w:b/>
                <w:sz w:val="20"/>
                <w:szCs w:val="20"/>
                <w:highlight w:val="red"/>
              </w:rPr>
              <w:t>Legislative Action Required</w:t>
            </w:r>
          </w:p>
          <w:p w14:paraId="41677556" w14:textId="77777777" w:rsidR="00261C05" w:rsidRDefault="00261C05" w:rsidP="00261C05">
            <w:pPr>
              <w:pStyle w:val="NoSpacing"/>
              <w:rPr>
                <w:sz w:val="20"/>
                <w:szCs w:val="20"/>
              </w:rPr>
            </w:pPr>
            <w:r>
              <w:rPr>
                <w:sz w:val="20"/>
                <w:szCs w:val="20"/>
              </w:rPr>
              <w:t>DOA Drafts Legislative Bill: October – November 2018</w:t>
            </w:r>
          </w:p>
          <w:p w14:paraId="390D4BDE" w14:textId="77777777" w:rsidR="00261C05" w:rsidRPr="00864876" w:rsidRDefault="00261C05" w:rsidP="00261C05">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50801B30"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0576BD5D" w14:textId="688CFB57" w:rsidR="00363D97" w:rsidRPr="00544ADD" w:rsidRDefault="00363D97" w:rsidP="00363D97">
            <w:pPr>
              <w:pStyle w:val="NoSpacing"/>
              <w:rPr>
                <w:b/>
                <w:sz w:val="20"/>
                <w:szCs w:val="20"/>
              </w:rPr>
            </w:pPr>
          </w:p>
        </w:tc>
      </w:tr>
      <w:tr w:rsidR="00363D97" w14:paraId="76A649EC" w14:textId="77777777" w:rsidTr="00CC0FFE">
        <w:tc>
          <w:tcPr>
            <w:tcW w:w="7285" w:type="dxa"/>
          </w:tcPr>
          <w:p w14:paraId="729A0844" w14:textId="77777777" w:rsidR="00363D97" w:rsidRPr="00046AB1" w:rsidRDefault="00363D97" w:rsidP="00363D97">
            <w:pPr>
              <w:pStyle w:val="NoSpacing"/>
              <w:rPr>
                <w:b/>
                <w:sz w:val="20"/>
                <w:szCs w:val="20"/>
              </w:rPr>
            </w:pPr>
          </w:p>
        </w:tc>
        <w:tc>
          <w:tcPr>
            <w:tcW w:w="5310" w:type="dxa"/>
          </w:tcPr>
          <w:p w14:paraId="1A3C0BDF" w14:textId="26F0E358" w:rsidR="00363D97" w:rsidRDefault="00363D97" w:rsidP="00363D97">
            <w:pPr>
              <w:pStyle w:val="NoSpacing"/>
              <w:rPr>
                <w:sz w:val="20"/>
                <w:szCs w:val="20"/>
              </w:rPr>
            </w:pPr>
          </w:p>
        </w:tc>
        <w:tc>
          <w:tcPr>
            <w:tcW w:w="6210" w:type="dxa"/>
          </w:tcPr>
          <w:p w14:paraId="0CA02489" w14:textId="180585F6" w:rsidR="00363D97" w:rsidRDefault="00363D97" w:rsidP="00363D97">
            <w:pPr>
              <w:pStyle w:val="NoSpacing"/>
              <w:rPr>
                <w:sz w:val="20"/>
                <w:szCs w:val="20"/>
              </w:rPr>
            </w:pPr>
          </w:p>
        </w:tc>
      </w:tr>
      <w:tr w:rsidR="00363D97" w14:paraId="384A81A6" w14:textId="77777777" w:rsidTr="00CC0FFE">
        <w:tc>
          <w:tcPr>
            <w:tcW w:w="7285" w:type="dxa"/>
          </w:tcPr>
          <w:p w14:paraId="22475840" w14:textId="77777777" w:rsidR="00363D97" w:rsidRPr="00046AB1" w:rsidRDefault="00363D97" w:rsidP="00363D97">
            <w:pPr>
              <w:pStyle w:val="NoSpacing"/>
              <w:rPr>
                <w:b/>
                <w:sz w:val="20"/>
                <w:szCs w:val="20"/>
              </w:rPr>
            </w:pPr>
          </w:p>
        </w:tc>
        <w:tc>
          <w:tcPr>
            <w:tcW w:w="5310" w:type="dxa"/>
          </w:tcPr>
          <w:p w14:paraId="261161BF" w14:textId="77777777" w:rsidR="00363D97" w:rsidRDefault="00363D97" w:rsidP="00363D97">
            <w:pPr>
              <w:pStyle w:val="NoSpacing"/>
              <w:rPr>
                <w:sz w:val="20"/>
                <w:szCs w:val="20"/>
              </w:rPr>
            </w:pPr>
          </w:p>
        </w:tc>
        <w:tc>
          <w:tcPr>
            <w:tcW w:w="6210" w:type="dxa"/>
          </w:tcPr>
          <w:p w14:paraId="03DFB5B5" w14:textId="77777777" w:rsidR="00363D97" w:rsidRDefault="00363D97" w:rsidP="00363D97">
            <w:pPr>
              <w:pStyle w:val="NoSpacing"/>
              <w:rPr>
                <w:sz w:val="20"/>
                <w:szCs w:val="20"/>
              </w:rPr>
            </w:pPr>
          </w:p>
        </w:tc>
      </w:tr>
      <w:tr w:rsidR="00363D97" w14:paraId="57EA6C5B" w14:textId="77777777" w:rsidTr="00CC0FFE">
        <w:tc>
          <w:tcPr>
            <w:tcW w:w="7285" w:type="dxa"/>
          </w:tcPr>
          <w:p w14:paraId="3155B7DC" w14:textId="77777777" w:rsidR="00363D97" w:rsidRDefault="00363D97" w:rsidP="00363D97">
            <w:pPr>
              <w:pStyle w:val="NoSpacing"/>
              <w:rPr>
                <w:b/>
                <w:sz w:val="20"/>
                <w:szCs w:val="20"/>
              </w:rPr>
            </w:pPr>
            <w:r>
              <w:rPr>
                <w:b/>
                <w:sz w:val="20"/>
                <w:szCs w:val="20"/>
              </w:rPr>
              <w:t>Section 10. NG9-1-1 Infrastructure Account</w:t>
            </w:r>
          </w:p>
          <w:p w14:paraId="1D5C8D2E" w14:textId="265C7D26" w:rsidR="00363D97" w:rsidRPr="00046AB1" w:rsidRDefault="00363D97" w:rsidP="00363D97">
            <w:pPr>
              <w:pStyle w:val="NoSpacing"/>
              <w:rPr>
                <w:b/>
                <w:sz w:val="20"/>
                <w:szCs w:val="20"/>
              </w:rPr>
            </w:pPr>
            <w:r>
              <w:rPr>
                <w:b/>
                <w:sz w:val="20"/>
                <w:szCs w:val="20"/>
              </w:rPr>
              <w:t>10-4-308 MCA</w:t>
            </w:r>
          </w:p>
        </w:tc>
        <w:tc>
          <w:tcPr>
            <w:tcW w:w="5310" w:type="dxa"/>
          </w:tcPr>
          <w:p w14:paraId="02A0E951" w14:textId="39220939" w:rsidR="00363D97" w:rsidRDefault="00363D97" w:rsidP="00363D97">
            <w:pPr>
              <w:pStyle w:val="NoSpacing"/>
              <w:rPr>
                <w:sz w:val="20"/>
                <w:szCs w:val="20"/>
              </w:rPr>
            </w:pPr>
          </w:p>
        </w:tc>
        <w:tc>
          <w:tcPr>
            <w:tcW w:w="6210" w:type="dxa"/>
          </w:tcPr>
          <w:p w14:paraId="72238677" w14:textId="6FCAB52E" w:rsidR="00363D97" w:rsidRDefault="00363D97" w:rsidP="00363D97">
            <w:pPr>
              <w:pStyle w:val="NoSpacing"/>
              <w:rPr>
                <w:sz w:val="20"/>
                <w:szCs w:val="20"/>
              </w:rPr>
            </w:pPr>
          </w:p>
        </w:tc>
      </w:tr>
      <w:tr w:rsidR="00363D97" w14:paraId="3842999D" w14:textId="77777777" w:rsidTr="00CC0FFE">
        <w:tc>
          <w:tcPr>
            <w:tcW w:w="7285" w:type="dxa"/>
          </w:tcPr>
          <w:p w14:paraId="4A0C55EB" w14:textId="0EADB5BF" w:rsidR="00363D97" w:rsidRPr="00D9340F" w:rsidRDefault="00363D97" w:rsidP="00363D97">
            <w:pPr>
              <w:pStyle w:val="NoSpacing"/>
              <w:rPr>
                <w:b/>
                <w:sz w:val="20"/>
                <w:szCs w:val="20"/>
              </w:rPr>
            </w:pPr>
            <w:r w:rsidRPr="00D9340F">
              <w:rPr>
                <w:b/>
                <w:sz w:val="20"/>
                <w:szCs w:val="20"/>
                <w:highlight w:val="green"/>
              </w:rPr>
              <w:t>(1) There is an account in the state special revenue fund to be known as the next-generation 9-1-1 infrastructure account.</w:t>
            </w:r>
          </w:p>
        </w:tc>
        <w:tc>
          <w:tcPr>
            <w:tcW w:w="5310" w:type="dxa"/>
          </w:tcPr>
          <w:p w14:paraId="5648EDDD" w14:textId="1D97C9EC" w:rsidR="00363D97" w:rsidRPr="000A7431" w:rsidRDefault="00363D97" w:rsidP="00363D97">
            <w:pPr>
              <w:pStyle w:val="NoSpacing"/>
              <w:rPr>
                <w:b/>
                <w:sz w:val="20"/>
                <w:szCs w:val="20"/>
                <w:highlight w:val="cyan"/>
              </w:rPr>
            </w:pPr>
            <w:r w:rsidRPr="00A94E58">
              <w:rPr>
                <w:b/>
                <w:sz w:val="20"/>
                <w:szCs w:val="20"/>
                <w:highlight w:val="green"/>
              </w:rPr>
              <w:t>DOA Creates Account</w:t>
            </w:r>
          </w:p>
        </w:tc>
        <w:tc>
          <w:tcPr>
            <w:tcW w:w="6210" w:type="dxa"/>
          </w:tcPr>
          <w:p w14:paraId="46DA1ACA" w14:textId="4560AA7C" w:rsidR="00363D97" w:rsidRPr="000A7431" w:rsidRDefault="00363D97" w:rsidP="00363D97">
            <w:pPr>
              <w:pStyle w:val="NoSpacing"/>
              <w:rPr>
                <w:b/>
                <w:sz w:val="20"/>
                <w:szCs w:val="20"/>
                <w:highlight w:val="cyan"/>
              </w:rPr>
            </w:pPr>
            <w:r w:rsidRPr="00A94E58">
              <w:rPr>
                <w:b/>
                <w:sz w:val="20"/>
                <w:szCs w:val="20"/>
                <w:highlight w:val="green"/>
              </w:rPr>
              <w:t>Account Created: November 2017</w:t>
            </w:r>
          </w:p>
        </w:tc>
      </w:tr>
      <w:tr w:rsidR="00363D97" w14:paraId="591BE66E" w14:textId="77777777" w:rsidTr="00CC0FFE">
        <w:tc>
          <w:tcPr>
            <w:tcW w:w="7285" w:type="dxa"/>
          </w:tcPr>
          <w:p w14:paraId="3D8EAFD8" w14:textId="41F507C0" w:rsidR="00363D97" w:rsidRPr="00E94A06" w:rsidRDefault="00363D97" w:rsidP="00363D97">
            <w:pPr>
              <w:pStyle w:val="NoSpacing"/>
              <w:rPr>
                <w:b/>
                <w:sz w:val="20"/>
                <w:szCs w:val="20"/>
                <w:highlight w:val="green"/>
              </w:rPr>
            </w:pPr>
            <w:r w:rsidRPr="00E94A06">
              <w:rPr>
                <w:b/>
                <w:sz w:val="20"/>
                <w:szCs w:val="20"/>
                <w:highlight w:val="green"/>
              </w:rPr>
              <w:t xml:space="preserve">(2) There must be deposited in the account: </w:t>
            </w:r>
          </w:p>
          <w:p w14:paraId="25FCD25A" w14:textId="0FA8F1AF" w:rsidR="00363D97" w:rsidRPr="00E94A06" w:rsidRDefault="00363D97" w:rsidP="00363D97">
            <w:pPr>
              <w:pStyle w:val="NoSpacing"/>
              <w:rPr>
                <w:b/>
                <w:sz w:val="20"/>
                <w:szCs w:val="20"/>
              </w:rPr>
            </w:pPr>
            <w:r w:rsidRPr="00E94A06">
              <w:rPr>
                <w:b/>
                <w:sz w:val="20"/>
                <w:szCs w:val="20"/>
                <w:highlight w:val="green"/>
              </w:rPr>
              <w:t>(a) money received from legislative allocations;</w:t>
            </w:r>
            <w:r w:rsidRPr="00E94A06">
              <w:rPr>
                <w:b/>
                <w:sz w:val="20"/>
                <w:szCs w:val="20"/>
              </w:rPr>
              <w:t xml:space="preserve"> </w:t>
            </w:r>
          </w:p>
          <w:p w14:paraId="6F1E9B36" w14:textId="178AED03" w:rsidR="00363D97" w:rsidRPr="00E94A06" w:rsidRDefault="00363D97" w:rsidP="00363D97">
            <w:pPr>
              <w:pStyle w:val="NoSpacing"/>
              <w:rPr>
                <w:b/>
                <w:sz w:val="20"/>
                <w:szCs w:val="20"/>
              </w:rPr>
            </w:pPr>
            <w:r w:rsidRPr="00E94A06">
              <w:rPr>
                <w:b/>
                <w:sz w:val="20"/>
                <w:szCs w:val="20"/>
              </w:rPr>
              <w:t xml:space="preserve">(b) a transfer of money in accordance with 10-4-307(1)(a) for the purposes of 10-4-309; and </w:t>
            </w:r>
          </w:p>
          <w:p w14:paraId="6E0BFAE4" w14:textId="50C54114" w:rsidR="00363D97" w:rsidRPr="00E94A06" w:rsidRDefault="00363D97" w:rsidP="00363D97">
            <w:pPr>
              <w:pStyle w:val="NoSpacing"/>
              <w:rPr>
                <w:b/>
                <w:sz w:val="20"/>
                <w:szCs w:val="20"/>
              </w:rPr>
            </w:pPr>
            <w:r w:rsidRPr="00E94A06">
              <w:rPr>
                <w:b/>
                <w:sz w:val="20"/>
                <w:szCs w:val="20"/>
              </w:rPr>
              <w:t>(c) a gift, donation, grant, legacy, bequest, or devise made for the purposes of 10-4-309.</w:t>
            </w:r>
          </w:p>
        </w:tc>
        <w:tc>
          <w:tcPr>
            <w:tcW w:w="5310" w:type="dxa"/>
          </w:tcPr>
          <w:p w14:paraId="64AA2A30" w14:textId="75A49965" w:rsidR="00363D97" w:rsidRPr="00A94E58" w:rsidRDefault="00363D97" w:rsidP="00363D97">
            <w:pPr>
              <w:pStyle w:val="NoSpacing"/>
              <w:rPr>
                <w:b/>
                <w:sz w:val="20"/>
                <w:szCs w:val="20"/>
                <w:highlight w:val="green"/>
              </w:rPr>
            </w:pPr>
            <w:r w:rsidRPr="00A94E58">
              <w:rPr>
                <w:b/>
                <w:sz w:val="20"/>
                <w:szCs w:val="20"/>
                <w:highlight w:val="green"/>
              </w:rPr>
              <w:t>DOA Deposits Funds in Account</w:t>
            </w:r>
          </w:p>
          <w:p w14:paraId="5CA4FB61" w14:textId="5DFC2437" w:rsidR="00363D97" w:rsidRPr="000A7431" w:rsidRDefault="00363D97" w:rsidP="00363D97">
            <w:pPr>
              <w:pStyle w:val="NoSpacing"/>
              <w:rPr>
                <w:b/>
                <w:sz w:val="20"/>
                <w:szCs w:val="20"/>
                <w:highlight w:val="cyan"/>
              </w:rPr>
            </w:pPr>
            <w:r w:rsidRPr="00A94E58">
              <w:rPr>
                <w:b/>
                <w:sz w:val="20"/>
                <w:szCs w:val="20"/>
                <w:highlight w:val="green"/>
              </w:rPr>
              <w:t>(2)(a): HB61 Section 9; 10-4-307 MCA: Deposit $5M</w:t>
            </w:r>
          </w:p>
        </w:tc>
        <w:tc>
          <w:tcPr>
            <w:tcW w:w="6210" w:type="dxa"/>
          </w:tcPr>
          <w:p w14:paraId="53809C4C" w14:textId="77777777" w:rsidR="00363D97" w:rsidRPr="000A7431" w:rsidRDefault="00363D97" w:rsidP="00363D97">
            <w:pPr>
              <w:pStyle w:val="NoSpacing"/>
              <w:rPr>
                <w:b/>
                <w:sz w:val="20"/>
                <w:szCs w:val="20"/>
                <w:highlight w:val="cyan"/>
              </w:rPr>
            </w:pPr>
            <w:r w:rsidRPr="000A7431">
              <w:rPr>
                <w:b/>
                <w:sz w:val="20"/>
                <w:szCs w:val="20"/>
                <w:highlight w:val="cyan"/>
              </w:rPr>
              <w:t xml:space="preserve"> </w:t>
            </w:r>
          </w:p>
          <w:p w14:paraId="404CB080" w14:textId="452EA945" w:rsidR="00363D97" w:rsidRPr="000A7431" w:rsidRDefault="00363D97" w:rsidP="00363D97">
            <w:pPr>
              <w:pStyle w:val="NoSpacing"/>
              <w:rPr>
                <w:b/>
                <w:sz w:val="20"/>
                <w:szCs w:val="20"/>
                <w:highlight w:val="cyan"/>
              </w:rPr>
            </w:pPr>
            <w:r w:rsidRPr="00A94E58">
              <w:rPr>
                <w:b/>
                <w:sz w:val="20"/>
                <w:szCs w:val="20"/>
                <w:highlight w:val="green"/>
              </w:rPr>
              <w:t>(2)(a) Funds Deposit: November 2017</w:t>
            </w:r>
          </w:p>
        </w:tc>
      </w:tr>
      <w:tr w:rsidR="00363D97" w14:paraId="4F4BFD9C" w14:textId="77777777" w:rsidTr="00CC0FFE">
        <w:tc>
          <w:tcPr>
            <w:tcW w:w="7285" w:type="dxa"/>
          </w:tcPr>
          <w:p w14:paraId="1E63F230" w14:textId="30C6E271" w:rsidR="00363D97" w:rsidRPr="00E94A06" w:rsidRDefault="00363D97" w:rsidP="00363D97">
            <w:pPr>
              <w:pStyle w:val="NoSpacing"/>
              <w:rPr>
                <w:b/>
                <w:sz w:val="20"/>
                <w:szCs w:val="20"/>
              </w:rPr>
            </w:pPr>
            <w:r w:rsidRPr="00E94A06">
              <w:rPr>
                <w:b/>
                <w:sz w:val="20"/>
                <w:szCs w:val="20"/>
              </w:rPr>
              <w:t>(3) Except as provided in subsection (4), the account may be used only by the department to provide grants for next-generation 9-1-1 infrastructure as provided in 10-4-309 to a local government entity working with a private telecommunications provider.</w:t>
            </w:r>
          </w:p>
        </w:tc>
        <w:tc>
          <w:tcPr>
            <w:tcW w:w="5310" w:type="dxa"/>
          </w:tcPr>
          <w:p w14:paraId="11FAC4D8" w14:textId="77777777" w:rsidR="00363D97" w:rsidRDefault="00363D97" w:rsidP="00363D97">
            <w:pPr>
              <w:pStyle w:val="NoSpacing"/>
              <w:rPr>
                <w:sz w:val="20"/>
                <w:szCs w:val="20"/>
              </w:rPr>
            </w:pPr>
            <w:r>
              <w:rPr>
                <w:sz w:val="20"/>
                <w:szCs w:val="20"/>
              </w:rPr>
              <w:t>DOA Ensure Grants are Awarded for Statutory Uses</w:t>
            </w:r>
          </w:p>
          <w:p w14:paraId="7B4EE850" w14:textId="478E3182" w:rsidR="00363D97" w:rsidRDefault="00363D97" w:rsidP="00363D97">
            <w:pPr>
              <w:pStyle w:val="NoSpacing"/>
              <w:rPr>
                <w:sz w:val="20"/>
                <w:szCs w:val="20"/>
              </w:rPr>
            </w:pPr>
          </w:p>
        </w:tc>
        <w:tc>
          <w:tcPr>
            <w:tcW w:w="6210" w:type="dxa"/>
          </w:tcPr>
          <w:p w14:paraId="1D332CD7" w14:textId="5C5E5C6C" w:rsidR="00363D97" w:rsidRDefault="00363D97" w:rsidP="00363D97">
            <w:pPr>
              <w:pStyle w:val="NoSpacing"/>
              <w:rPr>
                <w:sz w:val="20"/>
                <w:szCs w:val="20"/>
              </w:rPr>
            </w:pPr>
          </w:p>
        </w:tc>
      </w:tr>
      <w:tr w:rsidR="00363D97" w14:paraId="3950A8FA" w14:textId="77777777" w:rsidTr="00CC0FFE">
        <w:tc>
          <w:tcPr>
            <w:tcW w:w="7285" w:type="dxa"/>
          </w:tcPr>
          <w:p w14:paraId="5F113ED1" w14:textId="77777777" w:rsidR="00363D97" w:rsidRPr="00E94A06" w:rsidRDefault="00363D97" w:rsidP="00363D97">
            <w:pPr>
              <w:pStyle w:val="NoSpacing"/>
              <w:rPr>
                <w:b/>
                <w:sz w:val="20"/>
                <w:szCs w:val="20"/>
              </w:rPr>
            </w:pPr>
            <w:r w:rsidRPr="00E94A06">
              <w:rPr>
                <w:b/>
                <w:sz w:val="20"/>
                <w:szCs w:val="20"/>
              </w:rPr>
              <w:t xml:space="preserve">(4) </w:t>
            </w:r>
            <w:r w:rsidRPr="00E94A06">
              <w:rPr>
                <w:b/>
                <w:sz w:val="20"/>
                <w:szCs w:val="20"/>
                <w:highlight w:val="red"/>
              </w:rPr>
              <w:t>At the end of fiscal year 2019</w:t>
            </w:r>
            <w:r w:rsidRPr="00E94A06">
              <w:rPr>
                <w:b/>
                <w:sz w:val="20"/>
                <w:szCs w:val="20"/>
              </w:rPr>
              <w:t xml:space="preserve">, any unexpended balance in the account must be transferred to the account established by the department in accordance with 10-4-304(2)(b). </w:t>
            </w:r>
          </w:p>
          <w:p w14:paraId="314D2AC8" w14:textId="245B567A" w:rsidR="00363D97" w:rsidRPr="00544ADD" w:rsidRDefault="00363D97" w:rsidP="00363D97">
            <w:pPr>
              <w:pStyle w:val="NoSpacing"/>
              <w:rPr>
                <w:sz w:val="20"/>
                <w:szCs w:val="20"/>
              </w:rPr>
            </w:pPr>
            <w:r w:rsidRPr="00E94A06">
              <w:rPr>
                <w:b/>
                <w:sz w:val="20"/>
                <w:szCs w:val="20"/>
                <w:highlight w:val="red"/>
              </w:rPr>
              <w:t>(Terminates October 1, 2019)</w:t>
            </w:r>
          </w:p>
        </w:tc>
        <w:tc>
          <w:tcPr>
            <w:tcW w:w="5310" w:type="dxa"/>
          </w:tcPr>
          <w:p w14:paraId="635CFBF5" w14:textId="77777777" w:rsidR="00261C05" w:rsidRPr="00486A0B" w:rsidRDefault="00261C05" w:rsidP="00261C05">
            <w:pPr>
              <w:pStyle w:val="NoSpacing"/>
              <w:rPr>
                <w:b/>
                <w:sz w:val="20"/>
                <w:szCs w:val="20"/>
              </w:rPr>
            </w:pPr>
            <w:r>
              <w:rPr>
                <w:b/>
                <w:sz w:val="20"/>
                <w:szCs w:val="20"/>
                <w:highlight w:val="red"/>
              </w:rPr>
              <w:t>Make Accounts Permanent</w:t>
            </w:r>
          </w:p>
          <w:p w14:paraId="013AD2BB" w14:textId="77777777" w:rsidR="00261C05" w:rsidRDefault="00261C05" w:rsidP="00261C05">
            <w:pPr>
              <w:pStyle w:val="NoSpacing"/>
              <w:rPr>
                <w:sz w:val="20"/>
                <w:szCs w:val="20"/>
              </w:rPr>
            </w:pPr>
            <w:r>
              <w:rPr>
                <w:sz w:val="20"/>
                <w:szCs w:val="20"/>
              </w:rPr>
              <w:t>DOA Drafts Legislative Bill</w:t>
            </w:r>
          </w:p>
          <w:p w14:paraId="48B2F28D" w14:textId="77777777" w:rsidR="00261C05" w:rsidRDefault="00261C05" w:rsidP="00261C05">
            <w:pPr>
              <w:pStyle w:val="NoSpacing"/>
              <w:rPr>
                <w:sz w:val="20"/>
                <w:szCs w:val="20"/>
              </w:rPr>
            </w:pPr>
            <w:r>
              <w:rPr>
                <w:sz w:val="20"/>
                <w:szCs w:val="20"/>
              </w:rPr>
              <w:t>DOA Submits Bill Request to OBPP &amp; LSD</w:t>
            </w:r>
          </w:p>
          <w:p w14:paraId="04097817" w14:textId="084DC5CC" w:rsidR="00363D97" w:rsidRPr="00261C05" w:rsidRDefault="00261C05" w:rsidP="00363D97">
            <w:pPr>
              <w:pStyle w:val="NoSpacing"/>
              <w:rPr>
                <w:b/>
                <w:sz w:val="20"/>
                <w:szCs w:val="20"/>
                <w:highlight w:val="yellow"/>
                <w:u w:val="single"/>
              </w:rPr>
            </w:pPr>
            <w:r w:rsidRPr="00864876">
              <w:rPr>
                <w:b/>
                <w:sz w:val="20"/>
                <w:szCs w:val="20"/>
                <w:highlight w:val="cyan"/>
              </w:rPr>
              <w:t>2019 Legislature Approves Bill</w:t>
            </w:r>
          </w:p>
          <w:p w14:paraId="786EFDB7" w14:textId="62020F15" w:rsidR="00363D97" w:rsidRPr="00261C05" w:rsidRDefault="00363D97" w:rsidP="00363D97">
            <w:pPr>
              <w:pStyle w:val="NoSpacing"/>
              <w:rPr>
                <w:sz w:val="20"/>
                <w:szCs w:val="20"/>
              </w:rPr>
            </w:pPr>
            <w:r w:rsidRPr="00261C05">
              <w:rPr>
                <w:sz w:val="20"/>
                <w:szCs w:val="20"/>
              </w:rPr>
              <w:t>DOA Transfers Unexpended Balance</w:t>
            </w:r>
          </w:p>
        </w:tc>
        <w:tc>
          <w:tcPr>
            <w:tcW w:w="6210" w:type="dxa"/>
          </w:tcPr>
          <w:p w14:paraId="72876212" w14:textId="77777777" w:rsidR="00261C05" w:rsidRPr="00486A0B" w:rsidRDefault="00261C05" w:rsidP="00261C05">
            <w:pPr>
              <w:pStyle w:val="NoSpacing"/>
              <w:rPr>
                <w:b/>
                <w:sz w:val="20"/>
                <w:szCs w:val="20"/>
              </w:rPr>
            </w:pPr>
            <w:r w:rsidRPr="00486A0B">
              <w:rPr>
                <w:b/>
                <w:sz w:val="20"/>
                <w:szCs w:val="20"/>
                <w:highlight w:val="red"/>
              </w:rPr>
              <w:t>Legislative Action Required</w:t>
            </w:r>
          </w:p>
          <w:p w14:paraId="4ECA470C" w14:textId="77777777" w:rsidR="00261C05" w:rsidRDefault="00261C05" w:rsidP="00261C05">
            <w:pPr>
              <w:pStyle w:val="NoSpacing"/>
              <w:rPr>
                <w:sz w:val="20"/>
                <w:szCs w:val="20"/>
              </w:rPr>
            </w:pPr>
            <w:r>
              <w:rPr>
                <w:sz w:val="20"/>
                <w:szCs w:val="20"/>
              </w:rPr>
              <w:t>DOA Drafts Legislative Bill: October – November 2018</w:t>
            </w:r>
          </w:p>
          <w:p w14:paraId="41147099" w14:textId="77777777" w:rsidR="00261C05" w:rsidRPr="00864876" w:rsidRDefault="00261C05" w:rsidP="00261C05">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5D9FCDD6"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3F79B9A4" w14:textId="0CF72816" w:rsidR="00363D97" w:rsidRPr="00261C05" w:rsidRDefault="00363D97" w:rsidP="00363D97">
            <w:pPr>
              <w:pStyle w:val="NoSpacing"/>
              <w:rPr>
                <w:sz w:val="20"/>
                <w:szCs w:val="20"/>
              </w:rPr>
            </w:pPr>
            <w:r w:rsidRPr="00261C05">
              <w:rPr>
                <w:sz w:val="20"/>
                <w:szCs w:val="20"/>
              </w:rPr>
              <w:t xml:space="preserve">Transfer Unexpended Balance: </w:t>
            </w:r>
            <w:r w:rsidR="00261C05">
              <w:rPr>
                <w:sz w:val="20"/>
                <w:szCs w:val="20"/>
              </w:rPr>
              <w:t>June 2019</w:t>
            </w:r>
          </w:p>
          <w:p w14:paraId="5508451F" w14:textId="00C97A36" w:rsidR="00363D97" w:rsidRDefault="00363D97" w:rsidP="00363D97">
            <w:pPr>
              <w:pStyle w:val="NoSpacing"/>
              <w:rPr>
                <w:sz w:val="20"/>
                <w:szCs w:val="20"/>
              </w:rPr>
            </w:pPr>
          </w:p>
        </w:tc>
      </w:tr>
      <w:tr w:rsidR="00363D97" w14:paraId="6DEBB86E" w14:textId="77777777" w:rsidTr="00CC0FFE">
        <w:tc>
          <w:tcPr>
            <w:tcW w:w="7285" w:type="dxa"/>
          </w:tcPr>
          <w:p w14:paraId="666F5C2E" w14:textId="77777777" w:rsidR="00363D97" w:rsidRPr="00046AB1" w:rsidRDefault="00363D97" w:rsidP="00363D97">
            <w:pPr>
              <w:pStyle w:val="NoSpacing"/>
              <w:rPr>
                <w:b/>
                <w:sz w:val="20"/>
                <w:szCs w:val="20"/>
              </w:rPr>
            </w:pPr>
          </w:p>
        </w:tc>
        <w:tc>
          <w:tcPr>
            <w:tcW w:w="5310" w:type="dxa"/>
          </w:tcPr>
          <w:p w14:paraId="593036FD" w14:textId="77777777" w:rsidR="00363D97" w:rsidRDefault="00363D97" w:rsidP="00363D97">
            <w:pPr>
              <w:pStyle w:val="NoSpacing"/>
              <w:rPr>
                <w:sz w:val="20"/>
                <w:szCs w:val="20"/>
              </w:rPr>
            </w:pPr>
          </w:p>
        </w:tc>
        <w:tc>
          <w:tcPr>
            <w:tcW w:w="6210" w:type="dxa"/>
          </w:tcPr>
          <w:p w14:paraId="29BA5F6E" w14:textId="77777777" w:rsidR="00363D97" w:rsidRDefault="00363D97" w:rsidP="00363D97">
            <w:pPr>
              <w:pStyle w:val="NoSpacing"/>
              <w:rPr>
                <w:sz w:val="20"/>
                <w:szCs w:val="20"/>
              </w:rPr>
            </w:pPr>
          </w:p>
        </w:tc>
      </w:tr>
      <w:tr w:rsidR="00363D97" w14:paraId="275C2D97" w14:textId="77777777" w:rsidTr="00CC0FFE">
        <w:tc>
          <w:tcPr>
            <w:tcW w:w="7285" w:type="dxa"/>
          </w:tcPr>
          <w:p w14:paraId="6EEF6D4A" w14:textId="61FDC4B3" w:rsidR="00363D97" w:rsidRPr="00463C21" w:rsidRDefault="00363D97" w:rsidP="00363D97">
            <w:pPr>
              <w:pStyle w:val="NoSpacing"/>
              <w:rPr>
                <w:b/>
                <w:sz w:val="20"/>
                <w:szCs w:val="20"/>
              </w:rPr>
            </w:pPr>
            <w:r w:rsidRPr="00463C21">
              <w:rPr>
                <w:b/>
                <w:sz w:val="20"/>
                <w:szCs w:val="20"/>
              </w:rPr>
              <w:t>HB61 Section 11. NG9-1-1 Infrastructure Grants -- Criteria -- Rulemaking.</w:t>
            </w:r>
          </w:p>
          <w:p w14:paraId="070F3A04" w14:textId="2F7D2489" w:rsidR="00363D97" w:rsidRPr="00046AB1" w:rsidRDefault="00363D97" w:rsidP="00363D97">
            <w:pPr>
              <w:pStyle w:val="NoSpacing"/>
              <w:rPr>
                <w:b/>
                <w:sz w:val="20"/>
                <w:szCs w:val="20"/>
              </w:rPr>
            </w:pPr>
            <w:r w:rsidRPr="00463C21">
              <w:rPr>
                <w:b/>
                <w:sz w:val="20"/>
                <w:szCs w:val="20"/>
              </w:rPr>
              <w:t>10-4-309 MCA</w:t>
            </w:r>
          </w:p>
        </w:tc>
        <w:tc>
          <w:tcPr>
            <w:tcW w:w="5310" w:type="dxa"/>
          </w:tcPr>
          <w:p w14:paraId="6E316E36" w14:textId="3D1656F4" w:rsidR="00363D97" w:rsidRDefault="00363D97" w:rsidP="00363D97">
            <w:pPr>
              <w:pStyle w:val="NoSpacing"/>
              <w:rPr>
                <w:sz w:val="20"/>
                <w:szCs w:val="20"/>
              </w:rPr>
            </w:pPr>
          </w:p>
        </w:tc>
        <w:tc>
          <w:tcPr>
            <w:tcW w:w="6210" w:type="dxa"/>
          </w:tcPr>
          <w:p w14:paraId="795E07BF" w14:textId="2DE96C98" w:rsidR="00363D97" w:rsidRDefault="00363D97" w:rsidP="00363D97">
            <w:pPr>
              <w:pStyle w:val="NoSpacing"/>
              <w:rPr>
                <w:sz w:val="20"/>
                <w:szCs w:val="20"/>
              </w:rPr>
            </w:pPr>
          </w:p>
        </w:tc>
      </w:tr>
      <w:tr w:rsidR="00363D97" w14:paraId="2A83CBF0" w14:textId="77777777" w:rsidTr="00CC0FFE">
        <w:tc>
          <w:tcPr>
            <w:tcW w:w="7285" w:type="dxa"/>
          </w:tcPr>
          <w:p w14:paraId="164DAF6F" w14:textId="3F6A2628" w:rsidR="00363D97" w:rsidRPr="001D14F2" w:rsidRDefault="00363D97" w:rsidP="00363D97">
            <w:pPr>
              <w:pStyle w:val="NoSpacing"/>
              <w:rPr>
                <w:b/>
                <w:sz w:val="20"/>
                <w:szCs w:val="20"/>
              </w:rPr>
            </w:pPr>
            <w:r w:rsidRPr="001D14F2">
              <w:rPr>
                <w:b/>
                <w:sz w:val="20"/>
                <w:szCs w:val="20"/>
              </w:rPr>
              <w:t>(1) Money deposited in the next-generation 9-1-1 infrastructure account established in 10-4-308 may be expended by the department through a grant to a local government working with a private telecommunications provider for next-generation 9-1-1 infrastructure.</w:t>
            </w:r>
          </w:p>
        </w:tc>
        <w:tc>
          <w:tcPr>
            <w:tcW w:w="5310" w:type="dxa"/>
          </w:tcPr>
          <w:p w14:paraId="3D4FE3EE" w14:textId="57802A4F" w:rsidR="00363D97" w:rsidRDefault="00363D97" w:rsidP="00363D97">
            <w:pPr>
              <w:pStyle w:val="NoSpacing"/>
              <w:rPr>
                <w:sz w:val="20"/>
                <w:szCs w:val="20"/>
              </w:rPr>
            </w:pPr>
            <w:r>
              <w:rPr>
                <w:sz w:val="20"/>
                <w:szCs w:val="20"/>
              </w:rPr>
              <w:t>DOA Ensure</w:t>
            </w:r>
            <w:r w:rsidR="001D14F2">
              <w:rPr>
                <w:sz w:val="20"/>
                <w:szCs w:val="20"/>
              </w:rPr>
              <w:t>s</w:t>
            </w:r>
            <w:r>
              <w:rPr>
                <w:sz w:val="20"/>
                <w:szCs w:val="20"/>
              </w:rPr>
              <w:t xml:space="preserve"> Grants are Awarded to Statutory Recipients </w:t>
            </w:r>
          </w:p>
        </w:tc>
        <w:tc>
          <w:tcPr>
            <w:tcW w:w="6210" w:type="dxa"/>
          </w:tcPr>
          <w:p w14:paraId="3CE7FA8D" w14:textId="232C29F8" w:rsidR="00363D97" w:rsidRPr="00633A68" w:rsidRDefault="00363D97" w:rsidP="00363D97">
            <w:pPr>
              <w:pStyle w:val="NoSpacing"/>
              <w:rPr>
                <w:sz w:val="20"/>
                <w:szCs w:val="20"/>
              </w:rPr>
            </w:pPr>
          </w:p>
        </w:tc>
      </w:tr>
      <w:tr w:rsidR="00363D97" w14:paraId="24038A3A" w14:textId="77777777" w:rsidTr="00CC0FFE">
        <w:tc>
          <w:tcPr>
            <w:tcW w:w="7285" w:type="dxa"/>
          </w:tcPr>
          <w:p w14:paraId="13045429" w14:textId="4AA57DFA" w:rsidR="00363D97" w:rsidRPr="001D14F2" w:rsidRDefault="00363D97" w:rsidP="00363D97">
            <w:pPr>
              <w:pStyle w:val="NoSpacing"/>
              <w:rPr>
                <w:b/>
                <w:sz w:val="20"/>
                <w:szCs w:val="20"/>
              </w:rPr>
            </w:pPr>
            <w:r w:rsidRPr="001D14F2">
              <w:rPr>
                <w:b/>
                <w:sz w:val="20"/>
                <w:szCs w:val="20"/>
              </w:rPr>
              <w:t xml:space="preserve">(2) For the purposes of 10-4-308 and this section, the following definitions apply: </w:t>
            </w:r>
          </w:p>
          <w:p w14:paraId="281D6045" w14:textId="00012005" w:rsidR="00363D97" w:rsidRPr="001D14F2" w:rsidRDefault="00363D97" w:rsidP="00363D97">
            <w:pPr>
              <w:pStyle w:val="NoSpacing"/>
              <w:rPr>
                <w:b/>
                <w:sz w:val="20"/>
                <w:szCs w:val="20"/>
              </w:rPr>
            </w:pPr>
            <w:r w:rsidRPr="001D14F2">
              <w:rPr>
                <w:b/>
                <w:sz w:val="20"/>
                <w:szCs w:val="20"/>
              </w:rPr>
              <w:t xml:space="preserve">(a) "ESInet" means an emergency services IP network. It includes the IP infrastructure on which independent application platforms and core functional processes are deployed. </w:t>
            </w:r>
          </w:p>
          <w:p w14:paraId="0A02F376" w14:textId="6F557251" w:rsidR="00363D97" w:rsidRPr="001D14F2" w:rsidRDefault="00363D97" w:rsidP="00363D97">
            <w:pPr>
              <w:pStyle w:val="NoSpacing"/>
              <w:rPr>
                <w:b/>
                <w:sz w:val="20"/>
                <w:szCs w:val="20"/>
              </w:rPr>
            </w:pPr>
            <w:r w:rsidRPr="001D14F2">
              <w:rPr>
                <w:b/>
                <w:sz w:val="20"/>
                <w:szCs w:val="20"/>
              </w:rPr>
              <w:t xml:space="preserve">(b) "IP" means internet protocol, or the method by which data are sent on the internet, or a communications protocol for computers connected to a network, especially the internet. </w:t>
            </w:r>
          </w:p>
          <w:p w14:paraId="1D33926D" w14:textId="2E42B8C8" w:rsidR="00363D97" w:rsidRPr="001D14F2" w:rsidRDefault="00363D97" w:rsidP="00363D97">
            <w:pPr>
              <w:pStyle w:val="NoSpacing"/>
              <w:rPr>
                <w:b/>
                <w:sz w:val="20"/>
                <w:szCs w:val="20"/>
              </w:rPr>
            </w:pPr>
            <w:r w:rsidRPr="001D14F2">
              <w:rPr>
                <w:b/>
                <w:sz w:val="20"/>
                <w:szCs w:val="20"/>
              </w:rPr>
              <w:t>(c) "Next-generation 9-1-1 infrastructure" means a statewide ESInet, upgrades and replacement of existing selective routers with IP routers, and upgrades to all non-IP-capable public safety answering points for IP capability.</w:t>
            </w:r>
          </w:p>
        </w:tc>
        <w:tc>
          <w:tcPr>
            <w:tcW w:w="5310" w:type="dxa"/>
          </w:tcPr>
          <w:p w14:paraId="5273C68D" w14:textId="77777777" w:rsidR="00363D97" w:rsidRDefault="00363D97" w:rsidP="00363D97">
            <w:pPr>
              <w:pStyle w:val="NoSpacing"/>
              <w:rPr>
                <w:sz w:val="20"/>
                <w:szCs w:val="20"/>
              </w:rPr>
            </w:pPr>
            <w:r>
              <w:rPr>
                <w:sz w:val="20"/>
                <w:szCs w:val="20"/>
              </w:rPr>
              <w:t>No Action Required</w:t>
            </w:r>
          </w:p>
          <w:p w14:paraId="5E852A13" w14:textId="5D34AAC6" w:rsidR="00363D97" w:rsidRDefault="00363D97" w:rsidP="00363D97">
            <w:pPr>
              <w:pStyle w:val="NoSpacing"/>
              <w:rPr>
                <w:sz w:val="20"/>
                <w:szCs w:val="20"/>
              </w:rPr>
            </w:pPr>
          </w:p>
        </w:tc>
        <w:tc>
          <w:tcPr>
            <w:tcW w:w="6210" w:type="dxa"/>
          </w:tcPr>
          <w:p w14:paraId="35AC09DF" w14:textId="77777777" w:rsidR="00363D97" w:rsidRDefault="00363D97" w:rsidP="00363D97">
            <w:pPr>
              <w:pStyle w:val="NoSpacing"/>
              <w:rPr>
                <w:sz w:val="20"/>
                <w:szCs w:val="20"/>
              </w:rPr>
            </w:pPr>
          </w:p>
        </w:tc>
      </w:tr>
      <w:tr w:rsidR="00363D97" w14:paraId="6F767374" w14:textId="77777777" w:rsidTr="00CC0FFE">
        <w:tc>
          <w:tcPr>
            <w:tcW w:w="7285" w:type="dxa"/>
          </w:tcPr>
          <w:p w14:paraId="71A912F1" w14:textId="3885F02B" w:rsidR="00363D97" w:rsidRPr="001D14F2" w:rsidRDefault="00363D97" w:rsidP="00363D97">
            <w:pPr>
              <w:pStyle w:val="NoSpacing"/>
              <w:rPr>
                <w:b/>
                <w:sz w:val="20"/>
                <w:szCs w:val="20"/>
              </w:rPr>
            </w:pPr>
            <w:r w:rsidRPr="001D14F2">
              <w:rPr>
                <w:b/>
                <w:sz w:val="20"/>
                <w:szCs w:val="20"/>
              </w:rPr>
              <w:t>(3) In making grant awards under this section, the department shall give preference to local governments working with private telecommunications providers that the local government determines can most effectively implement infrastructure improvements.</w:t>
            </w:r>
          </w:p>
        </w:tc>
        <w:tc>
          <w:tcPr>
            <w:tcW w:w="5310" w:type="dxa"/>
          </w:tcPr>
          <w:p w14:paraId="34DB4F24" w14:textId="67D7A920" w:rsidR="00363D97" w:rsidRDefault="00363D97" w:rsidP="00363D97">
            <w:pPr>
              <w:pStyle w:val="NoSpacing"/>
              <w:rPr>
                <w:sz w:val="20"/>
                <w:szCs w:val="20"/>
              </w:rPr>
            </w:pPr>
            <w:r>
              <w:rPr>
                <w:sz w:val="20"/>
                <w:szCs w:val="20"/>
              </w:rPr>
              <w:t>DOA Ensure</w:t>
            </w:r>
            <w:r w:rsidR="001D14F2">
              <w:rPr>
                <w:sz w:val="20"/>
                <w:szCs w:val="20"/>
              </w:rPr>
              <w:t>s</w:t>
            </w:r>
            <w:r>
              <w:rPr>
                <w:sz w:val="20"/>
                <w:szCs w:val="20"/>
              </w:rPr>
              <w:t xml:space="preserve"> Grants are Award</w:t>
            </w:r>
            <w:r w:rsidR="001D14F2">
              <w:rPr>
                <w:sz w:val="20"/>
                <w:szCs w:val="20"/>
              </w:rPr>
              <w:t>ed</w:t>
            </w:r>
            <w:r>
              <w:rPr>
                <w:sz w:val="20"/>
                <w:szCs w:val="20"/>
              </w:rPr>
              <w:t xml:space="preserve"> with Statutory Preference</w:t>
            </w:r>
          </w:p>
          <w:p w14:paraId="7E489EAF" w14:textId="0E6E345B" w:rsidR="00363D97" w:rsidRDefault="00363D97" w:rsidP="00363D97">
            <w:pPr>
              <w:pStyle w:val="NoSpacing"/>
              <w:rPr>
                <w:sz w:val="20"/>
                <w:szCs w:val="20"/>
              </w:rPr>
            </w:pPr>
          </w:p>
        </w:tc>
        <w:tc>
          <w:tcPr>
            <w:tcW w:w="6210" w:type="dxa"/>
          </w:tcPr>
          <w:p w14:paraId="42FC9895" w14:textId="12A444AC" w:rsidR="00363D97" w:rsidRDefault="00363D97" w:rsidP="00363D97">
            <w:pPr>
              <w:pStyle w:val="NoSpacing"/>
              <w:rPr>
                <w:sz w:val="20"/>
                <w:szCs w:val="20"/>
              </w:rPr>
            </w:pPr>
          </w:p>
        </w:tc>
      </w:tr>
      <w:tr w:rsidR="00363D97" w14:paraId="161815E5" w14:textId="77777777" w:rsidTr="00CC0FFE">
        <w:tc>
          <w:tcPr>
            <w:tcW w:w="7285" w:type="dxa"/>
          </w:tcPr>
          <w:p w14:paraId="43A8985E" w14:textId="216B51BD" w:rsidR="00363D97" w:rsidRPr="001D14F2" w:rsidRDefault="00363D97" w:rsidP="00363D97">
            <w:pPr>
              <w:pStyle w:val="NoSpacing"/>
              <w:rPr>
                <w:b/>
                <w:sz w:val="20"/>
                <w:szCs w:val="20"/>
              </w:rPr>
            </w:pPr>
            <w:r w:rsidRPr="001D14F2">
              <w:rPr>
                <w:b/>
                <w:sz w:val="20"/>
                <w:szCs w:val="20"/>
              </w:rPr>
              <w:lastRenderedPageBreak/>
              <w:t>(4) The department shall consult with and consider recommendations by the 9-1-1 advisory council established in 10-4-105 for awards made under this section.</w:t>
            </w:r>
          </w:p>
        </w:tc>
        <w:tc>
          <w:tcPr>
            <w:tcW w:w="5310" w:type="dxa"/>
          </w:tcPr>
          <w:p w14:paraId="2EE497E7" w14:textId="77777777" w:rsidR="00363D97" w:rsidRDefault="00363D97" w:rsidP="00363D97">
            <w:pPr>
              <w:pStyle w:val="NoSpacing"/>
              <w:rPr>
                <w:sz w:val="20"/>
                <w:szCs w:val="20"/>
              </w:rPr>
            </w:pPr>
            <w:r>
              <w:rPr>
                <w:sz w:val="20"/>
                <w:szCs w:val="20"/>
              </w:rPr>
              <w:t>DOA Consults with 9-1-1 AC</w:t>
            </w:r>
          </w:p>
          <w:p w14:paraId="35EA272A" w14:textId="7B816AA1" w:rsidR="00363D97" w:rsidRDefault="00363D97" w:rsidP="00363D97">
            <w:pPr>
              <w:pStyle w:val="NoSpacing"/>
              <w:rPr>
                <w:sz w:val="20"/>
                <w:szCs w:val="20"/>
              </w:rPr>
            </w:pPr>
          </w:p>
        </w:tc>
        <w:tc>
          <w:tcPr>
            <w:tcW w:w="6210" w:type="dxa"/>
          </w:tcPr>
          <w:p w14:paraId="72ED5663" w14:textId="42EB4676" w:rsidR="00363D97" w:rsidRDefault="00363D97" w:rsidP="00363D97">
            <w:pPr>
              <w:pStyle w:val="NoSpacing"/>
              <w:rPr>
                <w:sz w:val="20"/>
                <w:szCs w:val="20"/>
              </w:rPr>
            </w:pPr>
          </w:p>
        </w:tc>
      </w:tr>
      <w:tr w:rsidR="00363D97" w14:paraId="1C060CB3" w14:textId="77777777" w:rsidTr="00CC0FFE">
        <w:tc>
          <w:tcPr>
            <w:tcW w:w="7285" w:type="dxa"/>
          </w:tcPr>
          <w:p w14:paraId="2E182E5C" w14:textId="7B9B8174" w:rsidR="00363D97" w:rsidRPr="00186DB6" w:rsidRDefault="00363D97" w:rsidP="00363D97">
            <w:pPr>
              <w:pStyle w:val="NoSpacing"/>
              <w:rPr>
                <w:b/>
                <w:sz w:val="20"/>
                <w:szCs w:val="20"/>
                <w:highlight w:val="yellow"/>
              </w:rPr>
            </w:pPr>
            <w:r w:rsidRPr="00186DB6">
              <w:rPr>
                <w:b/>
                <w:sz w:val="20"/>
                <w:szCs w:val="20"/>
                <w:highlight w:val="yellow"/>
              </w:rPr>
              <w:t xml:space="preserve">(5) The department may adopt rules to administer the provisions of 10-4-308 and this section. The rules must ensure that all local governments are treated equitably and must include but are not limited to provisions regarding: </w:t>
            </w:r>
          </w:p>
          <w:p w14:paraId="70B758CF" w14:textId="132177FE" w:rsidR="00363D97" w:rsidRPr="00186DB6" w:rsidRDefault="00363D97" w:rsidP="00363D97">
            <w:pPr>
              <w:pStyle w:val="NoSpacing"/>
              <w:rPr>
                <w:b/>
                <w:sz w:val="20"/>
                <w:szCs w:val="20"/>
                <w:highlight w:val="yellow"/>
              </w:rPr>
            </w:pPr>
            <w:r w:rsidRPr="00186DB6">
              <w:rPr>
                <w:b/>
                <w:sz w:val="20"/>
                <w:szCs w:val="20"/>
                <w:highlight w:val="yellow"/>
              </w:rPr>
              <w:t xml:space="preserve">(a) applications; </w:t>
            </w:r>
          </w:p>
          <w:p w14:paraId="44D6F1CA" w14:textId="070D102E" w:rsidR="00363D97" w:rsidRPr="00186DB6" w:rsidRDefault="00363D97" w:rsidP="00363D97">
            <w:pPr>
              <w:pStyle w:val="NoSpacing"/>
              <w:rPr>
                <w:b/>
                <w:sz w:val="20"/>
                <w:szCs w:val="20"/>
                <w:highlight w:val="yellow"/>
              </w:rPr>
            </w:pPr>
            <w:r w:rsidRPr="00186DB6">
              <w:rPr>
                <w:b/>
                <w:sz w:val="20"/>
                <w:szCs w:val="20"/>
                <w:highlight w:val="yellow"/>
              </w:rPr>
              <w:t xml:space="preserve">(b) timelines; </w:t>
            </w:r>
          </w:p>
          <w:p w14:paraId="05069E24" w14:textId="7552C7F2" w:rsidR="00363D97" w:rsidRPr="00186DB6" w:rsidRDefault="00363D97" w:rsidP="00363D97">
            <w:pPr>
              <w:pStyle w:val="NoSpacing"/>
              <w:rPr>
                <w:b/>
                <w:sz w:val="20"/>
                <w:szCs w:val="20"/>
                <w:highlight w:val="yellow"/>
              </w:rPr>
            </w:pPr>
            <w:r w:rsidRPr="00186DB6">
              <w:rPr>
                <w:b/>
                <w:sz w:val="20"/>
                <w:szCs w:val="20"/>
                <w:highlight w:val="yellow"/>
              </w:rPr>
              <w:t xml:space="preserve">(c) eligibility, including proof of eligibility; </w:t>
            </w:r>
          </w:p>
          <w:p w14:paraId="69ED70B1" w14:textId="7FA4E778" w:rsidR="00363D97" w:rsidRPr="00186DB6" w:rsidRDefault="00363D97" w:rsidP="00363D97">
            <w:pPr>
              <w:pStyle w:val="NoSpacing"/>
              <w:rPr>
                <w:b/>
                <w:sz w:val="20"/>
                <w:szCs w:val="20"/>
                <w:highlight w:val="yellow"/>
              </w:rPr>
            </w:pPr>
            <w:r w:rsidRPr="00186DB6">
              <w:rPr>
                <w:b/>
                <w:sz w:val="20"/>
                <w:szCs w:val="20"/>
                <w:highlight w:val="yellow"/>
              </w:rPr>
              <w:t xml:space="preserve">(d) the procedure for establishing the priority of grant awards; </w:t>
            </w:r>
          </w:p>
          <w:p w14:paraId="5509172F" w14:textId="2DC6583E" w:rsidR="00363D97" w:rsidRPr="00186DB6" w:rsidRDefault="00363D97" w:rsidP="00363D97">
            <w:pPr>
              <w:pStyle w:val="NoSpacing"/>
              <w:rPr>
                <w:b/>
                <w:sz w:val="20"/>
                <w:szCs w:val="20"/>
                <w:highlight w:val="yellow"/>
              </w:rPr>
            </w:pPr>
            <w:r w:rsidRPr="00186DB6">
              <w:rPr>
                <w:b/>
                <w:sz w:val="20"/>
                <w:szCs w:val="20"/>
                <w:highlight w:val="yellow"/>
              </w:rPr>
              <w:t xml:space="preserve">(e) the appeal process for grant applications that are denied; and </w:t>
            </w:r>
          </w:p>
          <w:p w14:paraId="53F90797" w14:textId="77777777" w:rsidR="00363D97" w:rsidRDefault="00363D97" w:rsidP="00363D97">
            <w:pPr>
              <w:pStyle w:val="NoSpacing"/>
              <w:rPr>
                <w:b/>
                <w:sz w:val="20"/>
                <w:szCs w:val="20"/>
                <w:highlight w:val="yellow"/>
              </w:rPr>
            </w:pPr>
            <w:r w:rsidRPr="00186DB6">
              <w:rPr>
                <w:b/>
                <w:sz w:val="20"/>
                <w:szCs w:val="20"/>
                <w:highlight w:val="yellow"/>
              </w:rPr>
              <w:t>(f) disbursement of grant money to providers.</w:t>
            </w:r>
          </w:p>
          <w:p w14:paraId="3E14811C" w14:textId="77777777" w:rsidR="00CF3701" w:rsidRDefault="00CF3701" w:rsidP="00363D97">
            <w:pPr>
              <w:pStyle w:val="NoSpacing"/>
              <w:rPr>
                <w:sz w:val="20"/>
                <w:szCs w:val="20"/>
              </w:rPr>
            </w:pPr>
          </w:p>
          <w:p w14:paraId="1959DE62" w14:textId="77777777" w:rsidR="00CF3701" w:rsidRDefault="00CF3701" w:rsidP="00363D97">
            <w:pPr>
              <w:pStyle w:val="NoSpacing"/>
              <w:rPr>
                <w:sz w:val="20"/>
                <w:szCs w:val="20"/>
              </w:rPr>
            </w:pPr>
          </w:p>
          <w:p w14:paraId="06261C99" w14:textId="77777777" w:rsidR="007868C0" w:rsidRDefault="007868C0" w:rsidP="00363D97">
            <w:pPr>
              <w:pStyle w:val="NoSpacing"/>
              <w:rPr>
                <w:b/>
                <w:i/>
                <w:sz w:val="20"/>
                <w:szCs w:val="20"/>
                <w:highlight w:val="yellow"/>
              </w:rPr>
            </w:pPr>
          </w:p>
          <w:p w14:paraId="350CA478" w14:textId="63270728" w:rsidR="00FE3B24" w:rsidRPr="00FE3B24" w:rsidRDefault="00FE3B24" w:rsidP="00363D97">
            <w:pPr>
              <w:pStyle w:val="NoSpacing"/>
              <w:rPr>
                <w:b/>
                <w:i/>
                <w:sz w:val="20"/>
                <w:szCs w:val="20"/>
              </w:rPr>
            </w:pPr>
            <w:r w:rsidRPr="007868C0">
              <w:rPr>
                <w:b/>
                <w:i/>
                <w:sz w:val="20"/>
                <w:szCs w:val="20"/>
                <w:highlight w:val="yellow"/>
              </w:rPr>
              <w:t xml:space="preserve">*Eligible Uses of Grant Funding: NG9-1-1 Infrastructure </w:t>
            </w:r>
            <w:r w:rsidR="007868C0" w:rsidRPr="007868C0">
              <w:rPr>
                <w:b/>
                <w:i/>
                <w:sz w:val="20"/>
                <w:szCs w:val="20"/>
                <w:highlight w:val="yellow"/>
              </w:rPr>
              <w:t xml:space="preserve">Standards and </w:t>
            </w:r>
            <w:r w:rsidRPr="007868C0">
              <w:rPr>
                <w:b/>
                <w:i/>
                <w:sz w:val="20"/>
                <w:szCs w:val="20"/>
                <w:highlight w:val="yellow"/>
              </w:rPr>
              <w:t>Requirements</w:t>
            </w:r>
          </w:p>
        </w:tc>
        <w:tc>
          <w:tcPr>
            <w:tcW w:w="5310" w:type="dxa"/>
          </w:tcPr>
          <w:p w14:paraId="479CFF41" w14:textId="3ADA7930" w:rsidR="00151859" w:rsidRDefault="00151859" w:rsidP="00151859">
            <w:pPr>
              <w:pStyle w:val="NoSpacing"/>
              <w:rPr>
                <w:b/>
                <w:sz w:val="20"/>
                <w:szCs w:val="20"/>
                <w:u w:val="single"/>
              </w:rPr>
            </w:pPr>
            <w:r>
              <w:rPr>
                <w:b/>
                <w:sz w:val="20"/>
                <w:szCs w:val="20"/>
                <w:u w:val="single"/>
              </w:rPr>
              <w:t>Statewide 9-1-1 Plan</w:t>
            </w:r>
            <w:r w:rsidR="006B5B81">
              <w:rPr>
                <w:b/>
                <w:sz w:val="20"/>
                <w:szCs w:val="20"/>
                <w:u w:val="single"/>
              </w:rPr>
              <w:t>: NG 9-1-1 Requirements</w:t>
            </w:r>
          </w:p>
          <w:p w14:paraId="1DC01EF0" w14:textId="579699F4" w:rsidR="00151859" w:rsidRPr="0034112A" w:rsidRDefault="00151859" w:rsidP="00151859">
            <w:pPr>
              <w:pStyle w:val="NoSpacing"/>
              <w:rPr>
                <w:sz w:val="20"/>
                <w:szCs w:val="20"/>
              </w:rPr>
            </w:pPr>
            <w:r w:rsidRPr="0034112A">
              <w:rPr>
                <w:sz w:val="20"/>
                <w:szCs w:val="20"/>
              </w:rPr>
              <w:t>DOA Selects Contractor &amp; Executes Contract</w:t>
            </w:r>
          </w:p>
          <w:p w14:paraId="6E6F9CB9" w14:textId="77777777" w:rsidR="00151859" w:rsidRPr="0034112A" w:rsidRDefault="00151859" w:rsidP="00151859">
            <w:pPr>
              <w:pStyle w:val="NoSpacing"/>
              <w:rPr>
                <w:b/>
                <w:sz w:val="20"/>
                <w:szCs w:val="20"/>
              </w:rPr>
            </w:pPr>
            <w:r w:rsidRPr="0034112A">
              <w:rPr>
                <w:b/>
                <w:sz w:val="20"/>
                <w:szCs w:val="20"/>
                <w:highlight w:val="cyan"/>
              </w:rPr>
              <w:t>Contractor Develops Statewide 9-1-1 Plan</w:t>
            </w:r>
          </w:p>
          <w:p w14:paraId="4ADC669C" w14:textId="77777777" w:rsidR="00151859" w:rsidRDefault="00151859" w:rsidP="00151859">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04593CD3" w14:textId="77777777" w:rsidR="00151859" w:rsidRDefault="00151859" w:rsidP="00151859">
            <w:pPr>
              <w:pStyle w:val="NoSpacing"/>
              <w:rPr>
                <w:sz w:val="20"/>
                <w:szCs w:val="20"/>
              </w:rPr>
            </w:pPr>
            <w:r>
              <w:rPr>
                <w:sz w:val="20"/>
                <w:szCs w:val="20"/>
              </w:rPr>
              <w:t>DOA Adopts Plan</w:t>
            </w:r>
          </w:p>
          <w:p w14:paraId="68EC4B72" w14:textId="77777777" w:rsidR="00261C05" w:rsidRDefault="00261C05" w:rsidP="00463C21">
            <w:pPr>
              <w:pStyle w:val="NoSpacing"/>
              <w:rPr>
                <w:sz w:val="20"/>
                <w:szCs w:val="20"/>
              </w:rPr>
            </w:pPr>
          </w:p>
          <w:p w14:paraId="157106D7" w14:textId="77777777" w:rsidR="00151859" w:rsidRPr="005B18EA" w:rsidRDefault="00151859" w:rsidP="00151859">
            <w:pPr>
              <w:pStyle w:val="NoSpacing"/>
              <w:rPr>
                <w:b/>
                <w:sz w:val="20"/>
                <w:szCs w:val="20"/>
                <w:u w:val="single"/>
              </w:rPr>
            </w:pPr>
            <w:r w:rsidRPr="005B18EA">
              <w:rPr>
                <w:b/>
                <w:sz w:val="20"/>
                <w:szCs w:val="20"/>
                <w:u w:val="single"/>
              </w:rPr>
              <w:t>ARM Adoption</w:t>
            </w:r>
          </w:p>
          <w:p w14:paraId="2C2013BD" w14:textId="77777777" w:rsidR="00151859" w:rsidRPr="00E07696" w:rsidRDefault="00151859" w:rsidP="00151859">
            <w:pPr>
              <w:pStyle w:val="NoSpacing"/>
              <w:rPr>
                <w:sz w:val="20"/>
                <w:szCs w:val="20"/>
              </w:rPr>
            </w:pPr>
            <w:r w:rsidRPr="00E07696">
              <w:rPr>
                <w:sz w:val="20"/>
                <w:szCs w:val="20"/>
              </w:rPr>
              <w:t>9-1-1 AC Drafts ARM</w:t>
            </w:r>
          </w:p>
          <w:p w14:paraId="65A204E3" w14:textId="77777777" w:rsidR="00151859" w:rsidRPr="00E07696" w:rsidRDefault="00151859" w:rsidP="00151859">
            <w:pPr>
              <w:pStyle w:val="NoSpacing"/>
              <w:rPr>
                <w:b/>
                <w:sz w:val="20"/>
                <w:szCs w:val="20"/>
              </w:rPr>
            </w:pPr>
            <w:r w:rsidRPr="00E07696">
              <w:rPr>
                <w:b/>
                <w:sz w:val="20"/>
                <w:szCs w:val="20"/>
                <w:highlight w:val="darkGray"/>
              </w:rPr>
              <w:t>9-1-1 AC ARM Recommendation</w:t>
            </w:r>
          </w:p>
          <w:p w14:paraId="13A26065" w14:textId="77777777" w:rsidR="00151859" w:rsidRPr="00E07696" w:rsidRDefault="00151859" w:rsidP="00151859">
            <w:pPr>
              <w:pStyle w:val="NoSpacing"/>
              <w:rPr>
                <w:sz w:val="20"/>
                <w:szCs w:val="20"/>
              </w:rPr>
            </w:pPr>
            <w:r w:rsidRPr="00E07696">
              <w:rPr>
                <w:sz w:val="20"/>
                <w:szCs w:val="20"/>
              </w:rPr>
              <w:t>DOA Drafts ARM Public Notice</w:t>
            </w:r>
          </w:p>
          <w:p w14:paraId="5758B3B2" w14:textId="77777777" w:rsidR="00151859" w:rsidRPr="00E07696" w:rsidRDefault="00151859" w:rsidP="00151859">
            <w:pPr>
              <w:pStyle w:val="NoSpacing"/>
              <w:rPr>
                <w:sz w:val="20"/>
                <w:szCs w:val="20"/>
              </w:rPr>
            </w:pPr>
            <w:r w:rsidRPr="00E07696">
              <w:rPr>
                <w:sz w:val="20"/>
                <w:szCs w:val="20"/>
              </w:rPr>
              <w:t>DOA Public Notice Filing with SOS</w:t>
            </w:r>
          </w:p>
          <w:p w14:paraId="00F28591" w14:textId="77777777" w:rsidR="00151859" w:rsidRPr="00E07696" w:rsidRDefault="00151859" w:rsidP="00151859">
            <w:pPr>
              <w:pStyle w:val="NoSpacing"/>
              <w:rPr>
                <w:sz w:val="20"/>
                <w:szCs w:val="20"/>
              </w:rPr>
            </w:pPr>
            <w:r w:rsidRPr="00E07696">
              <w:rPr>
                <w:sz w:val="20"/>
                <w:szCs w:val="20"/>
              </w:rPr>
              <w:t>SOS Public Notice Publication</w:t>
            </w:r>
          </w:p>
          <w:p w14:paraId="72FAAD3E" w14:textId="77777777" w:rsidR="00151859" w:rsidRPr="00E07696" w:rsidRDefault="00151859" w:rsidP="00151859">
            <w:pPr>
              <w:pStyle w:val="NoSpacing"/>
              <w:rPr>
                <w:sz w:val="20"/>
                <w:szCs w:val="20"/>
              </w:rPr>
            </w:pPr>
            <w:r w:rsidRPr="00E07696">
              <w:rPr>
                <w:sz w:val="20"/>
                <w:szCs w:val="20"/>
              </w:rPr>
              <w:t>DOA Public Hearing</w:t>
            </w:r>
          </w:p>
          <w:p w14:paraId="15D50BC1" w14:textId="77777777" w:rsidR="00151859" w:rsidRPr="00E07696" w:rsidRDefault="00151859" w:rsidP="00151859">
            <w:pPr>
              <w:pStyle w:val="NoSpacing"/>
              <w:rPr>
                <w:sz w:val="20"/>
                <w:szCs w:val="20"/>
              </w:rPr>
            </w:pPr>
            <w:r w:rsidRPr="00E07696">
              <w:rPr>
                <w:sz w:val="20"/>
                <w:szCs w:val="20"/>
              </w:rPr>
              <w:t>DOA Public Comment</w:t>
            </w:r>
          </w:p>
          <w:p w14:paraId="29309D3E" w14:textId="77777777" w:rsidR="00151859" w:rsidRPr="00E07696" w:rsidRDefault="00151859" w:rsidP="00151859">
            <w:pPr>
              <w:pStyle w:val="NoSpacing"/>
              <w:rPr>
                <w:sz w:val="20"/>
                <w:szCs w:val="20"/>
              </w:rPr>
            </w:pPr>
            <w:r w:rsidRPr="00E07696">
              <w:rPr>
                <w:sz w:val="20"/>
                <w:szCs w:val="20"/>
              </w:rPr>
              <w:t>DOA Drafts Response &amp; ARM Amendments</w:t>
            </w:r>
          </w:p>
          <w:p w14:paraId="490D1ADB" w14:textId="77777777" w:rsidR="00151859" w:rsidRPr="00E07696" w:rsidRDefault="00151859" w:rsidP="00151859">
            <w:pPr>
              <w:pStyle w:val="NoSpacing"/>
              <w:rPr>
                <w:sz w:val="20"/>
                <w:szCs w:val="20"/>
              </w:rPr>
            </w:pPr>
            <w:r w:rsidRPr="00E07696">
              <w:rPr>
                <w:sz w:val="20"/>
                <w:szCs w:val="20"/>
              </w:rPr>
              <w:t>DOA Draft ARM Amendments Transmittal to 9-1-1 AC</w:t>
            </w:r>
          </w:p>
          <w:p w14:paraId="16CC1A67" w14:textId="77777777" w:rsidR="00151859" w:rsidRPr="00E07696" w:rsidRDefault="00151859" w:rsidP="00151859">
            <w:pPr>
              <w:pStyle w:val="NoSpacing"/>
              <w:rPr>
                <w:b/>
                <w:sz w:val="20"/>
                <w:szCs w:val="20"/>
              </w:rPr>
            </w:pPr>
            <w:r w:rsidRPr="00E07696">
              <w:rPr>
                <w:b/>
                <w:sz w:val="20"/>
                <w:szCs w:val="20"/>
                <w:highlight w:val="darkGray"/>
              </w:rPr>
              <w:t>9-1-1 AC Amendments &amp; Adoption Recommendation</w:t>
            </w:r>
          </w:p>
          <w:p w14:paraId="2F1DA8E7" w14:textId="77777777" w:rsidR="00151859" w:rsidRPr="00E07696" w:rsidRDefault="00151859" w:rsidP="00151859">
            <w:pPr>
              <w:pStyle w:val="NoSpacing"/>
              <w:rPr>
                <w:sz w:val="20"/>
                <w:szCs w:val="20"/>
              </w:rPr>
            </w:pPr>
            <w:r w:rsidRPr="00E07696">
              <w:rPr>
                <w:sz w:val="20"/>
                <w:szCs w:val="20"/>
              </w:rPr>
              <w:t>DOA Drafts ARM Adoption Notice</w:t>
            </w:r>
          </w:p>
          <w:p w14:paraId="1FE56456" w14:textId="77777777" w:rsidR="00151859" w:rsidRPr="00E07696" w:rsidRDefault="00151859" w:rsidP="00151859">
            <w:pPr>
              <w:pStyle w:val="NoSpacing"/>
              <w:rPr>
                <w:sz w:val="20"/>
                <w:szCs w:val="20"/>
              </w:rPr>
            </w:pPr>
            <w:r w:rsidRPr="00E07696">
              <w:rPr>
                <w:sz w:val="20"/>
                <w:szCs w:val="20"/>
              </w:rPr>
              <w:t>DOA Adoption Notice Filing</w:t>
            </w:r>
          </w:p>
          <w:p w14:paraId="3E46F67B" w14:textId="77777777" w:rsidR="00151859" w:rsidRPr="00E07696" w:rsidRDefault="00151859" w:rsidP="00151859">
            <w:pPr>
              <w:pStyle w:val="NoSpacing"/>
              <w:rPr>
                <w:sz w:val="20"/>
                <w:szCs w:val="20"/>
              </w:rPr>
            </w:pPr>
            <w:r w:rsidRPr="00E07696">
              <w:rPr>
                <w:sz w:val="20"/>
                <w:szCs w:val="20"/>
              </w:rPr>
              <w:t>SOS Adoption Notice Publication</w:t>
            </w:r>
          </w:p>
          <w:p w14:paraId="436AB236" w14:textId="77777777" w:rsidR="00151859" w:rsidRPr="00486A0B" w:rsidRDefault="00151859" w:rsidP="00151859">
            <w:pPr>
              <w:pStyle w:val="NoSpacing"/>
              <w:rPr>
                <w:sz w:val="20"/>
                <w:szCs w:val="20"/>
              </w:rPr>
            </w:pPr>
            <w:r w:rsidRPr="00486A0B">
              <w:rPr>
                <w:sz w:val="20"/>
                <w:szCs w:val="20"/>
              </w:rPr>
              <w:t>ARM Effective</w:t>
            </w:r>
          </w:p>
          <w:p w14:paraId="410E64DD" w14:textId="342C6D57" w:rsidR="007868C0" w:rsidRDefault="007868C0" w:rsidP="00881D9C">
            <w:pPr>
              <w:pStyle w:val="NoSpacing"/>
              <w:rPr>
                <w:sz w:val="20"/>
                <w:szCs w:val="20"/>
              </w:rPr>
            </w:pPr>
          </w:p>
        </w:tc>
        <w:tc>
          <w:tcPr>
            <w:tcW w:w="6210" w:type="dxa"/>
          </w:tcPr>
          <w:p w14:paraId="325E1B49" w14:textId="77777777" w:rsidR="006B5B81" w:rsidRDefault="006B5B81" w:rsidP="006B5B81">
            <w:pPr>
              <w:pStyle w:val="NoSpacing"/>
              <w:rPr>
                <w:b/>
                <w:sz w:val="20"/>
                <w:szCs w:val="20"/>
                <w:u w:val="single"/>
              </w:rPr>
            </w:pPr>
            <w:r>
              <w:rPr>
                <w:b/>
                <w:sz w:val="20"/>
                <w:szCs w:val="20"/>
                <w:u w:val="single"/>
              </w:rPr>
              <w:t>Statewide 9-1-1 Plan: NG 9-1-1 Requirements</w:t>
            </w:r>
          </w:p>
          <w:p w14:paraId="5143EEC4" w14:textId="6CF943BE" w:rsidR="00151859" w:rsidRPr="0034112A" w:rsidRDefault="00151859" w:rsidP="00151859">
            <w:pPr>
              <w:pStyle w:val="NoSpacing"/>
              <w:rPr>
                <w:sz w:val="20"/>
                <w:szCs w:val="20"/>
              </w:rPr>
            </w:pPr>
            <w:r w:rsidRPr="0034112A">
              <w:rPr>
                <w:sz w:val="20"/>
                <w:szCs w:val="20"/>
              </w:rPr>
              <w:t>Contract Execution: September 2018</w:t>
            </w:r>
          </w:p>
          <w:p w14:paraId="362BC526" w14:textId="77777777" w:rsidR="00151859" w:rsidRPr="0034112A" w:rsidRDefault="00151859" w:rsidP="00151859">
            <w:pPr>
              <w:pStyle w:val="NoSpacing"/>
              <w:rPr>
                <w:b/>
                <w:sz w:val="20"/>
                <w:szCs w:val="20"/>
              </w:rPr>
            </w:pPr>
            <w:r w:rsidRPr="0034112A">
              <w:rPr>
                <w:b/>
                <w:sz w:val="20"/>
                <w:szCs w:val="20"/>
                <w:highlight w:val="cyan"/>
              </w:rPr>
              <w:t xml:space="preserve">Plan Development: </w:t>
            </w:r>
            <w:r>
              <w:rPr>
                <w:b/>
                <w:sz w:val="20"/>
                <w:szCs w:val="20"/>
                <w:highlight w:val="cyan"/>
              </w:rPr>
              <w:t>November</w:t>
            </w:r>
            <w:r w:rsidRPr="0034112A">
              <w:rPr>
                <w:b/>
                <w:sz w:val="20"/>
                <w:szCs w:val="20"/>
                <w:highlight w:val="cyan"/>
              </w:rPr>
              <w:t xml:space="preserve"> 2018 – </w:t>
            </w:r>
            <w:r>
              <w:rPr>
                <w:b/>
                <w:sz w:val="20"/>
                <w:szCs w:val="20"/>
                <w:highlight w:val="cyan"/>
              </w:rPr>
              <w:t>June</w:t>
            </w:r>
            <w:r w:rsidRPr="0034112A">
              <w:rPr>
                <w:b/>
                <w:sz w:val="20"/>
                <w:szCs w:val="20"/>
                <w:highlight w:val="cyan"/>
              </w:rPr>
              <w:t xml:space="preserve"> 2019</w:t>
            </w:r>
          </w:p>
          <w:p w14:paraId="48370484" w14:textId="77777777" w:rsidR="00151859" w:rsidRPr="001854A9" w:rsidRDefault="00151859" w:rsidP="00151859">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xml:space="preserve">: </w:t>
            </w:r>
            <w:r>
              <w:rPr>
                <w:b/>
                <w:sz w:val="20"/>
                <w:szCs w:val="20"/>
                <w:highlight w:val="darkGray"/>
              </w:rPr>
              <w:t>September</w:t>
            </w:r>
            <w:r w:rsidRPr="008124C4">
              <w:rPr>
                <w:b/>
                <w:sz w:val="20"/>
                <w:szCs w:val="20"/>
                <w:highlight w:val="darkGray"/>
              </w:rPr>
              <w:t xml:space="preserve"> 2019</w:t>
            </w:r>
          </w:p>
          <w:p w14:paraId="01B52143" w14:textId="77777777" w:rsidR="00151859" w:rsidRDefault="00151859" w:rsidP="00151859">
            <w:pPr>
              <w:pStyle w:val="NoSpacing"/>
              <w:rPr>
                <w:sz w:val="20"/>
                <w:szCs w:val="20"/>
              </w:rPr>
            </w:pPr>
            <w:r>
              <w:rPr>
                <w:sz w:val="20"/>
                <w:szCs w:val="20"/>
              </w:rPr>
              <w:t>DOA Adopts Plan: October 2019</w:t>
            </w:r>
          </w:p>
          <w:p w14:paraId="38783287" w14:textId="77777777" w:rsidR="00261C05" w:rsidRDefault="00261C05" w:rsidP="00463C21">
            <w:pPr>
              <w:pStyle w:val="NoSpacing"/>
              <w:rPr>
                <w:sz w:val="20"/>
                <w:szCs w:val="20"/>
              </w:rPr>
            </w:pPr>
          </w:p>
          <w:p w14:paraId="35476B94" w14:textId="77777777" w:rsidR="00151859" w:rsidRPr="005B18EA" w:rsidRDefault="00151859" w:rsidP="00151859">
            <w:pPr>
              <w:pStyle w:val="NoSpacing"/>
              <w:rPr>
                <w:b/>
                <w:sz w:val="20"/>
                <w:szCs w:val="20"/>
                <w:u w:val="single"/>
              </w:rPr>
            </w:pPr>
            <w:r w:rsidRPr="005B18EA">
              <w:rPr>
                <w:b/>
                <w:sz w:val="20"/>
                <w:szCs w:val="20"/>
                <w:u w:val="single"/>
              </w:rPr>
              <w:t>ARM Adoption</w:t>
            </w:r>
          </w:p>
          <w:p w14:paraId="0FF6D8D2" w14:textId="77777777" w:rsidR="00151859" w:rsidRPr="00E07696" w:rsidRDefault="00151859" w:rsidP="00151859">
            <w:pPr>
              <w:pStyle w:val="NoSpacing"/>
              <w:rPr>
                <w:sz w:val="20"/>
                <w:szCs w:val="20"/>
              </w:rPr>
            </w:pPr>
            <w:r w:rsidRPr="00E07696">
              <w:rPr>
                <w:sz w:val="20"/>
                <w:szCs w:val="20"/>
              </w:rPr>
              <w:t xml:space="preserve">ARM Draft: </w:t>
            </w:r>
            <w:r>
              <w:rPr>
                <w:sz w:val="20"/>
                <w:szCs w:val="20"/>
              </w:rPr>
              <w:t xml:space="preserve">October </w:t>
            </w:r>
            <w:r w:rsidRPr="00E07696">
              <w:rPr>
                <w:sz w:val="20"/>
                <w:szCs w:val="20"/>
              </w:rPr>
              <w:t xml:space="preserve">– </w:t>
            </w:r>
            <w:r>
              <w:rPr>
                <w:sz w:val="20"/>
                <w:szCs w:val="20"/>
              </w:rPr>
              <w:t>November 2019</w:t>
            </w:r>
          </w:p>
          <w:p w14:paraId="0BE8B1C8" w14:textId="77777777" w:rsidR="00151859" w:rsidRPr="00E07696" w:rsidRDefault="00151859" w:rsidP="00151859">
            <w:pPr>
              <w:pStyle w:val="NoSpacing"/>
              <w:rPr>
                <w:b/>
                <w:sz w:val="20"/>
                <w:szCs w:val="20"/>
              </w:rPr>
            </w:pPr>
            <w:r w:rsidRPr="00E07696">
              <w:rPr>
                <w:b/>
                <w:sz w:val="20"/>
                <w:szCs w:val="20"/>
                <w:highlight w:val="darkGray"/>
              </w:rPr>
              <w:t>ARM Recommendation:</w:t>
            </w:r>
            <w:r>
              <w:rPr>
                <w:b/>
                <w:sz w:val="20"/>
                <w:szCs w:val="20"/>
                <w:highlight w:val="darkGray"/>
              </w:rPr>
              <w:t xml:space="preserve"> December 2019</w:t>
            </w:r>
          </w:p>
          <w:p w14:paraId="78F8EFB0" w14:textId="77777777" w:rsidR="00151859" w:rsidRPr="00E07696" w:rsidRDefault="00151859" w:rsidP="00151859">
            <w:pPr>
              <w:pStyle w:val="NoSpacing"/>
              <w:rPr>
                <w:sz w:val="20"/>
                <w:szCs w:val="20"/>
              </w:rPr>
            </w:pPr>
            <w:r w:rsidRPr="00E07696">
              <w:rPr>
                <w:sz w:val="20"/>
                <w:szCs w:val="20"/>
              </w:rPr>
              <w:t>Public Notice Draft:</w:t>
            </w:r>
            <w:r>
              <w:rPr>
                <w:sz w:val="20"/>
                <w:szCs w:val="20"/>
              </w:rPr>
              <w:t xml:space="preserve"> January 2020</w:t>
            </w:r>
          </w:p>
          <w:p w14:paraId="01102F53" w14:textId="77777777" w:rsidR="00151859" w:rsidRPr="00E07696" w:rsidRDefault="00151859" w:rsidP="00151859">
            <w:pPr>
              <w:pStyle w:val="NoSpacing"/>
              <w:rPr>
                <w:sz w:val="20"/>
                <w:szCs w:val="20"/>
              </w:rPr>
            </w:pPr>
            <w:r w:rsidRPr="00E07696">
              <w:rPr>
                <w:sz w:val="20"/>
                <w:szCs w:val="20"/>
              </w:rPr>
              <w:t xml:space="preserve">Public Notice Filing: </w:t>
            </w:r>
            <w:r>
              <w:rPr>
                <w:sz w:val="20"/>
                <w:szCs w:val="20"/>
              </w:rPr>
              <w:t>February 2020</w:t>
            </w:r>
          </w:p>
          <w:p w14:paraId="64F42458" w14:textId="77777777" w:rsidR="00151859" w:rsidRPr="00E07696" w:rsidRDefault="00151859" w:rsidP="00151859">
            <w:pPr>
              <w:pStyle w:val="NoSpacing"/>
              <w:rPr>
                <w:sz w:val="20"/>
                <w:szCs w:val="20"/>
              </w:rPr>
            </w:pPr>
            <w:r w:rsidRPr="00E07696">
              <w:rPr>
                <w:sz w:val="20"/>
                <w:szCs w:val="20"/>
              </w:rPr>
              <w:t xml:space="preserve">Public Notice Publication: </w:t>
            </w:r>
            <w:r>
              <w:rPr>
                <w:sz w:val="20"/>
                <w:szCs w:val="20"/>
              </w:rPr>
              <w:t>March 2020</w:t>
            </w:r>
          </w:p>
          <w:p w14:paraId="05232FB9" w14:textId="77777777" w:rsidR="00151859" w:rsidRPr="00E07696" w:rsidRDefault="00151859" w:rsidP="00151859">
            <w:pPr>
              <w:pStyle w:val="NoSpacing"/>
              <w:rPr>
                <w:sz w:val="20"/>
                <w:szCs w:val="20"/>
              </w:rPr>
            </w:pPr>
            <w:r w:rsidRPr="00E07696">
              <w:rPr>
                <w:sz w:val="20"/>
                <w:szCs w:val="20"/>
              </w:rPr>
              <w:t xml:space="preserve">Public Hearing: </w:t>
            </w:r>
            <w:r>
              <w:rPr>
                <w:sz w:val="20"/>
                <w:szCs w:val="20"/>
              </w:rPr>
              <w:t>April 2020</w:t>
            </w:r>
          </w:p>
          <w:p w14:paraId="31EA6C6D" w14:textId="77777777" w:rsidR="00151859" w:rsidRPr="00E07696" w:rsidRDefault="00151859" w:rsidP="00151859">
            <w:pPr>
              <w:pStyle w:val="NoSpacing"/>
              <w:rPr>
                <w:sz w:val="20"/>
                <w:szCs w:val="20"/>
              </w:rPr>
            </w:pPr>
            <w:r w:rsidRPr="00E07696">
              <w:rPr>
                <w:sz w:val="20"/>
                <w:szCs w:val="20"/>
              </w:rPr>
              <w:t xml:space="preserve">Public Comment: </w:t>
            </w:r>
            <w:r>
              <w:rPr>
                <w:sz w:val="20"/>
                <w:szCs w:val="20"/>
              </w:rPr>
              <w:t>May – June 2020</w:t>
            </w:r>
          </w:p>
          <w:p w14:paraId="094E6F7D" w14:textId="77777777" w:rsidR="00151859" w:rsidRPr="00E07696" w:rsidRDefault="00151859" w:rsidP="00151859">
            <w:pPr>
              <w:pStyle w:val="NoSpacing"/>
              <w:rPr>
                <w:sz w:val="20"/>
                <w:szCs w:val="20"/>
              </w:rPr>
            </w:pPr>
            <w:r w:rsidRPr="00E07696">
              <w:rPr>
                <w:sz w:val="20"/>
                <w:szCs w:val="20"/>
              </w:rPr>
              <w:t xml:space="preserve">Response &amp; Amendments Draft: </w:t>
            </w:r>
            <w:r>
              <w:rPr>
                <w:sz w:val="20"/>
                <w:szCs w:val="20"/>
              </w:rPr>
              <w:t>July 2020</w:t>
            </w:r>
          </w:p>
          <w:p w14:paraId="2117B261" w14:textId="77777777" w:rsidR="00151859" w:rsidRPr="00E07696" w:rsidRDefault="00151859" w:rsidP="00151859">
            <w:pPr>
              <w:pStyle w:val="NoSpacing"/>
              <w:rPr>
                <w:sz w:val="20"/>
                <w:szCs w:val="20"/>
              </w:rPr>
            </w:pPr>
            <w:r w:rsidRPr="00E07696">
              <w:rPr>
                <w:sz w:val="20"/>
                <w:szCs w:val="20"/>
              </w:rPr>
              <w:t xml:space="preserve">Amendments Transmittal: </w:t>
            </w:r>
            <w:r>
              <w:rPr>
                <w:sz w:val="20"/>
                <w:szCs w:val="20"/>
              </w:rPr>
              <w:t>August 2020</w:t>
            </w:r>
          </w:p>
          <w:p w14:paraId="2522EDE9" w14:textId="77777777" w:rsidR="00151859" w:rsidRPr="00E07696" w:rsidRDefault="00151859" w:rsidP="00151859">
            <w:pPr>
              <w:pStyle w:val="NoSpacing"/>
              <w:rPr>
                <w:b/>
                <w:sz w:val="20"/>
                <w:szCs w:val="20"/>
              </w:rPr>
            </w:pPr>
            <w:r w:rsidRPr="00E07696">
              <w:rPr>
                <w:b/>
                <w:sz w:val="20"/>
                <w:szCs w:val="20"/>
                <w:highlight w:val="darkGray"/>
              </w:rPr>
              <w:t xml:space="preserve">Amendments Recommendation: </w:t>
            </w:r>
            <w:r>
              <w:rPr>
                <w:b/>
                <w:sz w:val="20"/>
                <w:szCs w:val="20"/>
                <w:highlight w:val="darkGray"/>
              </w:rPr>
              <w:t>September 2020</w:t>
            </w:r>
          </w:p>
          <w:p w14:paraId="480DBFBD" w14:textId="77777777" w:rsidR="00151859" w:rsidRPr="00E07696" w:rsidRDefault="00151859" w:rsidP="00151859">
            <w:pPr>
              <w:pStyle w:val="NoSpacing"/>
              <w:rPr>
                <w:sz w:val="20"/>
                <w:szCs w:val="20"/>
              </w:rPr>
            </w:pPr>
            <w:r w:rsidRPr="00E07696">
              <w:rPr>
                <w:sz w:val="20"/>
                <w:szCs w:val="20"/>
              </w:rPr>
              <w:t xml:space="preserve">Adoption Notice Filing Draft: </w:t>
            </w:r>
            <w:r>
              <w:rPr>
                <w:sz w:val="20"/>
                <w:szCs w:val="20"/>
              </w:rPr>
              <w:t>October 2020</w:t>
            </w:r>
          </w:p>
          <w:p w14:paraId="5281830F" w14:textId="77777777" w:rsidR="00151859" w:rsidRPr="00E07696" w:rsidRDefault="00151859" w:rsidP="00151859">
            <w:pPr>
              <w:pStyle w:val="NoSpacing"/>
              <w:rPr>
                <w:sz w:val="20"/>
                <w:szCs w:val="20"/>
              </w:rPr>
            </w:pPr>
            <w:r w:rsidRPr="00E07696">
              <w:rPr>
                <w:sz w:val="20"/>
                <w:szCs w:val="20"/>
              </w:rPr>
              <w:t xml:space="preserve">Adoption Notice Filing: </w:t>
            </w:r>
            <w:r>
              <w:rPr>
                <w:sz w:val="20"/>
                <w:szCs w:val="20"/>
              </w:rPr>
              <w:t>November 2020</w:t>
            </w:r>
          </w:p>
          <w:p w14:paraId="4D8DC8A4" w14:textId="77777777" w:rsidR="00151859" w:rsidRPr="00E07696" w:rsidRDefault="00151859" w:rsidP="00151859">
            <w:pPr>
              <w:pStyle w:val="NoSpacing"/>
              <w:rPr>
                <w:sz w:val="20"/>
                <w:szCs w:val="20"/>
              </w:rPr>
            </w:pPr>
            <w:r w:rsidRPr="00E07696">
              <w:rPr>
                <w:sz w:val="20"/>
                <w:szCs w:val="20"/>
              </w:rPr>
              <w:t xml:space="preserve">Adoption Notice Publication: </w:t>
            </w:r>
            <w:r>
              <w:rPr>
                <w:sz w:val="20"/>
                <w:szCs w:val="20"/>
              </w:rPr>
              <w:t>December 2020</w:t>
            </w:r>
          </w:p>
          <w:p w14:paraId="53570E86" w14:textId="77777777" w:rsidR="00151859" w:rsidRPr="00486A0B" w:rsidRDefault="00151859" w:rsidP="00151859">
            <w:pPr>
              <w:pStyle w:val="NoSpacing"/>
              <w:rPr>
                <w:sz w:val="20"/>
                <w:szCs w:val="20"/>
              </w:rPr>
            </w:pPr>
            <w:r w:rsidRPr="00486A0B">
              <w:rPr>
                <w:sz w:val="20"/>
                <w:szCs w:val="20"/>
              </w:rPr>
              <w:t>ARM Effective: January 2021</w:t>
            </w:r>
          </w:p>
          <w:p w14:paraId="4E4CF291" w14:textId="77777777" w:rsidR="00363D97" w:rsidRDefault="00363D97" w:rsidP="00363D97">
            <w:pPr>
              <w:pStyle w:val="NoSpacing"/>
              <w:rPr>
                <w:sz w:val="20"/>
                <w:szCs w:val="20"/>
              </w:rPr>
            </w:pPr>
          </w:p>
          <w:p w14:paraId="604040E2" w14:textId="39A01B88" w:rsidR="007868C0" w:rsidRDefault="007868C0" w:rsidP="00151859">
            <w:pPr>
              <w:pStyle w:val="NoSpacing"/>
              <w:rPr>
                <w:sz w:val="20"/>
                <w:szCs w:val="20"/>
              </w:rPr>
            </w:pPr>
          </w:p>
        </w:tc>
      </w:tr>
      <w:tr w:rsidR="00363D97" w14:paraId="4766FEE0" w14:textId="77777777" w:rsidTr="00CC0FFE">
        <w:tc>
          <w:tcPr>
            <w:tcW w:w="7285" w:type="dxa"/>
          </w:tcPr>
          <w:p w14:paraId="229EBAAA" w14:textId="6E1778D5" w:rsidR="00363D97" w:rsidRPr="00186DB6" w:rsidRDefault="00363D97" w:rsidP="00363D97">
            <w:pPr>
              <w:pStyle w:val="NoSpacing"/>
              <w:rPr>
                <w:b/>
                <w:sz w:val="20"/>
                <w:szCs w:val="20"/>
                <w:highlight w:val="yellow"/>
              </w:rPr>
            </w:pPr>
            <w:r w:rsidRPr="00A94E58">
              <w:rPr>
                <w:b/>
                <w:sz w:val="20"/>
                <w:szCs w:val="20"/>
                <w:highlight w:val="green"/>
              </w:rPr>
              <w:t>(6) Before September 1, 2018, the department shall report to the energy and telecommunications interim committee provided for in 5-5-230 on efforts to distribute grants in accordance with 10-4-308 and this section.</w:t>
            </w:r>
          </w:p>
        </w:tc>
        <w:tc>
          <w:tcPr>
            <w:tcW w:w="5310" w:type="dxa"/>
          </w:tcPr>
          <w:p w14:paraId="3E6BE034" w14:textId="09422C7F" w:rsidR="00363D97" w:rsidRPr="001D14F2" w:rsidRDefault="00363D97" w:rsidP="00363D97">
            <w:pPr>
              <w:pStyle w:val="NoSpacing"/>
              <w:rPr>
                <w:b/>
                <w:sz w:val="20"/>
                <w:szCs w:val="20"/>
              </w:rPr>
            </w:pPr>
            <w:r w:rsidRPr="00A94E58">
              <w:rPr>
                <w:b/>
                <w:sz w:val="20"/>
                <w:szCs w:val="20"/>
                <w:highlight w:val="green"/>
              </w:rPr>
              <w:t>DOA Report</w:t>
            </w:r>
            <w:r w:rsidR="001D14F2" w:rsidRPr="00A94E58">
              <w:rPr>
                <w:b/>
                <w:sz w:val="20"/>
                <w:szCs w:val="20"/>
                <w:highlight w:val="green"/>
              </w:rPr>
              <w:t>s to ETIC</w:t>
            </w:r>
          </w:p>
        </w:tc>
        <w:tc>
          <w:tcPr>
            <w:tcW w:w="6210" w:type="dxa"/>
          </w:tcPr>
          <w:p w14:paraId="4B84F991" w14:textId="3958A026" w:rsidR="00363D97" w:rsidRPr="001D14F2" w:rsidRDefault="001D14F2" w:rsidP="00363D97">
            <w:pPr>
              <w:pStyle w:val="NoSpacing"/>
              <w:rPr>
                <w:b/>
                <w:sz w:val="20"/>
                <w:szCs w:val="20"/>
              </w:rPr>
            </w:pPr>
            <w:r w:rsidRPr="00A94E58">
              <w:rPr>
                <w:b/>
                <w:sz w:val="20"/>
                <w:szCs w:val="20"/>
                <w:highlight w:val="green"/>
              </w:rPr>
              <w:t>ETIC</w:t>
            </w:r>
            <w:r w:rsidR="00363D97" w:rsidRPr="00A94E58">
              <w:rPr>
                <w:b/>
                <w:sz w:val="20"/>
                <w:szCs w:val="20"/>
                <w:highlight w:val="green"/>
              </w:rPr>
              <w:t xml:space="preserve"> Report: </w:t>
            </w:r>
            <w:r w:rsidRPr="00A94E58">
              <w:rPr>
                <w:b/>
                <w:sz w:val="20"/>
                <w:szCs w:val="20"/>
                <w:highlight w:val="green"/>
              </w:rPr>
              <w:t>July</w:t>
            </w:r>
            <w:r w:rsidR="00363D97" w:rsidRPr="00A94E58">
              <w:rPr>
                <w:b/>
                <w:sz w:val="20"/>
                <w:szCs w:val="20"/>
                <w:highlight w:val="green"/>
              </w:rPr>
              <w:t xml:space="preserve"> </w:t>
            </w:r>
            <w:r w:rsidR="00004A0E" w:rsidRPr="00A94E58">
              <w:rPr>
                <w:b/>
                <w:sz w:val="20"/>
                <w:szCs w:val="20"/>
                <w:highlight w:val="green"/>
              </w:rPr>
              <w:t xml:space="preserve">19, </w:t>
            </w:r>
            <w:r w:rsidR="00363D97" w:rsidRPr="00A94E58">
              <w:rPr>
                <w:b/>
                <w:sz w:val="20"/>
                <w:szCs w:val="20"/>
                <w:highlight w:val="green"/>
              </w:rPr>
              <w:t>2018</w:t>
            </w:r>
          </w:p>
        </w:tc>
      </w:tr>
      <w:tr w:rsidR="00363D97" w14:paraId="058FB938" w14:textId="77777777" w:rsidTr="00CC0FFE">
        <w:tc>
          <w:tcPr>
            <w:tcW w:w="7285" w:type="dxa"/>
          </w:tcPr>
          <w:p w14:paraId="554CB0FD" w14:textId="162A604F" w:rsidR="00363D97" w:rsidRPr="00186DB6" w:rsidRDefault="00363D97" w:rsidP="00363D97">
            <w:pPr>
              <w:pStyle w:val="NoSpacing"/>
              <w:rPr>
                <w:b/>
                <w:sz w:val="20"/>
                <w:szCs w:val="20"/>
                <w:highlight w:val="yellow"/>
              </w:rPr>
            </w:pPr>
            <w:r w:rsidRPr="001D14F2">
              <w:rPr>
                <w:b/>
                <w:sz w:val="20"/>
                <w:szCs w:val="20"/>
              </w:rPr>
              <w:t xml:space="preserve">(7) </w:t>
            </w:r>
            <w:r w:rsidRPr="001D14F2">
              <w:rPr>
                <w:b/>
                <w:sz w:val="20"/>
                <w:szCs w:val="20"/>
                <w:highlight w:val="red"/>
              </w:rPr>
              <w:t>Before September 1, 2019</w:t>
            </w:r>
            <w:r w:rsidRPr="001D14F2">
              <w:rPr>
                <w:b/>
                <w:sz w:val="20"/>
                <w:szCs w:val="20"/>
              </w:rPr>
              <w:t xml:space="preserve">, the department shall produce a report summarizing the grants provided, how the grant money was spent, and the program data and information reported by grant recipients. The department shall provide the report to the energy and telecommunications interim committee. </w:t>
            </w:r>
            <w:r w:rsidRPr="001D14F2">
              <w:rPr>
                <w:b/>
                <w:sz w:val="20"/>
                <w:szCs w:val="20"/>
                <w:highlight w:val="red"/>
              </w:rPr>
              <w:t>(Terminates October 1, 2019)</w:t>
            </w:r>
          </w:p>
        </w:tc>
        <w:tc>
          <w:tcPr>
            <w:tcW w:w="5310" w:type="dxa"/>
          </w:tcPr>
          <w:p w14:paraId="6EA92F01" w14:textId="0CB719F4" w:rsidR="002E4101" w:rsidRPr="00486A0B" w:rsidRDefault="002E4101" w:rsidP="002E4101">
            <w:pPr>
              <w:pStyle w:val="NoSpacing"/>
              <w:rPr>
                <w:b/>
                <w:sz w:val="20"/>
                <w:szCs w:val="20"/>
              </w:rPr>
            </w:pPr>
            <w:r>
              <w:rPr>
                <w:b/>
                <w:sz w:val="20"/>
                <w:szCs w:val="20"/>
                <w:highlight w:val="red"/>
              </w:rPr>
              <w:t>Make ETIC Reporting Permanent</w:t>
            </w:r>
            <w:r w:rsidR="00B62EA1">
              <w:rPr>
                <w:b/>
                <w:sz w:val="20"/>
                <w:szCs w:val="20"/>
                <w:highlight w:val="red"/>
              </w:rPr>
              <w:t>/Ongoing</w:t>
            </w:r>
          </w:p>
          <w:p w14:paraId="6B7D3EF5" w14:textId="77777777" w:rsidR="002E4101" w:rsidRDefault="002E4101" w:rsidP="002E4101">
            <w:pPr>
              <w:pStyle w:val="NoSpacing"/>
              <w:rPr>
                <w:sz w:val="20"/>
                <w:szCs w:val="20"/>
              </w:rPr>
            </w:pPr>
            <w:r>
              <w:rPr>
                <w:sz w:val="20"/>
                <w:szCs w:val="20"/>
              </w:rPr>
              <w:t>DOA Drafts Legislative Bill</w:t>
            </w:r>
          </w:p>
          <w:p w14:paraId="3EE5381D" w14:textId="77777777" w:rsidR="002E4101" w:rsidRDefault="002E4101" w:rsidP="002E4101">
            <w:pPr>
              <w:pStyle w:val="NoSpacing"/>
              <w:rPr>
                <w:sz w:val="20"/>
                <w:szCs w:val="20"/>
              </w:rPr>
            </w:pPr>
            <w:r>
              <w:rPr>
                <w:sz w:val="20"/>
                <w:szCs w:val="20"/>
              </w:rPr>
              <w:t>DOA Submits Bill Request to OBPP &amp; LSD</w:t>
            </w:r>
          </w:p>
          <w:p w14:paraId="7AA674CB" w14:textId="77777777" w:rsidR="002E4101" w:rsidRPr="00261C05" w:rsidRDefault="002E4101" w:rsidP="002E4101">
            <w:pPr>
              <w:pStyle w:val="NoSpacing"/>
              <w:rPr>
                <w:b/>
                <w:sz w:val="20"/>
                <w:szCs w:val="20"/>
                <w:highlight w:val="yellow"/>
                <w:u w:val="single"/>
              </w:rPr>
            </w:pPr>
            <w:r w:rsidRPr="00864876">
              <w:rPr>
                <w:b/>
                <w:sz w:val="20"/>
                <w:szCs w:val="20"/>
                <w:highlight w:val="cyan"/>
              </w:rPr>
              <w:t>2019 Legislature Approves Bill</w:t>
            </w:r>
          </w:p>
          <w:p w14:paraId="086FAFF8" w14:textId="77777777" w:rsidR="002E4101" w:rsidRDefault="002E4101" w:rsidP="00363D97">
            <w:pPr>
              <w:pStyle w:val="NoSpacing"/>
              <w:rPr>
                <w:sz w:val="20"/>
                <w:szCs w:val="20"/>
              </w:rPr>
            </w:pPr>
          </w:p>
          <w:p w14:paraId="557771B0" w14:textId="3FBE72E5" w:rsidR="00363D97" w:rsidRDefault="00363D97" w:rsidP="00363D97">
            <w:pPr>
              <w:pStyle w:val="NoSpacing"/>
              <w:rPr>
                <w:sz w:val="20"/>
                <w:szCs w:val="20"/>
              </w:rPr>
            </w:pPr>
            <w:r>
              <w:rPr>
                <w:sz w:val="20"/>
                <w:szCs w:val="20"/>
              </w:rPr>
              <w:t xml:space="preserve">DOA </w:t>
            </w:r>
            <w:r w:rsidRPr="003D4702">
              <w:rPr>
                <w:sz w:val="20"/>
                <w:szCs w:val="20"/>
              </w:rPr>
              <w:t>Complete</w:t>
            </w:r>
            <w:r>
              <w:rPr>
                <w:sz w:val="20"/>
                <w:szCs w:val="20"/>
              </w:rPr>
              <w:t>s</w:t>
            </w:r>
            <w:r w:rsidRPr="003D4702">
              <w:rPr>
                <w:sz w:val="20"/>
                <w:szCs w:val="20"/>
              </w:rPr>
              <w:t xml:space="preserve"> and </w:t>
            </w:r>
            <w:r>
              <w:rPr>
                <w:sz w:val="20"/>
                <w:szCs w:val="20"/>
              </w:rPr>
              <w:t>S</w:t>
            </w:r>
            <w:r w:rsidRPr="003D4702">
              <w:rPr>
                <w:sz w:val="20"/>
                <w:szCs w:val="20"/>
              </w:rPr>
              <w:t>ubmit</w:t>
            </w:r>
            <w:r>
              <w:rPr>
                <w:sz w:val="20"/>
                <w:szCs w:val="20"/>
              </w:rPr>
              <w:t>s</w:t>
            </w:r>
            <w:r w:rsidRPr="003D4702">
              <w:rPr>
                <w:sz w:val="20"/>
                <w:szCs w:val="20"/>
              </w:rPr>
              <w:t xml:space="preserve"> </w:t>
            </w:r>
            <w:r>
              <w:rPr>
                <w:sz w:val="20"/>
                <w:szCs w:val="20"/>
              </w:rPr>
              <w:t>R</w:t>
            </w:r>
            <w:r w:rsidRPr="003D4702">
              <w:rPr>
                <w:sz w:val="20"/>
                <w:szCs w:val="20"/>
              </w:rPr>
              <w:t>eport</w:t>
            </w:r>
            <w:r w:rsidR="002E4101">
              <w:rPr>
                <w:sz w:val="20"/>
                <w:szCs w:val="20"/>
              </w:rPr>
              <w:t>s</w:t>
            </w:r>
          </w:p>
          <w:p w14:paraId="7A2EBD09" w14:textId="6668970B" w:rsidR="002E4101" w:rsidRDefault="002E4101" w:rsidP="00363D97">
            <w:pPr>
              <w:pStyle w:val="NoSpacing"/>
              <w:rPr>
                <w:sz w:val="20"/>
                <w:szCs w:val="20"/>
              </w:rPr>
            </w:pPr>
          </w:p>
        </w:tc>
        <w:tc>
          <w:tcPr>
            <w:tcW w:w="6210" w:type="dxa"/>
          </w:tcPr>
          <w:p w14:paraId="67D8FD16" w14:textId="77777777" w:rsidR="002E4101" w:rsidRPr="00486A0B" w:rsidRDefault="002E4101" w:rsidP="002E4101">
            <w:pPr>
              <w:pStyle w:val="NoSpacing"/>
              <w:rPr>
                <w:b/>
                <w:sz w:val="20"/>
                <w:szCs w:val="20"/>
              </w:rPr>
            </w:pPr>
            <w:r w:rsidRPr="00486A0B">
              <w:rPr>
                <w:b/>
                <w:sz w:val="20"/>
                <w:szCs w:val="20"/>
                <w:highlight w:val="red"/>
              </w:rPr>
              <w:t>Legislative Action Required</w:t>
            </w:r>
          </w:p>
          <w:p w14:paraId="0A722FF4" w14:textId="77777777" w:rsidR="002E4101" w:rsidRDefault="002E4101" w:rsidP="002E4101">
            <w:pPr>
              <w:pStyle w:val="NoSpacing"/>
              <w:rPr>
                <w:sz w:val="20"/>
                <w:szCs w:val="20"/>
              </w:rPr>
            </w:pPr>
            <w:r>
              <w:rPr>
                <w:sz w:val="20"/>
                <w:szCs w:val="20"/>
              </w:rPr>
              <w:t>DOA Drafts Legislative Bill: October – November 2018</w:t>
            </w:r>
          </w:p>
          <w:p w14:paraId="59A659E3" w14:textId="77777777" w:rsidR="002E4101" w:rsidRPr="00864876" w:rsidRDefault="002E4101" w:rsidP="002E4101">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56A87CEF"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2CEB8C1E" w14:textId="77777777" w:rsidR="002E4101" w:rsidRDefault="002E4101" w:rsidP="002E4101">
            <w:pPr>
              <w:pStyle w:val="NoSpacing"/>
              <w:rPr>
                <w:sz w:val="20"/>
                <w:szCs w:val="20"/>
              </w:rPr>
            </w:pPr>
          </w:p>
          <w:p w14:paraId="762DA0D7" w14:textId="636B34BC" w:rsidR="002E4101" w:rsidRDefault="002E4101" w:rsidP="002E4101">
            <w:pPr>
              <w:pStyle w:val="NoSpacing"/>
              <w:rPr>
                <w:sz w:val="20"/>
                <w:szCs w:val="20"/>
              </w:rPr>
            </w:pPr>
            <w:r>
              <w:rPr>
                <w:sz w:val="20"/>
                <w:szCs w:val="20"/>
              </w:rPr>
              <w:t xml:space="preserve">DOA </w:t>
            </w:r>
            <w:r w:rsidRPr="003D4702">
              <w:rPr>
                <w:sz w:val="20"/>
                <w:szCs w:val="20"/>
              </w:rPr>
              <w:t>Complete</w:t>
            </w:r>
            <w:r>
              <w:rPr>
                <w:sz w:val="20"/>
                <w:szCs w:val="20"/>
              </w:rPr>
              <w:t>s</w:t>
            </w:r>
            <w:r w:rsidRPr="003D4702">
              <w:rPr>
                <w:sz w:val="20"/>
                <w:szCs w:val="20"/>
              </w:rPr>
              <w:t xml:space="preserve"> and </w:t>
            </w:r>
            <w:r>
              <w:rPr>
                <w:sz w:val="20"/>
                <w:szCs w:val="20"/>
              </w:rPr>
              <w:t>S</w:t>
            </w:r>
            <w:r w:rsidRPr="003D4702">
              <w:rPr>
                <w:sz w:val="20"/>
                <w:szCs w:val="20"/>
              </w:rPr>
              <w:t>ubmit</w:t>
            </w:r>
            <w:r>
              <w:rPr>
                <w:sz w:val="20"/>
                <w:szCs w:val="20"/>
              </w:rPr>
              <w:t>s</w:t>
            </w:r>
            <w:r w:rsidRPr="003D4702">
              <w:rPr>
                <w:sz w:val="20"/>
                <w:szCs w:val="20"/>
              </w:rPr>
              <w:t xml:space="preserve"> </w:t>
            </w:r>
            <w:r>
              <w:rPr>
                <w:sz w:val="20"/>
                <w:szCs w:val="20"/>
              </w:rPr>
              <w:t>R</w:t>
            </w:r>
            <w:r w:rsidRPr="003D4702">
              <w:rPr>
                <w:sz w:val="20"/>
                <w:szCs w:val="20"/>
              </w:rPr>
              <w:t>eport</w:t>
            </w:r>
            <w:r>
              <w:rPr>
                <w:sz w:val="20"/>
                <w:szCs w:val="20"/>
              </w:rPr>
              <w:t>s</w:t>
            </w:r>
          </w:p>
          <w:p w14:paraId="6E170E62" w14:textId="506FB0A8" w:rsidR="00363D97" w:rsidRPr="007A7AB0" w:rsidRDefault="00363D97" w:rsidP="00363D97">
            <w:pPr>
              <w:pStyle w:val="NoSpacing"/>
              <w:rPr>
                <w:b/>
                <w:sz w:val="20"/>
                <w:szCs w:val="20"/>
              </w:rPr>
            </w:pPr>
          </w:p>
        </w:tc>
      </w:tr>
      <w:tr w:rsidR="00363D97" w14:paraId="1DCF67D5" w14:textId="77777777" w:rsidTr="00CC0FFE">
        <w:tc>
          <w:tcPr>
            <w:tcW w:w="7285" w:type="dxa"/>
          </w:tcPr>
          <w:p w14:paraId="75C1574E" w14:textId="77777777" w:rsidR="00363D97" w:rsidRPr="00046AB1" w:rsidRDefault="00363D97" w:rsidP="00363D97">
            <w:pPr>
              <w:pStyle w:val="NoSpacing"/>
              <w:rPr>
                <w:b/>
                <w:sz w:val="20"/>
                <w:szCs w:val="20"/>
              </w:rPr>
            </w:pPr>
          </w:p>
        </w:tc>
        <w:tc>
          <w:tcPr>
            <w:tcW w:w="5310" w:type="dxa"/>
          </w:tcPr>
          <w:p w14:paraId="153F53DC" w14:textId="77777777" w:rsidR="00363D97" w:rsidRDefault="00363D97" w:rsidP="00363D97">
            <w:pPr>
              <w:pStyle w:val="NoSpacing"/>
              <w:rPr>
                <w:sz w:val="20"/>
                <w:szCs w:val="20"/>
              </w:rPr>
            </w:pPr>
          </w:p>
        </w:tc>
        <w:tc>
          <w:tcPr>
            <w:tcW w:w="6210" w:type="dxa"/>
          </w:tcPr>
          <w:p w14:paraId="3980D09A" w14:textId="77777777" w:rsidR="00363D97" w:rsidRDefault="00363D97" w:rsidP="00363D97">
            <w:pPr>
              <w:pStyle w:val="NoSpacing"/>
              <w:rPr>
                <w:sz w:val="20"/>
                <w:szCs w:val="20"/>
              </w:rPr>
            </w:pPr>
          </w:p>
        </w:tc>
      </w:tr>
      <w:tr w:rsidR="00363D97" w14:paraId="5E828965" w14:textId="77777777" w:rsidTr="00CC0FFE">
        <w:tc>
          <w:tcPr>
            <w:tcW w:w="7285" w:type="dxa"/>
          </w:tcPr>
          <w:p w14:paraId="1EA44210" w14:textId="77777777" w:rsidR="00363D97" w:rsidRPr="00046AB1" w:rsidRDefault="00363D97" w:rsidP="00363D97">
            <w:pPr>
              <w:pStyle w:val="NoSpacing"/>
              <w:rPr>
                <w:b/>
                <w:sz w:val="20"/>
                <w:szCs w:val="20"/>
              </w:rPr>
            </w:pPr>
          </w:p>
        </w:tc>
        <w:tc>
          <w:tcPr>
            <w:tcW w:w="5310" w:type="dxa"/>
          </w:tcPr>
          <w:p w14:paraId="1E873336" w14:textId="77777777" w:rsidR="00363D97" w:rsidRDefault="00363D97" w:rsidP="00363D97">
            <w:pPr>
              <w:pStyle w:val="NoSpacing"/>
              <w:rPr>
                <w:sz w:val="20"/>
                <w:szCs w:val="20"/>
              </w:rPr>
            </w:pPr>
          </w:p>
        </w:tc>
        <w:tc>
          <w:tcPr>
            <w:tcW w:w="6210" w:type="dxa"/>
          </w:tcPr>
          <w:p w14:paraId="43C45876" w14:textId="77777777" w:rsidR="00363D97" w:rsidRDefault="00363D97" w:rsidP="00363D97">
            <w:pPr>
              <w:pStyle w:val="NoSpacing"/>
              <w:rPr>
                <w:sz w:val="20"/>
                <w:szCs w:val="20"/>
              </w:rPr>
            </w:pPr>
          </w:p>
        </w:tc>
      </w:tr>
      <w:tr w:rsidR="00363D97" w14:paraId="51DF5FC1" w14:textId="77777777" w:rsidTr="00CC0FFE">
        <w:tc>
          <w:tcPr>
            <w:tcW w:w="7285" w:type="dxa"/>
          </w:tcPr>
          <w:p w14:paraId="70D68826" w14:textId="31F16C05" w:rsidR="00363D97" w:rsidRDefault="00363D97" w:rsidP="00363D97">
            <w:pPr>
              <w:pStyle w:val="NoSpacing"/>
              <w:rPr>
                <w:b/>
                <w:sz w:val="20"/>
                <w:szCs w:val="20"/>
              </w:rPr>
            </w:pPr>
            <w:r>
              <w:rPr>
                <w:b/>
                <w:sz w:val="20"/>
                <w:szCs w:val="20"/>
              </w:rPr>
              <w:t>HB61 Section 12. 9-1-1 GIS Mapping Account</w:t>
            </w:r>
          </w:p>
          <w:p w14:paraId="38CF1F96" w14:textId="1EA0D67F" w:rsidR="00363D97" w:rsidRPr="00046AB1" w:rsidRDefault="00363D97" w:rsidP="00363D97">
            <w:pPr>
              <w:pStyle w:val="NoSpacing"/>
              <w:rPr>
                <w:b/>
                <w:sz w:val="20"/>
                <w:szCs w:val="20"/>
              </w:rPr>
            </w:pPr>
            <w:r>
              <w:rPr>
                <w:b/>
                <w:sz w:val="20"/>
                <w:szCs w:val="20"/>
              </w:rPr>
              <w:t>10-4-314 MCA</w:t>
            </w:r>
          </w:p>
        </w:tc>
        <w:tc>
          <w:tcPr>
            <w:tcW w:w="5310" w:type="dxa"/>
          </w:tcPr>
          <w:p w14:paraId="7CFB82B9" w14:textId="77777777" w:rsidR="00363D97" w:rsidRDefault="00363D97" w:rsidP="00363D97">
            <w:pPr>
              <w:pStyle w:val="NoSpacing"/>
              <w:rPr>
                <w:sz w:val="20"/>
                <w:szCs w:val="20"/>
              </w:rPr>
            </w:pPr>
          </w:p>
        </w:tc>
        <w:tc>
          <w:tcPr>
            <w:tcW w:w="6210" w:type="dxa"/>
          </w:tcPr>
          <w:p w14:paraId="57D2ED1D" w14:textId="77777777" w:rsidR="00363D97" w:rsidRDefault="00363D97" w:rsidP="00363D97">
            <w:pPr>
              <w:pStyle w:val="NoSpacing"/>
              <w:rPr>
                <w:sz w:val="20"/>
                <w:szCs w:val="20"/>
              </w:rPr>
            </w:pPr>
          </w:p>
        </w:tc>
      </w:tr>
      <w:tr w:rsidR="00363D97" w14:paraId="42CA8642" w14:textId="77777777" w:rsidTr="00CC0FFE">
        <w:tc>
          <w:tcPr>
            <w:tcW w:w="7285" w:type="dxa"/>
          </w:tcPr>
          <w:p w14:paraId="75D957E7" w14:textId="242CD723" w:rsidR="00363D97" w:rsidRPr="00186DB6" w:rsidRDefault="00363D97" w:rsidP="00363D97">
            <w:pPr>
              <w:pStyle w:val="NoSpacing"/>
              <w:rPr>
                <w:b/>
                <w:sz w:val="20"/>
                <w:szCs w:val="20"/>
              </w:rPr>
            </w:pPr>
            <w:r w:rsidRPr="00186DB6">
              <w:rPr>
                <w:b/>
                <w:sz w:val="20"/>
                <w:szCs w:val="20"/>
                <w:highlight w:val="green"/>
              </w:rPr>
              <w:t>(1) There is an account in the state special revenue fund to be known as the 9-1-1 GIS mapping fund.</w:t>
            </w:r>
          </w:p>
        </w:tc>
        <w:tc>
          <w:tcPr>
            <w:tcW w:w="5310" w:type="dxa"/>
          </w:tcPr>
          <w:p w14:paraId="2E0E1FA5" w14:textId="0AC1F34B" w:rsidR="00363D97" w:rsidRPr="00A94E58" w:rsidRDefault="00363D97" w:rsidP="00363D97">
            <w:pPr>
              <w:pStyle w:val="NoSpacing"/>
              <w:rPr>
                <w:b/>
                <w:sz w:val="20"/>
                <w:szCs w:val="20"/>
                <w:highlight w:val="green"/>
              </w:rPr>
            </w:pPr>
            <w:r w:rsidRPr="00A94E58">
              <w:rPr>
                <w:b/>
                <w:sz w:val="20"/>
                <w:szCs w:val="20"/>
                <w:highlight w:val="green"/>
              </w:rPr>
              <w:t>DOA Creates Account</w:t>
            </w:r>
          </w:p>
        </w:tc>
        <w:tc>
          <w:tcPr>
            <w:tcW w:w="6210" w:type="dxa"/>
          </w:tcPr>
          <w:p w14:paraId="6EE0D7FA" w14:textId="5162CC46" w:rsidR="00363D97" w:rsidRPr="00A94E58" w:rsidRDefault="00363D97" w:rsidP="00363D97">
            <w:pPr>
              <w:pStyle w:val="NoSpacing"/>
              <w:rPr>
                <w:b/>
                <w:sz w:val="20"/>
                <w:szCs w:val="20"/>
                <w:highlight w:val="green"/>
              </w:rPr>
            </w:pPr>
            <w:r w:rsidRPr="00A94E58">
              <w:rPr>
                <w:b/>
                <w:sz w:val="20"/>
                <w:szCs w:val="20"/>
                <w:highlight w:val="green"/>
              </w:rPr>
              <w:t>Account Created: November 2017</w:t>
            </w:r>
          </w:p>
        </w:tc>
      </w:tr>
      <w:tr w:rsidR="00363D97" w14:paraId="72303ACF" w14:textId="77777777" w:rsidTr="00CC0FFE">
        <w:tc>
          <w:tcPr>
            <w:tcW w:w="7285" w:type="dxa"/>
          </w:tcPr>
          <w:p w14:paraId="5D75777A" w14:textId="21171AE8" w:rsidR="00363D97" w:rsidRPr="00186DB6" w:rsidRDefault="00363D97" w:rsidP="00363D97">
            <w:pPr>
              <w:pStyle w:val="NoSpacing"/>
              <w:rPr>
                <w:b/>
                <w:sz w:val="20"/>
                <w:szCs w:val="20"/>
                <w:highlight w:val="green"/>
              </w:rPr>
            </w:pPr>
            <w:r w:rsidRPr="00186DB6">
              <w:rPr>
                <w:b/>
                <w:sz w:val="20"/>
                <w:szCs w:val="20"/>
                <w:highlight w:val="green"/>
              </w:rPr>
              <w:t xml:space="preserve">(2) There must be deposited in the account: </w:t>
            </w:r>
          </w:p>
          <w:p w14:paraId="7E756ED7" w14:textId="7AF694A4" w:rsidR="00363D97" w:rsidRPr="00186DB6" w:rsidRDefault="00363D97" w:rsidP="00363D97">
            <w:pPr>
              <w:pStyle w:val="NoSpacing"/>
              <w:rPr>
                <w:b/>
                <w:sz w:val="20"/>
                <w:szCs w:val="20"/>
              </w:rPr>
            </w:pPr>
            <w:r w:rsidRPr="00186DB6">
              <w:rPr>
                <w:b/>
                <w:sz w:val="20"/>
                <w:szCs w:val="20"/>
                <w:highlight w:val="green"/>
              </w:rPr>
              <w:t>(a) money received from legislative allocations;</w:t>
            </w:r>
            <w:r w:rsidRPr="00186DB6">
              <w:rPr>
                <w:b/>
                <w:sz w:val="20"/>
                <w:szCs w:val="20"/>
              </w:rPr>
              <w:t xml:space="preserve"> </w:t>
            </w:r>
          </w:p>
          <w:p w14:paraId="7A2A210B" w14:textId="0AE98ECA" w:rsidR="00363D97" w:rsidRPr="00633A68" w:rsidRDefault="00363D97" w:rsidP="00363D97">
            <w:pPr>
              <w:pStyle w:val="NoSpacing"/>
              <w:rPr>
                <w:sz w:val="20"/>
                <w:szCs w:val="20"/>
              </w:rPr>
            </w:pPr>
            <w:r w:rsidRPr="00633A68">
              <w:rPr>
                <w:sz w:val="20"/>
                <w:szCs w:val="20"/>
              </w:rPr>
              <w:lastRenderedPageBreak/>
              <w:t>(b)</w:t>
            </w:r>
            <w:r>
              <w:rPr>
                <w:sz w:val="20"/>
                <w:szCs w:val="20"/>
              </w:rPr>
              <w:t xml:space="preserve"> </w:t>
            </w:r>
            <w:r w:rsidRPr="00633A68">
              <w:rPr>
                <w:sz w:val="20"/>
                <w:szCs w:val="20"/>
              </w:rPr>
              <w:t xml:space="preserve">a transfer of money by the department in accordance with 10-4-307(1)(b) for use in accordance with subsection (3) of this section; and </w:t>
            </w:r>
          </w:p>
          <w:p w14:paraId="6E8D764E" w14:textId="4EF25B83" w:rsidR="00363D97" w:rsidRPr="00046AB1" w:rsidRDefault="00363D97" w:rsidP="00363D97">
            <w:pPr>
              <w:pStyle w:val="NoSpacing"/>
              <w:rPr>
                <w:b/>
                <w:sz w:val="20"/>
                <w:szCs w:val="20"/>
              </w:rPr>
            </w:pPr>
            <w:r w:rsidRPr="00633A68">
              <w:rPr>
                <w:sz w:val="20"/>
                <w:szCs w:val="20"/>
              </w:rPr>
              <w:t>(c)</w:t>
            </w:r>
            <w:r>
              <w:rPr>
                <w:sz w:val="20"/>
                <w:szCs w:val="20"/>
              </w:rPr>
              <w:t xml:space="preserve"> </w:t>
            </w:r>
            <w:r w:rsidRPr="00633A68">
              <w:rPr>
                <w:sz w:val="20"/>
                <w:szCs w:val="20"/>
              </w:rPr>
              <w:t>any gift, donation, grant, legacy, bequest, or devise made for the purposes of subsection (3).</w:t>
            </w:r>
          </w:p>
        </w:tc>
        <w:tc>
          <w:tcPr>
            <w:tcW w:w="5310" w:type="dxa"/>
          </w:tcPr>
          <w:p w14:paraId="266EFC5E" w14:textId="096427F8" w:rsidR="00363D97" w:rsidRPr="00A94E58" w:rsidRDefault="00363D97" w:rsidP="00363D97">
            <w:pPr>
              <w:pStyle w:val="NoSpacing"/>
              <w:rPr>
                <w:b/>
                <w:sz w:val="20"/>
                <w:szCs w:val="20"/>
                <w:highlight w:val="green"/>
              </w:rPr>
            </w:pPr>
            <w:r w:rsidRPr="00A94E58">
              <w:rPr>
                <w:b/>
                <w:sz w:val="20"/>
                <w:szCs w:val="20"/>
                <w:highlight w:val="green"/>
              </w:rPr>
              <w:lastRenderedPageBreak/>
              <w:t>DOA Deposit Funds in Account</w:t>
            </w:r>
          </w:p>
          <w:p w14:paraId="4400707E" w14:textId="1CCE4E08" w:rsidR="00363D97" w:rsidRPr="00A94E58" w:rsidRDefault="00363D97" w:rsidP="00363D97">
            <w:pPr>
              <w:pStyle w:val="NoSpacing"/>
              <w:rPr>
                <w:b/>
                <w:sz w:val="20"/>
                <w:szCs w:val="20"/>
                <w:highlight w:val="green"/>
              </w:rPr>
            </w:pPr>
            <w:r w:rsidRPr="00A94E58">
              <w:rPr>
                <w:b/>
                <w:sz w:val="20"/>
                <w:szCs w:val="20"/>
                <w:highlight w:val="green"/>
              </w:rPr>
              <w:t>(2)(a): HB61 Section 9; 10-4-307 MCA: Deposit $80K</w:t>
            </w:r>
          </w:p>
        </w:tc>
        <w:tc>
          <w:tcPr>
            <w:tcW w:w="6210" w:type="dxa"/>
          </w:tcPr>
          <w:p w14:paraId="79FB0DCE" w14:textId="77777777" w:rsidR="00363D97" w:rsidRPr="00A94E58" w:rsidRDefault="00363D97" w:rsidP="00363D97">
            <w:pPr>
              <w:pStyle w:val="NoSpacing"/>
              <w:rPr>
                <w:b/>
                <w:sz w:val="20"/>
                <w:szCs w:val="20"/>
                <w:highlight w:val="green"/>
              </w:rPr>
            </w:pPr>
            <w:r w:rsidRPr="00A94E58">
              <w:rPr>
                <w:b/>
                <w:sz w:val="20"/>
                <w:szCs w:val="20"/>
                <w:highlight w:val="green"/>
              </w:rPr>
              <w:t xml:space="preserve"> </w:t>
            </w:r>
          </w:p>
          <w:p w14:paraId="5FE869D0" w14:textId="2F4DA155" w:rsidR="00363D97" w:rsidRPr="00A94E58" w:rsidRDefault="00363D97" w:rsidP="00363D97">
            <w:pPr>
              <w:pStyle w:val="NoSpacing"/>
              <w:rPr>
                <w:b/>
                <w:sz w:val="20"/>
                <w:szCs w:val="20"/>
                <w:highlight w:val="green"/>
              </w:rPr>
            </w:pPr>
            <w:r w:rsidRPr="00A94E58">
              <w:rPr>
                <w:b/>
                <w:sz w:val="20"/>
                <w:szCs w:val="20"/>
                <w:highlight w:val="green"/>
              </w:rPr>
              <w:t>(2)(a) Deposit: November 2017</w:t>
            </w:r>
          </w:p>
        </w:tc>
      </w:tr>
      <w:tr w:rsidR="00363D97" w14:paraId="7CF5057C" w14:textId="77777777" w:rsidTr="00CC0FFE">
        <w:tc>
          <w:tcPr>
            <w:tcW w:w="7285" w:type="dxa"/>
          </w:tcPr>
          <w:p w14:paraId="3F4D06C5" w14:textId="19A14290" w:rsidR="00363D97" w:rsidRPr="00186DB6" w:rsidRDefault="00363D97" w:rsidP="00363D97">
            <w:pPr>
              <w:pStyle w:val="NoSpacing"/>
              <w:rPr>
                <w:b/>
                <w:sz w:val="20"/>
                <w:szCs w:val="20"/>
              </w:rPr>
            </w:pPr>
            <w:r w:rsidRPr="00062697">
              <w:rPr>
                <w:b/>
                <w:sz w:val="20"/>
                <w:szCs w:val="20"/>
                <w:highlight w:val="yellow"/>
              </w:rPr>
              <w:t>(3) The account may be used only by the state library provided for in 22-1-102 in carrying out its land information and management duties to award a contract in accordance with 18-1-102 to assess the status of GIS adoption and operations in Montana as they pertain to next-generation 9-1-1.</w:t>
            </w:r>
          </w:p>
        </w:tc>
        <w:tc>
          <w:tcPr>
            <w:tcW w:w="5310" w:type="dxa"/>
          </w:tcPr>
          <w:p w14:paraId="1FC37ADE" w14:textId="1A09724F" w:rsidR="00363D97" w:rsidRPr="00AF38FB" w:rsidRDefault="00363D97" w:rsidP="00363D97">
            <w:pPr>
              <w:pStyle w:val="NoSpacing"/>
              <w:rPr>
                <w:sz w:val="20"/>
                <w:szCs w:val="20"/>
              </w:rPr>
            </w:pPr>
            <w:r>
              <w:rPr>
                <w:sz w:val="20"/>
                <w:szCs w:val="20"/>
              </w:rPr>
              <w:t xml:space="preserve">MSL </w:t>
            </w:r>
            <w:r w:rsidRPr="00AF38FB">
              <w:rPr>
                <w:sz w:val="20"/>
                <w:szCs w:val="20"/>
              </w:rPr>
              <w:t>Issue RFP</w:t>
            </w:r>
          </w:p>
          <w:p w14:paraId="294D5B6F" w14:textId="4FB9BEB6" w:rsidR="00363D97" w:rsidRPr="00AF38FB" w:rsidRDefault="00363D97" w:rsidP="00363D97">
            <w:pPr>
              <w:pStyle w:val="NoSpacing"/>
              <w:rPr>
                <w:sz w:val="20"/>
                <w:szCs w:val="20"/>
              </w:rPr>
            </w:pPr>
            <w:r>
              <w:rPr>
                <w:sz w:val="20"/>
                <w:szCs w:val="20"/>
              </w:rPr>
              <w:t xml:space="preserve">MSL </w:t>
            </w:r>
            <w:r w:rsidRPr="00AF38FB">
              <w:rPr>
                <w:sz w:val="20"/>
                <w:szCs w:val="20"/>
              </w:rPr>
              <w:t>Select Contractor &amp; Contract Execution</w:t>
            </w:r>
          </w:p>
          <w:p w14:paraId="090978E1" w14:textId="152A019C" w:rsidR="00363D97" w:rsidRPr="00062697" w:rsidRDefault="00363D97" w:rsidP="00363D97">
            <w:pPr>
              <w:pStyle w:val="NoSpacing"/>
              <w:rPr>
                <w:b/>
                <w:sz w:val="20"/>
                <w:szCs w:val="20"/>
              </w:rPr>
            </w:pPr>
            <w:r w:rsidRPr="00062697">
              <w:rPr>
                <w:b/>
                <w:sz w:val="20"/>
                <w:szCs w:val="20"/>
                <w:highlight w:val="cyan"/>
              </w:rPr>
              <w:t>Contractor Develop</w:t>
            </w:r>
            <w:r w:rsidR="002E4101">
              <w:rPr>
                <w:b/>
                <w:sz w:val="20"/>
                <w:szCs w:val="20"/>
                <w:highlight w:val="cyan"/>
              </w:rPr>
              <w:t>s</w:t>
            </w:r>
            <w:r w:rsidRPr="00062697">
              <w:rPr>
                <w:b/>
                <w:sz w:val="20"/>
                <w:szCs w:val="20"/>
                <w:highlight w:val="cyan"/>
              </w:rPr>
              <w:t xml:space="preserve"> GIS Assessment</w:t>
            </w:r>
          </w:p>
        </w:tc>
        <w:tc>
          <w:tcPr>
            <w:tcW w:w="6210" w:type="dxa"/>
          </w:tcPr>
          <w:p w14:paraId="12F2A90E" w14:textId="17A65E48" w:rsidR="00363D97" w:rsidRPr="00186DB6" w:rsidRDefault="00363D97" w:rsidP="00363D97">
            <w:pPr>
              <w:pStyle w:val="NoSpacing"/>
              <w:rPr>
                <w:sz w:val="20"/>
                <w:szCs w:val="20"/>
              </w:rPr>
            </w:pPr>
            <w:r w:rsidRPr="00186DB6">
              <w:rPr>
                <w:sz w:val="20"/>
                <w:szCs w:val="20"/>
              </w:rPr>
              <w:t>RFP: March 6, 2018</w:t>
            </w:r>
          </w:p>
          <w:p w14:paraId="024C2B46" w14:textId="42EF30F9" w:rsidR="00363D97" w:rsidRPr="00062697" w:rsidRDefault="00363D97" w:rsidP="00363D97">
            <w:pPr>
              <w:pStyle w:val="NoSpacing"/>
              <w:rPr>
                <w:sz w:val="20"/>
                <w:szCs w:val="20"/>
              </w:rPr>
            </w:pPr>
            <w:r w:rsidRPr="00062697">
              <w:rPr>
                <w:sz w:val="20"/>
                <w:szCs w:val="20"/>
              </w:rPr>
              <w:t>Contract: May 14, 2018</w:t>
            </w:r>
          </w:p>
          <w:p w14:paraId="4B6F03E3" w14:textId="394EF693" w:rsidR="00363D97" w:rsidRPr="00062697" w:rsidRDefault="00363D97" w:rsidP="00363D97">
            <w:pPr>
              <w:pStyle w:val="NoSpacing"/>
              <w:rPr>
                <w:b/>
                <w:sz w:val="20"/>
                <w:szCs w:val="20"/>
              </w:rPr>
            </w:pPr>
            <w:r w:rsidRPr="00062697">
              <w:rPr>
                <w:b/>
                <w:sz w:val="20"/>
                <w:szCs w:val="20"/>
                <w:highlight w:val="cyan"/>
              </w:rPr>
              <w:t>GIS Assessment</w:t>
            </w:r>
            <w:r w:rsidR="006B5B81">
              <w:rPr>
                <w:b/>
                <w:sz w:val="20"/>
                <w:szCs w:val="20"/>
                <w:highlight w:val="cyan"/>
              </w:rPr>
              <w:t xml:space="preserve"> Complete</w:t>
            </w:r>
            <w:r w:rsidRPr="00062697">
              <w:rPr>
                <w:b/>
                <w:sz w:val="20"/>
                <w:szCs w:val="20"/>
                <w:highlight w:val="cyan"/>
              </w:rPr>
              <w:t xml:space="preserve">: </w:t>
            </w:r>
            <w:r w:rsidR="002E4101">
              <w:rPr>
                <w:b/>
                <w:sz w:val="20"/>
                <w:szCs w:val="20"/>
                <w:highlight w:val="cyan"/>
              </w:rPr>
              <w:t>February 2019</w:t>
            </w:r>
          </w:p>
        </w:tc>
      </w:tr>
      <w:tr w:rsidR="00363D97" w14:paraId="480580DD" w14:textId="77777777" w:rsidTr="00CC0FFE">
        <w:tc>
          <w:tcPr>
            <w:tcW w:w="7285" w:type="dxa"/>
          </w:tcPr>
          <w:p w14:paraId="5EE06712" w14:textId="57B5DE79" w:rsidR="00363D97" w:rsidRPr="00603EC2" w:rsidRDefault="00363D97" w:rsidP="00363D97">
            <w:pPr>
              <w:pStyle w:val="NoSpacing"/>
              <w:rPr>
                <w:b/>
                <w:sz w:val="20"/>
                <w:szCs w:val="20"/>
                <w:highlight w:val="green"/>
              </w:rPr>
            </w:pPr>
            <w:r w:rsidRPr="00603EC2">
              <w:rPr>
                <w:b/>
                <w:sz w:val="20"/>
                <w:szCs w:val="20"/>
                <w:highlight w:val="green"/>
              </w:rPr>
              <w:t>(4) Before September 1, 2018, the state library shall produce a report summarizing the status of GIS adoption and operations in Montana as they pertain to next-generation 9-1-1, including policy and funding recommendations necessary to use GIS to advance next-generation 9-1-1. The state library shall provide the report to the energy and telecommunications interim committee provided for in 5-5-230.</w:t>
            </w:r>
          </w:p>
        </w:tc>
        <w:tc>
          <w:tcPr>
            <w:tcW w:w="5310" w:type="dxa"/>
          </w:tcPr>
          <w:p w14:paraId="61DF15A6" w14:textId="5CE21AED" w:rsidR="00363D97" w:rsidRPr="00603EC2" w:rsidRDefault="00363D97" w:rsidP="00363D97">
            <w:pPr>
              <w:pStyle w:val="NoSpacing"/>
              <w:rPr>
                <w:b/>
                <w:sz w:val="20"/>
                <w:szCs w:val="20"/>
                <w:highlight w:val="green"/>
              </w:rPr>
            </w:pPr>
            <w:r w:rsidRPr="00603EC2">
              <w:rPr>
                <w:b/>
                <w:sz w:val="20"/>
                <w:szCs w:val="20"/>
                <w:highlight w:val="green"/>
              </w:rPr>
              <w:t>MSL Report</w:t>
            </w:r>
            <w:r w:rsidR="00FE3B24" w:rsidRPr="00603EC2">
              <w:rPr>
                <w:b/>
                <w:sz w:val="20"/>
                <w:szCs w:val="20"/>
                <w:highlight w:val="green"/>
              </w:rPr>
              <w:t>s to ETIC</w:t>
            </w:r>
          </w:p>
        </w:tc>
        <w:tc>
          <w:tcPr>
            <w:tcW w:w="6210" w:type="dxa"/>
          </w:tcPr>
          <w:p w14:paraId="464E61AA" w14:textId="4B5D5378" w:rsidR="00363D97" w:rsidRPr="00603EC2" w:rsidRDefault="00FE3B24" w:rsidP="00363D97">
            <w:pPr>
              <w:pStyle w:val="NoSpacing"/>
              <w:rPr>
                <w:b/>
                <w:sz w:val="20"/>
                <w:szCs w:val="20"/>
                <w:highlight w:val="green"/>
              </w:rPr>
            </w:pPr>
            <w:r w:rsidRPr="00603EC2">
              <w:rPr>
                <w:b/>
                <w:sz w:val="20"/>
                <w:szCs w:val="20"/>
                <w:highlight w:val="green"/>
              </w:rPr>
              <w:t xml:space="preserve">ETIC </w:t>
            </w:r>
            <w:r w:rsidR="00363D97" w:rsidRPr="00603EC2">
              <w:rPr>
                <w:b/>
                <w:sz w:val="20"/>
                <w:szCs w:val="20"/>
                <w:highlight w:val="green"/>
              </w:rPr>
              <w:t xml:space="preserve">Report: </w:t>
            </w:r>
            <w:r w:rsidRPr="00603EC2">
              <w:rPr>
                <w:b/>
                <w:sz w:val="20"/>
                <w:szCs w:val="20"/>
                <w:highlight w:val="green"/>
              </w:rPr>
              <w:t>July 19,</w:t>
            </w:r>
            <w:r w:rsidR="00363D97" w:rsidRPr="00603EC2">
              <w:rPr>
                <w:b/>
                <w:sz w:val="20"/>
                <w:szCs w:val="20"/>
                <w:highlight w:val="green"/>
              </w:rPr>
              <w:t xml:space="preserve"> 2018</w:t>
            </w:r>
          </w:p>
        </w:tc>
      </w:tr>
      <w:tr w:rsidR="00363D97" w14:paraId="71BC3F1E" w14:textId="77777777" w:rsidTr="00CC0FFE">
        <w:tc>
          <w:tcPr>
            <w:tcW w:w="7285" w:type="dxa"/>
          </w:tcPr>
          <w:p w14:paraId="0EFB7671" w14:textId="77777777" w:rsidR="00363D97" w:rsidRPr="003E6CE5" w:rsidRDefault="00363D97" w:rsidP="00363D97">
            <w:pPr>
              <w:pStyle w:val="NoSpacing"/>
              <w:rPr>
                <w:sz w:val="20"/>
                <w:szCs w:val="20"/>
              </w:rPr>
            </w:pPr>
            <w:r w:rsidRPr="003E6CE5">
              <w:rPr>
                <w:sz w:val="20"/>
                <w:szCs w:val="20"/>
              </w:rPr>
              <w:t xml:space="preserve">(5) At the end of fiscal year 2019, any unexpended balance in the account must be transferred to the account established by the department in accordance with 10-4-304(2)(b). </w:t>
            </w:r>
          </w:p>
          <w:p w14:paraId="162D6A6A" w14:textId="5AABE19F" w:rsidR="00363D97" w:rsidRPr="002E4101" w:rsidRDefault="00363D97" w:rsidP="00363D97">
            <w:pPr>
              <w:pStyle w:val="NoSpacing"/>
              <w:rPr>
                <w:b/>
                <w:sz w:val="20"/>
                <w:szCs w:val="20"/>
              </w:rPr>
            </w:pPr>
            <w:r w:rsidRPr="002E4101">
              <w:rPr>
                <w:b/>
                <w:sz w:val="20"/>
                <w:szCs w:val="20"/>
                <w:highlight w:val="red"/>
              </w:rPr>
              <w:t>(Terminates October 1, 2019)</w:t>
            </w:r>
          </w:p>
        </w:tc>
        <w:tc>
          <w:tcPr>
            <w:tcW w:w="5310" w:type="dxa"/>
          </w:tcPr>
          <w:p w14:paraId="2891684B" w14:textId="7D584075" w:rsidR="002E4101" w:rsidRPr="00486A0B" w:rsidRDefault="002E4101" w:rsidP="002E4101">
            <w:pPr>
              <w:pStyle w:val="NoSpacing"/>
              <w:rPr>
                <w:b/>
                <w:sz w:val="20"/>
                <w:szCs w:val="20"/>
              </w:rPr>
            </w:pPr>
            <w:r>
              <w:rPr>
                <w:b/>
                <w:sz w:val="20"/>
                <w:szCs w:val="20"/>
                <w:highlight w:val="red"/>
              </w:rPr>
              <w:t>Make Account Permanent</w:t>
            </w:r>
          </w:p>
          <w:p w14:paraId="6D5ACBD3" w14:textId="77777777" w:rsidR="002E4101" w:rsidRDefault="002E4101" w:rsidP="002E4101">
            <w:pPr>
              <w:pStyle w:val="NoSpacing"/>
              <w:rPr>
                <w:sz w:val="20"/>
                <w:szCs w:val="20"/>
              </w:rPr>
            </w:pPr>
            <w:r>
              <w:rPr>
                <w:sz w:val="20"/>
                <w:szCs w:val="20"/>
              </w:rPr>
              <w:t>DOA Drafts Legislative Bill</w:t>
            </w:r>
          </w:p>
          <w:p w14:paraId="4F4A61E6" w14:textId="77777777" w:rsidR="002E4101" w:rsidRDefault="002E4101" w:rsidP="002E4101">
            <w:pPr>
              <w:pStyle w:val="NoSpacing"/>
              <w:rPr>
                <w:sz w:val="20"/>
                <w:szCs w:val="20"/>
              </w:rPr>
            </w:pPr>
            <w:r>
              <w:rPr>
                <w:sz w:val="20"/>
                <w:szCs w:val="20"/>
              </w:rPr>
              <w:t>DOA Submits Bill Request to OBPP &amp; LSD</w:t>
            </w:r>
          </w:p>
          <w:p w14:paraId="739AA552" w14:textId="77777777" w:rsidR="002E4101" w:rsidRPr="00261C05" w:rsidRDefault="002E4101" w:rsidP="002E4101">
            <w:pPr>
              <w:pStyle w:val="NoSpacing"/>
              <w:rPr>
                <w:b/>
                <w:sz w:val="20"/>
                <w:szCs w:val="20"/>
                <w:highlight w:val="yellow"/>
                <w:u w:val="single"/>
              </w:rPr>
            </w:pPr>
            <w:r w:rsidRPr="00864876">
              <w:rPr>
                <w:b/>
                <w:sz w:val="20"/>
                <w:szCs w:val="20"/>
                <w:highlight w:val="cyan"/>
              </w:rPr>
              <w:t>2019 Legislature Approves Bill</w:t>
            </w:r>
          </w:p>
          <w:p w14:paraId="1FCBB92A" w14:textId="77777777" w:rsidR="00363D97" w:rsidRDefault="002E4101" w:rsidP="002E4101">
            <w:pPr>
              <w:pStyle w:val="NoSpacing"/>
              <w:rPr>
                <w:sz w:val="20"/>
                <w:szCs w:val="20"/>
              </w:rPr>
            </w:pPr>
            <w:r w:rsidRPr="00261C05">
              <w:rPr>
                <w:sz w:val="20"/>
                <w:szCs w:val="20"/>
              </w:rPr>
              <w:t>DOA Transfers Unexpended Balance</w:t>
            </w:r>
          </w:p>
          <w:p w14:paraId="67582CF6" w14:textId="1EE3AF60" w:rsidR="002E4101" w:rsidRDefault="002E4101" w:rsidP="002E4101">
            <w:pPr>
              <w:pStyle w:val="NoSpacing"/>
              <w:rPr>
                <w:sz w:val="20"/>
                <w:szCs w:val="20"/>
              </w:rPr>
            </w:pPr>
          </w:p>
        </w:tc>
        <w:tc>
          <w:tcPr>
            <w:tcW w:w="6210" w:type="dxa"/>
          </w:tcPr>
          <w:p w14:paraId="03A4FDF0" w14:textId="77777777" w:rsidR="002E4101" w:rsidRPr="00486A0B" w:rsidRDefault="002E4101" w:rsidP="002E4101">
            <w:pPr>
              <w:pStyle w:val="NoSpacing"/>
              <w:rPr>
                <w:b/>
                <w:sz w:val="20"/>
                <w:szCs w:val="20"/>
              </w:rPr>
            </w:pPr>
            <w:r w:rsidRPr="00486A0B">
              <w:rPr>
                <w:b/>
                <w:sz w:val="20"/>
                <w:szCs w:val="20"/>
                <w:highlight w:val="red"/>
              </w:rPr>
              <w:t>Legislative Action Required</w:t>
            </w:r>
          </w:p>
          <w:p w14:paraId="6BAE8B0B" w14:textId="77777777" w:rsidR="002E4101" w:rsidRDefault="002E4101" w:rsidP="002E4101">
            <w:pPr>
              <w:pStyle w:val="NoSpacing"/>
              <w:rPr>
                <w:sz w:val="20"/>
                <w:szCs w:val="20"/>
              </w:rPr>
            </w:pPr>
            <w:r>
              <w:rPr>
                <w:sz w:val="20"/>
                <w:szCs w:val="20"/>
              </w:rPr>
              <w:t>DOA Drafts Legislative Bill: October – November 2018</w:t>
            </w:r>
          </w:p>
          <w:p w14:paraId="2219214E" w14:textId="77777777" w:rsidR="002E4101" w:rsidRPr="00864876" w:rsidRDefault="002E4101" w:rsidP="002E4101">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18CDAFC6"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05CBC67A" w14:textId="77777777" w:rsidR="002E4101" w:rsidRPr="00261C05" w:rsidRDefault="002E4101" w:rsidP="002E4101">
            <w:pPr>
              <w:pStyle w:val="NoSpacing"/>
              <w:rPr>
                <w:sz w:val="20"/>
                <w:szCs w:val="20"/>
              </w:rPr>
            </w:pPr>
            <w:r w:rsidRPr="00261C05">
              <w:rPr>
                <w:sz w:val="20"/>
                <w:szCs w:val="20"/>
              </w:rPr>
              <w:t xml:space="preserve">Transfer Unexpended Balance: </w:t>
            </w:r>
            <w:r>
              <w:rPr>
                <w:sz w:val="20"/>
                <w:szCs w:val="20"/>
              </w:rPr>
              <w:t>June 2019</w:t>
            </w:r>
          </w:p>
          <w:p w14:paraId="3CC1CC02" w14:textId="1F5E3D09" w:rsidR="00363D97" w:rsidRPr="00186DB6" w:rsidRDefault="00363D97" w:rsidP="00363D97">
            <w:pPr>
              <w:pStyle w:val="NoSpacing"/>
              <w:rPr>
                <w:sz w:val="20"/>
                <w:szCs w:val="20"/>
              </w:rPr>
            </w:pPr>
          </w:p>
        </w:tc>
      </w:tr>
      <w:tr w:rsidR="00363D97" w14:paraId="3B884B1B" w14:textId="77777777" w:rsidTr="00CC0FFE">
        <w:tc>
          <w:tcPr>
            <w:tcW w:w="7285" w:type="dxa"/>
          </w:tcPr>
          <w:p w14:paraId="5DCE4C4C" w14:textId="77777777" w:rsidR="00363D97" w:rsidRPr="00046AB1" w:rsidRDefault="00363D97" w:rsidP="00363D97">
            <w:pPr>
              <w:pStyle w:val="NoSpacing"/>
              <w:rPr>
                <w:b/>
                <w:sz w:val="20"/>
                <w:szCs w:val="20"/>
              </w:rPr>
            </w:pPr>
          </w:p>
        </w:tc>
        <w:tc>
          <w:tcPr>
            <w:tcW w:w="5310" w:type="dxa"/>
          </w:tcPr>
          <w:p w14:paraId="4E51D6C0" w14:textId="77777777" w:rsidR="00363D97" w:rsidRDefault="00363D97" w:rsidP="00363D97">
            <w:pPr>
              <w:pStyle w:val="NoSpacing"/>
              <w:rPr>
                <w:sz w:val="20"/>
                <w:szCs w:val="20"/>
              </w:rPr>
            </w:pPr>
          </w:p>
        </w:tc>
        <w:tc>
          <w:tcPr>
            <w:tcW w:w="6210" w:type="dxa"/>
          </w:tcPr>
          <w:p w14:paraId="34A8671B" w14:textId="77777777" w:rsidR="00363D97" w:rsidRDefault="00363D97" w:rsidP="00363D97">
            <w:pPr>
              <w:pStyle w:val="NoSpacing"/>
              <w:rPr>
                <w:sz w:val="20"/>
                <w:szCs w:val="20"/>
              </w:rPr>
            </w:pPr>
          </w:p>
        </w:tc>
      </w:tr>
      <w:tr w:rsidR="00363D97" w14:paraId="20558ECA" w14:textId="77777777" w:rsidTr="00CC0FFE">
        <w:tc>
          <w:tcPr>
            <w:tcW w:w="7285" w:type="dxa"/>
          </w:tcPr>
          <w:p w14:paraId="76B60B8B" w14:textId="77777777" w:rsidR="00363D97" w:rsidRPr="00046AB1" w:rsidRDefault="00363D97" w:rsidP="00363D97">
            <w:pPr>
              <w:pStyle w:val="NoSpacing"/>
              <w:rPr>
                <w:b/>
                <w:sz w:val="20"/>
                <w:szCs w:val="20"/>
              </w:rPr>
            </w:pPr>
          </w:p>
        </w:tc>
        <w:tc>
          <w:tcPr>
            <w:tcW w:w="5310" w:type="dxa"/>
          </w:tcPr>
          <w:p w14:paraId="40E5D14D" w14:textId="77777777" w:rsidR="00363D97" w:rsidRDefault="00363D97" w:rsidP="00363D97">
            <w:pPr>
              <w:pStyle w:val="NoSpacing"/>
              <w:rPr>
                <w:sz w:val="20"/>
                <w:szCs w:val="20"/>
              </w:rPr>
            </w:pPr>
          </w:p>
        </w:tc>
        <w:tc>
          <w:tcPr>
            <w:tcW w:w="6210" w:type="dxa"/>
          </w:tcPr>
          <w:p w14:paraId="4B9B4FEA" w14:textId="77777777" w:rsidR="00363D97" w:rsidRDefault="00363D97" w:rsidP="00363D97">
            <w:pPr>
              <w:pStyle w:val="NoSpacing"/>
              <w:rPr>
                <w:sz w:val="20"/>
                <w:szCs w:val="20"/>
              </w:rPr>
            </w:pPr>
          </w:p>
        </w:tc>
      </w:tr>
      <w:tr w:rsidR="00363D97" w14:paraId="441362B1" w14:textId="77777777" w:rsidTr="00CC0FFE">
        <w:tc>
          <w:tcPr>
            <w:tcW w:w="7285" w:type="dxa"/>
          </w:tcPr>
          <w:p w14:paraId="0D539980" w14:textId="4CB04085" w:rsidR="00363D97" w:rsidRPr="00046AB1" w:rsidRDefault="00363D97" w:rsidP="00363D97">
            <w:pPr>
              <w:pStyle w:val="NoSpacing"/>
              <w:rPr>
                <w:b/>
                <w:sz w:val="20"/>
                <w:szCs w:val="20"/>
              </w:rPr>
            </w:pPr>
            <w:r>
              <w:rPr>
                <w:b/>
                <w:sz w:val="20"/>
                <w:szCs w:val="20"/>
              </w:rPr>
              <w:t xml:space="preserve">HB61 Section 13. </w:t>
            </w:r>
            <w:r w:rsidRPr="00D214F1">
              <w:rPr>
                <w:b/>
                <w:sz w:val="20"/>
                <w:szCs w:val="20"/>
              </w:rPr>
              <w:t>Statewide 9-1-1 Planning Account</w:t>
            </w:r>
          </w:p>
        </w:tc>
        <w:tc>
          <w:tcPr>
            <w:tcW w:w="5310" w:type="dxa"/>
          </w:tcPr>
          <w:p w14:paraId="5B348D3A" w14:textId="77777777" w:rsidR="00363D97" w:rsidRDefault="00363D97" w:rsidP="00363D97">
            <w:pPr>
              <w:pStyle w:val="NoSpacing"/>
              <w:rPr>
                <w:sz w:val="20"/>
                <w:szCs w:val="20"/>
              </w:rPr>
            </w:pPr>
          </w:p>
        </w:tc>
        <w:tc>
          <w:tcPr>
            <w:tcW w:w="6210" w:type="dxa"/>
          </w:tcPr>
          <w:p w14:paraId="0A1AE016" w14:textId="77777777" w:rsidR="00363D97" w:rsidRDefault="00363D97" w:rsidP="00363D97">
            <w:pPr>
              <w:pStyle w:val="NoSpacing"/>
              <w:rPr>
                <w:sz w:val="20"/>
                <w:szCs w:val="20"/>
              </w:rPr>
            </w:pPr>
          </w:p>
        </w:tc>
      </w:tr>
      <w:tr w:rsidR="00363D97" w14:paraId="140941EE" w14:textId="77777777" w:rsidTr="00CC0FFE">
        <w:tc>
          <w:tcPr>
            <w:tcW w:w="7285" w:type="dxa"/>
          </w:tcPr>
          <w:p w14:paraId="51F8E6E5" w14:textId="77DAEC4F" w:rsidR="00363D97" w:rsidRPr="00046AB1" w:rsidRDefault="00363D97" w:rsidP="00363D97">
            <w:pPr>
              <w:pStyle w:val="NoSpacing"/>
              <w:rPr>
                <w:b/>
                <w:sz w:val="20"/>
                <w:szCs w:val="20"/>
              </w:rPr>
            </w:pPr>
            <w:r>
              <w:rPr>
                <w:b/>
                <w:sz w:val="20"/>
                <w:szCs w:val="20"/>
              </w:rPr>
              <w:t>10-4-315 MCA</w:t>
            </w:r>
          </w:p>
        </w:tc>
        <w:tc>
          <w:tcPr>
            <w:tcW w:w="5310" w:type="dxa"/>
          </w:tcPr>
          <w:p w14:paraId="54BEC6E4" w14:textId="77777777" w:rsidR="00363D97" w:rsidRDefault="00363D97" w:rsidP="00363D97">
            <w:pPr>
              <w:pStyle w:val="NoSpacing"/>
              <w:rPr>
                <w:sz w:val="20"/>
                <w:szCs w:val="20"/>
              </w:rPr>
            </w:pPr>
          </w:p>
        </w:tc>
        <w:tc>
          <w:tcPr>
            <w:tcW w:w="6210" w:type="dxa"/>
          </w:tcPr>
          <w:p w14:paraId="35E101A7" w14:textId="77777777" w:rsidR="00363D97" w:rsidRDefault="00363D97" w:rsidP="00363D97">
            <w:pPr>
              <w:pStyle w:val="NoSpacing"/>
              <w:rPr>
                <w:sz w:val="20"/>
                <w:szCs w:val="20"/>
              </w:rPr>
            </w:pPr>
          </w:p>
        </w:tc>
      </w:tr>
      <w:tr w:rsidR="00363D97" w14:paraId="5BF0769A" w14:textId="77777777" w:rsidTr="00CC0FFE">
        <w:tc>
          <w:tcPr>
            <w:tcW w:w="7285" w:type="dxa"/>
          </w:tcPr>
          <w:p w14:paraId="42330E45" w14:textId="0A4EA112" w:rsidR="00363D97" w:rsidRPr="003E6CE5" w:rsidRDefault="00363D97" w:rsidP="00363D97">
            <w:pPr>
              <w:pStyle w:val="NoSpacing"/>
              <w:rPr>
                <w:b/>
                <w:sz w:val="20"/>
                <w:szCs w:val="20"/>
              </w:rPr>
            </w:pPr>
            <w:r w:rsidRPr="003E6CE5">
              <w:rPr>
                <w:b/>
                <w:sz w:val="20"/>
                <w:szCs w:val="20"/>
                <w:highlight w:val="green"/>
              </w:rPr>
              <w:t>(1) There is an account in the state special revenue fund to be known as the statewide 9-1-1 planning account.</w:t>
            </w:r>
          </w:p>
        </w:tc>
        <w:tc>
          <w:tcPr>
            <w:tcW w:w="5310" w:type="dxa"/>
          </w:tcPr>
          <w:p w14:paraId="3BB7397E" w14:textId="4C15DF59" w:rsidR="00363D97" w:rsidRPr="00603EC2" w:rsidRDefault="00363D97" w:rsidP="00363D97">
            <w:pPr>
              <w:pStyle w:val="NoSpacing"/>
              <w:rPr>
                <w:b/>
                <w:sz w:val="20"/>
                <w:szCs w:val="20"/>
                <w:highlight w:val="green"/>
              </w:rPr>
            </w:pPr>
            <w:r w:rsidRPr="00603EC2">
              <w:rPr>
                <w:b/>
                <w:sz w:val="20"/>
                <w:szCs w:val="20"/>
                <w:highlight w:val="green"/>
              </w:rPr>
              <w:t>DOA Creates Account</w:t>
            </w:r>
          </w:p>
        </w:tc>
        <w:tc>
          <w:tcPr>
            <w:tcW w:w="6210" w:type="dxa"/>
          </w:tcPr>
          <w:p w14:paraId="7F257B19" w14:textId="5EA5AF2A" w:rsidR="00363D97" w:rsidRPr="00603EC2" w:rsidRDefault="00363D97" w:rsidP="00363D97">
            <w:pPr>
              <w:pStyle w:val="NoSpacing"/>
              <w:rPr>
                <w:b/>
                <w:sz w:val="20"/>
                <w:szCs w:val="20"/>
                <w:highlight w:val="green"/>
              </w:rPr>
            </w:pPr>
            <w:r w:rsidRPr="00603EC2">
              <w:rPr>
                <w:b/>
                <w:sz w:val="20"/>
                <w:szCs w:val="20"/>
                <w:highlight w:val="green"/>
              </w:rPr>
              <w:t>Account Created: November 2017</w:t>
            </w:r>
          </w:p>
        </w:tc>
      </w:tr>
      <w:tr w:rsidR="00363D97" w14:paraId="7C604362" w14:textId="77777777" w:rsidTr="00CC0FFE">
        <w:tc>
          <w:tcPr>
            <w:tcW w:w="7285" w:type="dxa"/>
          </w:tcPr>
          <w:p w14:paraId="7B1F5954" w14:textId="16B6D74B" w:rsidR="00363D97" w:rsidRPr="003E6CE5" w:rsidRDefault="00363D97" w:rsidP="00363D97">
            <w:pPr>
              <w:pStyle w:val="NoSpacing"/>
              <w:rPr>
                <w:b/>
                <w:sz w:val="20"/>
                <w:szCs w:val="20"/>
                <w:highlight w:val="green"/>
              </w:rPr>
            </w:pPr>
            <w:r w:rsidRPr="003E6CE5">
              <w:rPr>
                <w:b/>
                <w:sz w:val="20"/>
                <w:szCs w:val="20"/>
                <w:highlight w:val="green"/>
              </w:rPr>
              <w:t xml:space="preserve">(2) There must be deposited in the account: </w:t>
            </w:r>
          </w:p>
          <w:p w14:paraId="7CB2E379" w14:textId="0AD6623C" w:rsidR="00363D97" w:rsidRPr="003E6CE5" w:rsidRDefault="00363D97" w:rsidP="00363D97">
            <w:pPr>
              <w:pStyle w:val="NoSpacing"/>
              <w:rPr>
                <w:b/>
                <w:sz w:val="20"/>
                <w:szCs w:val="20"/>
              </w:rPr>
            </w:pPr>
            <w:r w:rsidRPr="003E6CE5">
              <w:rPr>
                <w:b/>
                <w:sz w:val="20"/>
                <w:szCs w:val="20"/>
                <w:highlight w:val="green"/>
              </w:rPr>
              <w:t>(a) money received from legislative allocations;</w:t>
            </w:r>
            <w:r w:rsidRPr="003E6CE5">
              <w:rPr>
                <w:b/>
                <w:sz w:val="20"/>
                <w:szCs w:val="20"/>
              </w:rPr>
              <w:t xml:space="preserve"> </w:t>
            </w:r>
          </w:p>
          <w:p w14:paraId="75CD91D0" w14:textId="1289927A" w:rsidR="00363D97" w:rsidRPr="00317700" w:rsidRDefault="00363D97" w:rsidP="00363D97">
            <w:pPr>
              <w:pStyle w:val="NoSpacing"/>
              <w:rPr>
                <w:sz w:val="20"/>
                <w:szCs w:val="20"/>
              </w:rPr>
            </w:pPr>
            <w:r w:rsidRPr="00317700">
              <w:rPr>
                <w:sz w:val="20"/>
                <w:szCs w:val="20"/>
              </w:rPr>
              <w:t>(b)</w:t>
            </w:r>
            <w:r>
              <w:rPr>
                <w:sz w:val="20"/>
                <w:szCs w:val="20"/>
              </w:rPr>
              <w:t xml:space="preserve"> </w:t>
            </w:r>
            <w:r w:rsidRPr="00317700">
              <w:rPr>
                <w:sz w:val="20"/>
                <w:szCs w:val="20"/>
              </w:rPr>
              <w:t xml:space="preserve">a transfer of money by the department in accordance with 10-4-307(1)(c) for use in accordance with subsections (3) through (5) of this section; and </w:t>
            </w:r>
          </w:p>
          <w:p w14:paraId="05879CD2" w14:textId="1AD29C6A" w:rsidR="00363D97" w:rsidRPr="00046AB1" w:rsidRDefault="00363D97" w:rsidP="00363D97">
            <w:pPr>
              <w:pStyle w:val="NoSpacing"/>
              <w:rPr>
                <w:b/>
                <w:sz w:val="20"/>
                <w:szCs w:val="20"/>
              </w:rPr>
            </w:pPr>
            <w:r w:rsidRPr="00317700">
              <w:rPr>
                <w:sz w:val="20"/>
                <w:szCs w:val="20"/>
              </w:rPr>
              <w:t>(c)</w:t>
            </w:r>
            <w:r>
              <w:rPr>
                <w:sz w:val="20"/>
                <w:szCs w:val="20"/>
              </w:rPr>
              <w:t xml:space="preserve"> </w:t>
            </w:r>
            <w:r w:rsidRPr="00317700">
              <w:rPr>
                <w:sz w:val="20"/>
                <w:szCs w:val="20"/>
              </w:rPr>
              <w:t>any gift, donation, grant, legacy, bequest, or devise made for the purposes of subsections (3) through (5).</w:t>
            </w:r>
          </w:p>
        </w:tc>
        <w:tc>
          <w:tcPr>
            <w:tcW w:w="5310" w:type="dxa"/>
          </w:tcPr>
          <w:p w14:paraId="119840E5" w14:textId="4D718219" w:rsidR="00363D97" w:rsidRPr="00603EC2" w:rsidRDefault="00363D97" w:rsidP="00363D97">
            <w:pPr>
              <w:pStyle w:val="NoSpacing"/>
              <w:rPr>
                <w:b/>
                <w:sz w:val="20"/>
                <w:szCs w:val="20"/>
                <w:highlight w:val="green"/>
              </w:rPr>
            </w:pPr>
            <w:r w:rsidRPr="00603EC2">
              <w:rPr>
                <w:b/>
                <w:sz w:val="20"/>
                <w:szCs w:val="20"/>
                <w:highlight w:val="green"/>
              </w:rPr>
              <w:t>DOA Deposit Funds in Account</w:t>
            </w:r>
          </w:p>
          <w:p w14:paraId="3E97D12C" w14:textId="37B91BD1" w:rsidR="00363D97" w:rsidRPr="00603EC2" w:rsidRDefault="00363D97" w:rsidP="00363D97">
            <w:pPr>
              <w:pStyle w:val="NoSpacing"/>
              <w:rPr>
                <w:b/>
                <w:sz w:val="20"/>
                <w:szCs w:val="20"/>
                <w:highlight w:val="green"/>
              </w:rPr>
            </w:pPr>
            <w:r w:rsidRPr="00603EC2">
              <w:rPr>
                <w:b/>
                <w:sz w:val="20"/>
                <w:szCs w:val="20"/>
                <w:highlight w:val="green"/>
              </w:rPr>
              <w:t>(2)(a): HB61 Section 9; 10-4-307 MCA: Deposit $350K</w:t>
            </w:r>
          </w:p>
        </w:tc>
        <w:tc>
          <w:tcPr>
            <w:tcW w:w="6210" w:type="dxa"/>
          </w:tcPr>
          <w:p w14:paraId="6C0CACD2" w14:textId="77777777" w:rsidR="00363D97" w:rsidRPr="00603EC2" w:rsidRDefault="00363D97" w:rsidP="00363D97">
            <w:pPr>
              <w:pStyle w:val="NoSpacing"/>
              <w:rPr>
                <w:b/>
                <w:sz w:val="20"/>
                <w:szCs w:val="20"/>
                <w:highlight w:val="green"/>
              </w:rPr>
            </w:pPr>
            <w:r w:rsidRPr="00603EC2">
              <w:rPr>
                <w:b/>
                <w:sz w:val="20"/>
                <w:szCs w:val="20"/>
                <w:highlight w:val="green"/>
              </w:rPr>
              <w:t xml:space="preserve"> </w:t>
            </w:r>
          </w:p>
          <w:p w14:paraId="61405741" w14:textId="3D4EED73" w:rsidR="00363D97" w:rsidRPr="00603EC2" w:rsidRDefault="00363D97" w:rsidP="00363D97">
            <w:pPr>
              <w:pStyle w:val="NoSpacing"/>
              <w:rPr>
                <w:b/>
                <w:sz w:val="20"/>
                <w:szCs w:val="20"/>
                <w:highlight w:val="green"/>
              </w:rPr>
            </w:pPr>
            <w:r w:rsidRPr="00603EC2">
              <w:rPr>
                <w:b/>
                <w:sz w:val="20"/>
                <w:szCs w:val="20"/>
                <w:highlight w:val="green"/>
              </w:rPr>
              <w:t>(2)(a) Deposit: November 2017</w:t>
            </w:r>
          </w:p>
        </w:tc>
      </w:tr>
      <w:tr w:rsidR="00363D97" w14:paraId="21A84CCC" w14:textId="77777777" w:rsidTr="00CC0FFE">
        <w:tc>
          <w:tcPr>
            <w:tcW w:w="7285" w:type="dxa"/>
          </w:tcPr>
          <w:p w14:paraId="14060096" w14:textId="48F800D6" w:rsidR="00363D97" w:rsidRPr="009A3DE1" w:rsidRDefault="00363D97" w:rsidP="00363D97">
            <w:pPr>
              <w:pStyle w:val="NoSpacing"/>
              <w:rPr>
                <w:b/>
                <w:sz w:val="20"/>
                <w:szCs w:val="20"/>
              </w:rPr>
            </w:pPr>
            <w:r w:rsidRPr="00F31476">
              <w:rPr>
                <w:b/>
                <w:sz w:val="20"/>
                <w:szCs w:val="20"/>
                <w:highlight w:val="green"/>
              </w:rPr>
              <w:t>(3) The account may be used only by the department to award a contract in accordance with 18-1-102 and after consulting with the 9-1-1 advisory council created in 10-4-105 to develop a statewide 9-1-1 plan.</w:t>
            </w:r>
          </w:p>
        </w:tc>
        <w:tc>
          <w:tcPr>
            <w:tcW w:w="5310" w:type="dxa"/>
          </w:tcPr>
          <w:p w14:paraId="714940DA" w14:textId="77777777" w:rsidR="00F31476" w:rsidRPr="00F31476" w:rsidRDefault="00F31476" w:rsidP="00F31476">
            <w:pPr>
              <w:pStyle w:val="NoSpacing"/>
              <w:rPr>
                <w:b/>
                <w:sz w:val="20"/>
                <w:szCs w:val="20"/>
              </w:rPr>
            </w:pPr>
            <w:r w:rsidRPr="00F31476">
              <w:rPr>
                <w:b/>
                <w:sz w:val="20"/>
                <w:szCs w:val="20"/>
                <w:highlight w:val="green"/>
              </w:rPr>
              <w:t>DOA Selects Contractor &amp; Executes Contract</w:t>
            </w:r>
          </w:p>
          <w:p w14:paraId="4551493E" w14:textId="3A65DFD8" w:rsidR="00363D97" w:rsidRDefault="00363D97" w:rsidP="00F31476">
            <w:pPr>
              <w:pStyle w:val="NoSpacing"/>
              <w:rPr>
                <w:sz w:val="20"/>
                <w:szCs w:val="20"/>
              </w:rPr>
            </w:pPr>
          </w:p>
        </w:tc>
        <w:tc>
          <w:tcPr>
            <w:tcW w:w="6210" w:type="dxa"/>
          </w:tcPr>
          <w:p w14:paraId="31752626" w14:textId="77777777" w:rsidR="00F31476" w:rsidRPr="00F31476" w:rsidRDefault="00F31476" w:rsidP="00F31476">
            <w:pPr>
              <w:pStyle w:val="NoSpacing"/>
              <w:rPr>
                <w:b/>
                <w:sz w:val="20"/>
                <w:szCs w:val="20"/>
              </w:rPr>
            </w:pPr>
            <w:r w:rsidRPr="00F31476">
              <w:rPr>
                <w:b/>
                <w:sz w:val="20"/>
                <w:szCs w:val="20"/>
                <w:highlight w:val="green"/>
              </w:rPr>
              <w:t>Contract Execution: September 2018</w:t>
            </w:r>
          </w:p>
          <w:p w14:paraId="5A73A5B1" w14:textId="791C913B" w:rsidR="00363D97" w:rsidRPr="009A3DE1" w:rsidRDefault="00363D97" w:rsidP="00F31476">
            <w:pPr>
              <w:pStyle w:val="NoSpacing"/>
              <w:rPr>
                <w:sz w:val="20"/>
                <w:szCs w:val="20"/>
              </w:rPr>
            </w:pPr>
          </w:p>
        </w:tc>
      </w:tr>
      <w:tr w:rsidR="00363D97" w14:paraId="69733DAF" w14:textId="77777777" w:rsidTr="00CC0FFE">
        <w:tc>
          <w:tcPr>
            <w:tcW w:w="7285" w:type="dxa"/>
          </w:tcPr>
          <w:p w14:paraId="6685C604" w14:textId="4F911B93" w:rsidR="00363D97" w:rsidRPr="00566177" w:rsidRDefault="00363D97" w:rsidP="00363D97">
            <w:pPr>
              <w:pStyle w:val="NoSpacing"/>
              <w:rPr>
                <w:sz w:val="20"/>
                <w:szCs w:val="20"/>
              </w:rPr>
            </w:pPr>
            <w:r w:rsidRPr="00566177">
              <w:rPr>
                <w:sz w:val="20"/>
                <w:szCs w:val="20"/>
              </w:rPr>
              <w:t>(4)</w:t>
            </w:r>
            <w:r>
              <w:rPr>
                <w:sz w:val="20"/>
                <w:szCs w:val="20"/>
              </w:rPr>
              <w:t xml:space="preserve"> </w:t>
            </w:r>
            <w:r w:rsidRPr="00566177">
              <w:rPr>
                <w:sz w:val="20"/>
                <w:szCs w:val="20"/>
              </w:rPr>
              <w:t xml:space="preserve">A statewide 9-1-1 plan must include proposed: </w:t>
            </w:r>
          </w:p>
          <w:p w14:paraId="350A6663" w14:textId="662CC7DA" w:rsidR="00363D97" w:rsidRPr="00566177" w:rsidRDefault="00363D97" w:rsidP="00363D97">
            <w:pPr>
              <w:pStyle w:val="NoSpacing"/>
              <w:rPr>
                <w:sz w:val="20"/>
                <w:szCs w:val="20"/>
              </w:rPr>
            </w:pPr>
            <w:r w:rsidRPr="00566177">
              <w:rPr>
                <w:sz w:val="20"/>
                <w:szCs w:val="20"/>
              </w:rPr>
              <w:t>(a)</w:t>
            </w:r>
            <w:r>
              <w:rPr>
                <w:sz w:val="20"/>
                <w:szCs w:val="20"/>
              </w:rPr>
              <w:t xml:space="preserve"> </w:t>
            </w:r>
            <w:r w:rsidRPr="00566177">
              <w:rPr>
                <w:sz w:val="20"/>
                <w:szCs w:val="20"/>
              </w:rPr>
              <w:t xml:space="preserve">priorities for 9-1-1 systems in Montana and plans for next-generation 9-1-1 technology deployment; </w:t>
            </w:r>
          </w:p>
          <w:p w14:paraId="6B06C31F" w14:textId="020625CB" w:rsidR="00363D97" w:rsidRPr="00566177" w:rsidRDefault="00363D97" w:rsidP="00363D97">
            <w:pPr>
              <w:pStyle w:val="NoSpacing"/>
              <w:rPr>
                <w:sz w:val="20"/>
                <w:szCs w:val="20"/>
              </w:rPr>
            </w:pPr>
            <w:r w:rsidRPr="00566177">
              <w:rPr>
                <w:sz w:val="20"/>
                <w:szCs w:val="20"/>
              </w:rPr>
              <w:t>(b)</w:t>
            </w:r>
            <w:r>
              <w:rPr>
                <w:sz w:val="20"/>
                <w:szCs w:val="20"/>
              </w:rPr>
              <w:t xml:space="preserve"> </w:t>
            </w:r>
            <w:r w:rsidRPr="00566177">
              <w:rPr>
                <w:sz w:val="20"/>
                <w:szCs w:val="20"/>
              </w:rPr>
              <w:t xml:space="preserve">potential formulas and methods to distribute 9-1-1 money; </w:t>
            </w:r>
          </w:p>
          <w:p w14:paraId="7D787052" w14:textId="1A8F171E" w:rsidR="00363D97" w:rsidRPr="00566177" w:rsidRDefault="00363D97" w:rsidP="00363D97">
            <w:pPr>
              <w:pStyle w:val="NoSpacing"/>
              <w:rPr>
                <w:sz w:val="20"/>
                <w:szCs w:val="20"/>
              </w:rPr>
            </w:pPr>
            <w:r w:rsidRPr="00566177">
              <w:rPr>
                <w:sz w:val="20"/>
                <w:szCs w:val="20"/>
              </w:rPr>
              <w:t>(c)</w:t>
            </w:r>
            <w:r>
              <w:rPr>
                <w:sz w:val="20"/>
                <w:szCs w:val="20"/>
              </w:rPr>
              <w:t xml:space="preserve"> </w:t>
            </w:r>
            <w:r w:rsidRPr="00566177">
              <w:rPr>
                <w:sz w:val="20"/>
                <w:szCs w:val="20"/>
              </w:rPr>
              <w:t xml:space="preserve">uniform standards relating to technology, next- generation 9-1-1 technology, and administration and operation of 9-1-1 systems in Montana; </w:t>
            </w:r>
          </w:p>
          <w:p w14:paraId="107A07EE" w14:textId="28000C2F" w:rsidR="00363D97" w:rsidRPr="00566177" w:rsidRDefault="00363D97" w:rsidP="00363D97">
            <w:pPr>
              <w:pStyle w:val="NoSpacing"/>
              <w:rPr>
                <w:sz w:val="20"/>
                <w:szCs w:val="20"/>
              </w:rPr>
            </w:pPr>
            <w:r w:rsidRPr="00566177">
              <w:rPr>
                <w:sz w:val="20"/>
                <w:szCs w:val="20"/>
              </w:rPr>
              <w:t>(d)</w:t>
            </w:r>
            <w:r>
              <w:rPr>
                <w:sz w:val="20"/>
                <w:szCs w:val="20"/>
              </w:rPr>
              <w:t xml:space="preserve"> </w:t>
            </w:r>
            <w:r w:rsidRPr="00566177">
              <w:rPr>
                <w:sz w:val="20"/>
                <w:szCs w:val="20"/>
              </w:rPr>
              <w:t xml:space="preserve">steps to promote collaboration among local governments and greater incentives for cooperation among local governments and public safety </w:t>
            </w:r>
            <w:r w:rsidRPr="00566177">
              <w:rPr>
                <w:sz w:val="20"/>
                <w:szCs w:val="20"/>
              </w:rPr>
              <w:lastRenderedPageBreak/>
              <w:t xml:space="preserve">answering points to improve efficiency by developing interconnectivity of 9-1-1 systems through partnerships for enhancement, operation, and maintenance of the network; </w:t>
            </w:r>
          </w:p>
          <w:p w14:paraId="348EFEF7" w14:textId="45F9D2CA" w:rsidR="00363D97" w:rsidRPr="00566177" w:rsidRDefault="00363D97" w:rsidP="00363D97">
            <w:pPr>
              <w:pStyle w:val="NoSpacing"/>
              <w:rPr>
                <w:sz w:val="20"/>
                <w:szCs w:val="20"/>
              </w:rPr>
            </w:pPr>
            <w:r w:rsidRPr="00566177">
              <w:rPr>
                <w:sz w:val="20"/>
                <w:szCs w:val="20"/>
              </w:rPr>
              <w:t>(e)</w:t>
            </w:r>
            <w:r>
              <w:rPr>
                <w:sz w:val="20"/>
                <w:szCs w:val="20"/>
              </w:rPr>
              <w:t xml:space="preserve"> </w:t>
            </w:r>
            <w:r w:rsidRPr="00566177">
              <w:rPr>
                <w:sz w:val="20"/>
                <w:szCs w:val="20"/>
              </w:rPr>
              <w:t xml:space="preserve">eligible uses for money received by local governments in accordance with this chapter; </w:t>
            </w:r>
          </w:p>
          <w:p w14:paraId="6CD82AD6" w14:textId="6F3EC4BD" w:rsidR="00363D97" w:rsidRPr="00566177" w:rsidRDefault="00363D97" w:rsidP="00363D97">
            <w:pPr>
              <w:pStyle w:val="NoSpacing"/>
              <w:rPr>
                <w:sz w:val="20"/>
                <w:szCs w:val="20"/>
              </w:rPr>
            </w:pPr>
            <w:r w:rsidRPr="00566177">
              <w:rPr>
                <w:sz w:val="20"/>
                <w:szCs w:val="20"/>
              </w:rPr>
              <w:t>(f)</w:t>
            </w:r>
            <w:r>
              <w:rPr>
                <w:sz w:val="20"/>
                <w:szCs w:val="20"/>
              </w:rPr>
              <w:t xml:space="preserve"> </w:t>
            </w:r>
            <w:r w:rsidRPr="00566177">
              <w:rPr>
                <w:sz w:val="20"/>
                <w:szCs w:val="20"/>
              </w:rPr>
              <w:t xml:space="preserve">audits or other steps necessary to ensure program compliance from entities receiving disbursements in accordance with this chapter; </w:t>
            </w:r>
          </w:p>
          <w:p w14:paraId="3BF03D2B" w14:textId="0516AC85" w:rsidR="00363D97" w:rsidRPr="00566177" w:rsidRDefault="00363D97" w:rsidP="00363D97">
            <w:pPr>
              <w:pStyle w:val="NoSpacing"/>
              <w:rPr>
                <w:sz w:val="20"/>
                <w:szCs w:val="20"/>
              </w:rPr>
            </w:pPr>
            <w:r w:rsidRPr="00566177">
              <w:rPr>
                <w:sz w:val="20"/>
                <w:szCs w:val="20"/>
              </w:rPr>
              <w:t>(g)</w:t>
            </w:r>
            <w:r>
              <w:rPr>
                <w:sz w:val="20"/>
                <w:szCs w:val="20"/>
              </w:rPr>
              <w:t xml:space="preserve"> </w:t>
            </w:r>
            <w:r w:rsidRPr="00566177">
              <w:rPr>
                <w:sz w:val="20"/>
                <w:szCs w:val="20"/>
              </w:rPr>
              <w:t xml:space="preserve">necessary plans to include, to the maximum extent feasible, the use of existing commercial communications infrastructure; and </w:t>
            </w:r>
          </w:p>
          <w:p w14:paraId="5096EB40" w14:textId="5EDCD919" w:rsidR="00363D97" w:rsidRPr="00566177" w:rsidRDefault="00363D97" w:rsidP="00363D97">
            <w:pPr>
              <w:pStyle w:val="NoSpacing"/>
              <w:rPr>
                <w:sz w:val="20"/>
                <w:szCs w:val="20"/>
              </w:rPr>
            </w:pPr>
            <w:r w:rsidRPr="00566177">
              <w:rPr>
                <w:sz w:val="20"/>
                <w:szCs w:val="20"/>
              </w:rPr>
              <w:t>(h)</w:t>
            </w:r>
            <w:r>
              <w:rPr>
                <w:sz w:val="20"/>
                <w:szCs w:val="20"/>
              </w:rPr>
              <w:t xml:space="preserve"> </w:t>
            </w:r>
            <w:r w:rsidRPr="00566177">
              <w:rPr>
                <w:sz w:val="20"/>
                <w:szCs w:val="20"/>
              </w:rPr>
              <w:t>additional changes needed to this chapter to migrate legacy 9-1-1 systems and to accommodate evolving, future 9-1-1 technologies.</w:t>
            </w:r>
          </w:p>
        </w:tc>
        <w:tc>
          <w:tcPr>
            <w:tcW w:w="5310" w:type="dxa"/>
          </w:tcPr>
          <w:p w14:paraId="72A55BD6" w14:textId="432A7E4C" w:rsidR="00F31476" w:rsidRPr="00486A0B" w:rsidRDefault="00F31476" w:rsidP="00F31476">
            <w:pPr>
              <w:pStyle w:val="NoSpacing"/>
              <w:rPr>
                <w:b/>
                <w:sz w:val="20"/>
                <w:szCs w:val="20"/>
              </w:rPr>
            </w:pPr>
            <w:r>
              <w:rPr>
                <w:b/>
                <w:sz w:val="20"/>
                <w:szCs w:val="20"/>
                <w:highlight w:val="red"/>
              </w:rPr>
              <w:lastRenderedPageBreak/>
              <w:t>Make Statewide Plan Permanent</w:t>
            </w:r>
            <w:r w:rsidR="00B62EA1">
              <w:rPr>
                <w:b/>
                <w:sz w:val="20"/>
                <w:szCs w:val="20"/>
                <w:highlight w:val="red"/>
              </w:rPr>
              <w:t>/Ongoing</w:t>
            </w:r>
          </w:p>
          <w:p w14:paraId="4CC1103C" w14:textId="77777777" w:rsidR="00F31476" w:rsidRDefault="00F31476" w:rsidP="00F31476">
            <w:pPr>
              <w:pStyle w:val="NoSpacing"/>
              <w:rPr>
                <w:sz w:val="20"/>
                <w:szCs w:val="20"/>
              </w:rPr>
            </w:pPr>
            <w:r>
              <w:rPr>
                <w:sz w:val="20"/>
                <w:szCs w:val="20"/>
              </w:rPr>
              <w:t>DOA Drafts Legislative Bill</w:t>
            </w:r>
          </w:p>
          <w:p w14:paraId="2598B26D" w14:textId="77777777" w:rsidR="00F31476" w:rsidRDefault="00F31476" w:rsidP="00F31476">
            <w:pPr>
              <w:pStyle w:val="NoSpacing"/>
              <w:rPr>
                <w:sz w:val="20"/>
                <w:szCs w:val="20"/>
              </w:rPr>
            </w:pPr>
            <w:r>
              <w:rPr>
                <w:sz w:val="20"/>
                <w:szCs w:val="20"/>
              </w:rPr>
              <w:t>DOA Submits Bill Request to OBPP &amp; LSD</w:t>
            </w:r>
          </w:p>
          <w:p w14:paraId="6E01D743" w14:textId="77777777" w:rsidR="00F31476" w:rsidRPr="00261C05" w:rsidRDefault="00F31476" w:rsidP="00F31476">
            <w:pPr>
              <w:pStyle w:val="NoSpacing"/>
              <w:rPr>
                <w:b/>
                <w:sz w:val="20"/>
                <w:szCs w:val="20"/>
                <w:highlight w:val="yellow"/>
                <w:u w:val="single"/>
              </w:rPr>
            </w:pPr>
            <w:r w:rsidRPr="00864876">
              <w:rPr>
                <w:b/>
                <w:sz w:val="20"/>
                <w:szCs w:val="20"/>
                <w:highlight w:val="cyan"/>
              </w:rPr>
              <w:t>2019 Legislature Approves Bill</w:t>
            </w:r>
          </w:p>
          <w:p w14:paraId="48CBD87B" w14:textId="43FF77A8" w:rsidR="00363D97" w:rsidRPr="00566177" w:rsidRDefault="00363D97" w:rsidP="00F31476">
            <w:pPr>
              <w:pStyle w:val="NoSpacing"/>
              <w:rPr>
                <w:sz w:val="20"/>
                <w:szCs w:val="20"/>
              </w:rPr>
            </w:pPr>
          </w:p>
        </w:tc>
        <w:tc>
          <w:tcPr>
            <w:tcW w:w="6210" w:type="dxa"/>
          </w:tcPr>
          <w:p w14:paraId="61D03FBA" w14:textId="77777777" w:rsidR="00F31476" w:rsidRPr="00486A0B" w:rsidRDefault="00F31476" w:rsidP="00F31476">
            <w:pPr>
              <w:pStyle w:val="NoSpacing"/>
              <w:rPr>
                <w:b/>
                <w:sz w:val="20"/>
                <w:szCs w:val="20"/>
              </w:rPr>
            </w:pPr>
            <w:r w:rsidRPr="00486A0B">
              <w:rPr>
                <w:b/>
                <w:sz w:val="20"/>
                <w:szCs w:val="20"/>
                <w:highlight w:val="red"/>
              </w:rPr>
              <w:t>Legislative Action Required</w:t>
            </w:r>
          </w:p>
          <w:p w14:paraId="0D29BBE2" w14:textId="77777777" w:rsidR="00F31476" w:rsidRDefault="00F31476" w:rsidP="00F31476">
            <w:pPr>
              <w:pStyle w:val="NoSpacing"/>
              <w:rPr>
                <w:sz w:val="20"/>
                <w:szCs w:val="20"/>
              </w:rPr>
            </w:pPr>
            <w:r>
              <w:rPr>
                <w:sz w:val="20"/>
                <w:szCs w:val="20"/>
              </w:rPr>
              <w:t>DOA Drafts Legislative Bill: October – November 2018</w:t>
            </w:r>
          </w:p>
          <w:p w14:paraId="15198381" w14:textId="77777777" w:rsidR="00F31476" w:rsidRPr="00864876" w:rsidRDefault="00F31476" w:rsidP="00F31476">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25DCF554"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4F3CC58B" w14:textId="043381F5" w:rsidR="00363D97" w:rsidRPr="00566177" w:rsidRDefault="00363D97" w:rsidP="00F31476">
            <w:pPr>
              <w:pStyle w:val="NoSpacing"/>
              <w:rPr>
                <w:sz w:val="20"/>
                <w:szCs w:val="20"/>
              </w:rPr>
            </w:pPr>
          </w:p>
        </w:tc>
      </w:tr>
      <w:tr w:rsidR="00363D97" w14:paraId="29D41BCB" w14:textId="77777777" w:rsidTr="00CC0FFE">
        <w:tc>
          <w:tcPr>
            <w:tcW w:w="7285" w:type="dxa"/>
          </w:tcPr>
          <w:p w14:paraId="05125AC3" w14:textId="50CE8EB1" w:rsidR="00363D97" w:rsidRPr="00F3073A" w:rsidRDefault="00363D97" w:rsidP="00363D97">
            <w:pPr>
              <w:pStyle w:val="NoSpacing"/>
              <w:rPr>
                <w:b/>
                <w:sz w:val="20"/>
                <w:szCs w:val="20"/>
              </w:rPr>
            </w:pPr>
            <w:r w:rsidRPr="00603EC2">
              <w:rPr>
                <w:b/>
                <w:sz w:val="20"/>
                <w:szCs w:val="20"/>
              </w:rPr>
              <w:t xml:space="preserve">(5) </w:t>
            </w:r>
            <w:r w:rsidRPr="00B62EA1">
              <w:rPr>
                <w:b/>
                <w:sz w:val="20"/>
                <w:szCs w:val="20"/>
                <w:highlight w:val="red"/>
              </w:rPr>
              <w:t xml:space="preserve">Before September </w:t>
            </w:r>
            <w:r w:rsidRPr="00603EC2">
              <w:rPr>
                <w:b/>
                <w:sz w:val="20"/>
                <w:szCs w:val="20"/>
                <w:highlight w:val="red"/>
              </w:rPr>
              <w:t>1, 2018</w:t>
            </w:r>
            <w:r w:rsidRPr="00603EC2">
              <w:rPr>
                <w:b/>
                <w:sz w:val="20"/>
                <w:szCs w:val="20"/>
              </w:rPr>
              <w:t>, the 9-1-1 advisory council shall review the proposals and make its recommendations to the department on implementing the recommendations.</w:t>
            </w:r>
          </w:p>
        </w:tc>
        <w:tc>
          <w:tcPr>
            <w:tcW w:w="5310" w:type="dxa"/>
          </w:tcPr>
          <w:p w14:paraId="64288DAC" w14:textId="43F9A238" w:rsidR="00F31476" w:rsidRPr="00486A0B" w:rsidRDefault="00F31476" w:rsidP="00F31476">
            <w:pPr>
              <w:pStyle w:val="NoSpacing"/>
              <w:rPr>
                <w:b/>
                <w:sz w:val="20"/>
                <w:szCs w:val="20"/>
              </w:rPr>
            </w:pPr>
            <w:r>
              <w:rPr>
                <w:b/>
                <w:sz w:val="20"/>
                <w:szCs w:val="20"/>
                <w:highlight w:val="red"/>
              </w:rPr>
              <w:t>Make Statewide Plan Permanent</w:t>
            </w:r>
            <w:r w:rsidR="00B62EA1">
              <w:rPr>
                <w:b/>
                <w:sz w:val="20"/>
                <w:szCs w:val="20"/>
                <w:highlight w:val="red"/>
              </w:rPr>
              <w:t>/Ongoing</w:t>
            </w:r>
          </w:p>
          <w:p w14:paraId="02CFE850" w14:textId="77777777" w:rsidR="00F31476" w:rsidRDefault="00F31476" w:rsidP="00F31476">
            <w:pPr>
              <w:pStyle w:val="NoSpacing"/>
              <w:rPr>
                <w:sz w:val="20"/>
                <w:szCs w:val="20"/>
              </w:rPr>
            </w:pPr>
            <w:r>
              <w:rPr>
                <w:sz w:val="20"/>
                <w:szCs w:val="20"/>
              </w:rPr>
              <w:t>DOA Drafts Legislative Bill</w:t>
            </w:r>
          </w:p>
          <w:p w14:paraId="7D0FFCF5" w14:textId="77777777" w:rsidR="00F31476" w:rsidRDefault="00F31476" w:rsidP="00F31476">
            <w:pPr>
              <w:pStyle w:val="NoSpacing"/>
              <w:rPr>
                <w:sz w:val="20"/>
                <w:szCs w:val="20"/>
              </w:rPr>
            </w:pPr>
            <w:r>
              <w:rPr>
                <w:sz w:val="20"/>
                <w:szCs w:val="20"/>
              </w:rPr>
              <w:t>DOA Submits Bill Request to OBPP &amp; LSD</w:t>
            </w:r>
          </w:p>
          <w:p w14:paraId="6968302D" w14:textId="77777777" w:rsidR="00F31476" w:rsidRPr="00261C05" w:rsidRDefault="00F31476" w:rsidP="00F31476">
            <w:pPr>
              <w:pStyle w:val="NoSpacing"/>
              <w:rPr>
                <w:b/>
                <w:sz w:val="20"/>
                <w:szCs w:val="20"/>
                <w:highlight w:val="yellow"/>
                <w:u w:val="single"/>
              </w:rPr>
            </w:pPr>
            <w:r w:rsidRPr="00864876">
              <w:rPr>
                <w:b/>
                <w:sz w:val="20"/>
                <w:szCs w:val="20"/>
                <w:highlight w:val="cyan"/>
              </w:rPr>
              <w:t>2019 Legislature Approves Bill</w:t>
            </w:r>
          </w:p>
          <w:p w14:paraId="5D0D11C7" w14:textId="5C1BCC89" w:rsidR="00F31476" w:rsidRDefault="00F31476" w:rsidP="00F31476">
            <w:pPr>
              <w:pStyle w:val="NoSpacing"/>
              <w:rPr>
                <w:sz w:val="20"/>
                <w:szCs w:val="20"/>
              </w:rPr>
            </w:pPr>
            <w:r w:rsidRPr="00261C05">
              <w:rPr>
                <w:sz w:val="20"/>
                <w:szCs w:val="20"/>
              </w:rPr>
              <w:t>DOA Transfers Unexpended Balance</w:t>
            </w:r>
          </w:p>
          <w:p w14:paraId="318299EF" w14:textId="0301DF04" w:rsidR="00F31476" w:rsidRDefault="00F31476" w:rsidP="00F31476">
            <w:pPr>
              <w:pStyle w:val="NoSpacing"/>
              <w:rPr>
                <w:sz w:val="20"/>
                <w:szCs w:val="20"/>
              </w:rPr>
            </w:pPr>
          </w:p>
          <w:p w14:paraId="79D55F10" w14:textId="77777777" w:rsidR="00F31476" w:rsidRDefault="00F31476" w:rsidP="00F31476">
            <w:pPr>
              <w:pStyle w:val="NoSpacing"/>
              <w:rPr>
                <w:sz w:val="20"/>
                <w:szCs w:val="20"/>
              </w:rPr>
            </w:pPr>
          </w:p>
          <w:p w14:paraId="30BD7F28" w14:textId="77777777" w:rsidR="00F31476" w:rsidRPr="0034112A" w:rsidRDefault="00F31476" w:rsidP="00F31476">
            <w:pPr>
              <w:pStyle w:val="NoSpacing"/>
              <w:rPr>
                <w:sz w:val="20"/>
                <w:szCs w:val="20"/>
              </w:rPr>
            </w:pPr>
            <w:r w:rsidRPr="0034112A">
              <w:rPr>
                <w:sz w:val="20"/>
                <w:szCs w:val="20"/>
              </w:rPr>
              <w:t>DOA Selects Contractor &amp; Executes Contract</w:t>
            </w:r>
          </w:p>
          <w:p w14:paraId="70C40050" w14:textId="77777777" w:rsidR="00F31476" w:rsidRPr="0034112A" w:rsidRDefault="00F31476" w:rsidP="00F31476">
            <w:pPr>
              <w:pStyle w:val="NoSpacing"/>
              <w:rPr>
                <w:b/>
                <w:sz w:val="20"/>
                <w:szCs w:val="20"/>
              </w:rPr>
            </w:pPr>
            <w:r w:rsidRPr="0034112A">
              <w:rPr>
                <w:b/>
                <w:sz w:val="20"/>
                <w:szCs w:val="20"/>
                <w:highlight w:val="cyan"/>
              </w:rPr>
              <w:t>Contractor Develops Statewide 9-1-1 Plan</w:t>
            </w:r>
          </w:p>
          <w:p w14:paraId="2A4CF4A6" w14:textId="77777777" w:rsidR="00F31476" w:rsidRDefault="00F31476" w:rsidP="00F31476">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65525A3F" w14:textId="77777777" w:rsidR="00F31476" w:rsidRDefault="00F31476" w:rsidP="00F31476">
            <w:pPr>
              <w:pStyle w:val="NoSpacing"/>
              <w:rPr>
                <w:sz w:val="20"/>
                <w:szCs w:val="20"/>
              </w:rPr>
            </w:pPr>
            <w:r>
              <w:rPr>
                <w:sz w:val="20"/>
                <w:szCs w:val="20"/>
              </w:rPr>
              <w:t>DOA Adopts Plan</w:t>
            </w:r>
          </w:p>
          <w:p w14:paraId="2361B308" w14:textId="77777777" w:rsidR="00F31476" w:rsidRDefault="00F31476" w:rsidP="00F31476">
            <w:pPr>
              <w:pStyle w:val="NoSpacing"/>
              <w:rPr>
                <w:sz w:val="20"/>
                <w:szCs w:val="20"/>
              </w:rPr>
            </w:pPr>
          </w:p>
          <w:p w14:paraId="2C30ABCE" w14:textId="7096CC4D" w:rsidR="00363D97" w:rsidRPr="000A7431" w:rsidRDefault="00363D97" w:rsidP="00363D97">
            <w:pPr>
              <w:pStyle w:val="NoSpacing"/>
              <w:rPr>
                <w:sz w:val="20"/>
                <w:szCs w:val="20"/>
              </w:rPr>
            </w:pPr>
          </w:p>
        </w:tc>
        <w:tc>
          <w:tcPr>
            <w:tcW w:w="6210" w:type="dxa"/>
          </w:tcPr>
          <w:p w14:paraId="1A1D3B31" w14:textId="77777777" w:rsidR="00F31476" w:rsidRPr="00486A0B" w:rsidRDefault="00F31476" w:rsidP="00F31476">
            <w:pPr>
              <w:pStyle w:val="NoSpacing"/>
              <w:rPr>
                <w:b/>
                <w:sz w:val="20"/>
                <w:szCs w:val="20"/>
              </w:rPr>
            </w:pPr>
            <w:r w:rsidRPr="00486A0B">
              <w:rPr>
                <w:b/>
                <w:sz w:val="20"/>
                <w:szCs w:val="20"/>
                <w:highlight w:val="red"/>
              </w:rPr>
              <w:t>Legislative Action Required</w:t>
            </w:r>
          </w:p>
          <w:p w14:paraId="6E747F25" w14:textId="77777777" w:rsidR="00F31476" w:rsidRDefault="00F31476" w:rsidP="00F31476">
            <w:pPr>
              <w:pStyle w:val="NoSpacing"/>
              <w:rPr>
                <w:sz w:val="20"/>
                <w:szCs w:val="20"/>
              </w:rPr>
            </w:pPr>
            <w:r>
              <w:rPr>
                <w:sz w:val="20"/>
                <w:szCs w:val="20"/>
              </w:rPr>
              <w:t>DOA Drafts Legislative Bill: October – November 2018</w:t>
            </w:r>
          </w:p>
          <w:p w14:paraId="063E9F10" w14:textId="77777777" w:rsidR="00F31476" w:rsidRPr="00864876" w:rsidRDefault="00F31476" w:rsidP="00F31476">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28BC6C69"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70E35409" w14:textId="77777777" w:rsidR="00F31476" w:rsidRPr="00261C05" w:rsidRDefault="00F31476" w:rsidP="00F31476">
            <w:pPr>
              <w:pStyle w:val="NoSpacing"/>
              <w:rPr>
                <w:sz w:val="20"/>
                <w:szCs w:val="20"/>
              </w:rPr>
            </w:pPr>
            <w:r w:rsidRPr="00261C05">
              <w:rPr>
                <w:sz w:val="20"/>
                <w:szCs w:val="20"/>
              </w:rPr>
              <w:t xml:space="preserve">Transfer Unexpended Balance: </w:t>
            </w:r>
            <w:r>
              <w:rPr>
                <w:sz w:val="20"/>
                <w:szCs w:val="20"/>
              </w:rPr>
              <w:t>June 2019</w:t>
            </w:r>
          </w:p>
          <w:p w14:paraId="625E41FA" w14:textId="09ACD504" w:rsidR="00603EC2" w:rsidRDefault="00603EC2" w:rsidP="00363D97">
            <w:pPr>
              <w:pStyle w:val="NoSpacing"/>
              <w:rPr>
                <w:b/>
                <w:sz w:val="20"/>
                <w:szCs w:val="20"/>
              </w:rPr>
            </w:pPr>
          </w:p>
          <w:p w14:paraId="4674A9BC" w14:textId="77777777" w:rsidR="00F31476" w:rsidRDefault="00F31476" w:rsidP="00363D97">
            <w:pPr>
              <w:pStyle w:val="NoSpacing"/>
              <w:rPr>
                <w:b/>
                <w:sz w:val="20"/>
                <w:szCs w:val="20"/>
              </w:rPr>
            </w:pPr>
          </w:p>
          <w:p w14:paraId="5515F12E" w14:textId="77777777" w:rsidR="00F31476" w:rsidRPr="0034112A" w:rsidRDefault="00F31476" w:rsidP="00F31476">
            <w:pPr>
              <w:pStyle w:val="NoSpacing"/>
              <w:rPr>
                <w:sz w:val="20"/>
                <w:szCs w:val="20"/>
              </w:rPr>
            </w:pPr>
            <w:r w:rsidRPr="0034112A">
              <w:rPr>
                <w:sz w:val="20"/>
                <w:szCs w:val="20"/>
              </w:rPr>
              <w:t>Contract Execution: September 2018</w:t>
            </w:r>
          </w:p>
          <w:p w14:paraId="45D257FD" w14:textId="77777777" w:rsidR="00F31476" w:rsidRPr="0034112A" w:rsidRDefault="00F31476" w:rsidP="00F31476">
            <w:pPr>
              <w:pStyle w:val="NoSpacing"/>
              <w:rPr>
                <w:b/>
                <w:sz w:val="20"/>
                <w:szCs w:val="20"/>
              </w:rPr>
            </w:pPr>
            <w:r w:rsidRPr="0034112A">
              <w:rPr>
                <w:b/>
                <w:sz w:val="20"/>
                <w:szCs w:val="20"/>
                <w:highlight w:val="cyan"/>
              </w:rPr>
              <w:t xml:space="preserve">Plan Development: </w:t>
            </w:r>
            <w:r>
              <w:rPr>
                <w:b/>
                <w:sz w:val="20"/>
                <w:szCs w:val="20"/>
                <w:highlight w:val="cyan"/>
              </w:rPr>
              <w:t>November</w:t>
            </w:r>
            <w:r w:rsidRPr="0034112A">
              <w:rPr>
                <w:b/>
                <w:sz w:val="20"/>
                <w:szCs w:val="20"/>
                <w:highlight w:val="cyan"/>
              </w:rPr>
              <w:t xml:space="preserve"> 2018 – </w:t>
            </w:r>
            <w:r>
              <w:rPr>
                <w:b/>
                <w:sz w:val="20"/>
                <w:szCs w:val="20"/>
                <w:highlight w:val="cyan"/>
              </w:rPr>
              <w:t>June</w:t>
            </w:r>
            <w:r w:rsidRPr="0034112A">
              <w:rPr>
                <w:b/>
                <w:sz w:val="20"/>
                <w:szCs w:val="20"/>
                <w:highlight w:val="cyan"/>
              </w:rPr>
              <w:t xml:space="preserve"> 2019</w:t>
            </w:r>
          </w:p>
          <w:p w14:paraId="31865C6D" w14:textId="77777777" w:rsidR="00F31476" w:rsidRPr="001854A9" w:rsidRDefault="00F31476" w:rsidP="00F31476">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xml:space="preserve">: </w:t>
            </w:r>
            <w:r>
              <w:rPr>
                <w:b/>
                <w:sz w:val="20"/>
                <w:szCs w:val="20"/>
                <w:highlight w:val="darkGray"/>
              </w:rPr>
              <w:t>September</w:t>
            </w:r>
            <w:r w:rsidRPr="008124C4">
              <w:rPr>
                <w:b/>
                <w:sz w:val="20"/>
                <w:szCs w:val="20"/>
                <w:highlight w:val="darkGray"/>
              </w:rPr>
              <w:t xml:space="preserve"> 2019</w:t>
            </w:r>
          </w:p>
          <w:p w14:paraId="0A94A16F" w14:textId="77777777" w:rsidR="00F31476" w:rsidRDefault="00F31476" w:rsidP="00F31476">
            <w:pPr>
              <w:pStyle w:val="NoSpacing"/>
              <w:rPr>
                <w:sz w:val="20"/>
                <w:szCs w:val="20"/>
              </w:rPr>
            </w:pPr>
            <w:r>
              <w:rPr>
                <w:sz w:val="20"/>
                <w:szCs w:val="20"/>
              </w:rPr>
              <w:t>DOA Adopts Plan: October 2019</w:t>
            </w:r>
          </w:p>
          <w:p w14:paraId="623BC3D1" w14:textId="5520B21F" w:rsidR="00F31476" w:rsidRPr="00603EC2" w:rsidRDefault="00F31476" w:rsidP="00363D97">
            <w:pPr>
              <w:pStyle w:val="NoSpacing"/>
              <w:rPr>
                <w:b/>
                <w:sz w:val="20"/>
                <w:szCs w:val="20"/>
              </w:rPr>
            </w:pPr>
          </w:p>
        </w:tc>
      </w:tr>
      <w:tr w:rsidR="00363D97" w14:paraId="17F3B9AA" w14:textId="77777777" w:rsidTr="00CC0FFE">
        <w:tc>
          <w:tcPr>
            <w:tcW w:w="7285" w:type="dxa"/>
          </w:tcPr>
          <w:p w14:paraId="3302C9FD" w14:textId="7DDF5FAA" w:rsidR="00363D97" w:rsidRPr="00F3073A" w:rsidRDefault="00363D97" w:rsidP="00363D97">
            <w:pPr>
              <w:pStyle w:val="NoSpacing"/>
              <w:rPr>
                <w:sz w:val="20"/>
                <w:szCs w:val="20"/>
              </w:rPr>
            </w:pPr>
            <w:r w:rsidRPr="00F3073A">
              <w:rPr>
                <w:sz w:val="20"/>
                <w:szCs w:val="20"/>
              </w:rPr>
              <w:t xml:space="preserve">(6) </w:t>
            </w:r>
            <w:r w:rsidRPr="00B62EA1">
              <w:rPr>
                <w:b/>
                <w:sz w:val="20"/>
                <w:szCs w:val="20"/>
                <w:highlight w:val="red"/>
              </w:rPr>
              <w:t>At the end of fiscal year 2019</w:t>
            </w:r>
            <w:r w:rsidRPr="00F3073A">
              <w:rPr>
                <w:sz w:val="20"/>
                <w:szCs w:val="20"/>
              </w:rPr>
              <w:t xml:space="preserve">, any unexpended balance in the account must be transferred to the account established by the department in accordance with 10-4-304(2)(b). </w:t>
            </w:r>
            <w:r w:rsidRPr="009D14F5">
              <w:rPr>
                <w:b/>
                <w:sz w:val="20"/>
                <w:szCs w:val="20"/>
                <w:highlight w:val="red"/>
              </w:rPr>
              <w:t>(Terminates October 1, 2019--sec. 32, Ch. 367, L. 2017.)</w:t>
            </w:r>
            <w:bookmarkStart w:id="0" w:name="_GoBack"/>
            <w:bookmarkEnd w:id="0"/>
          </w:p>
        </w:tc>
        <w:tc>
          <w:tcPr>
            <w:tcW w:w="5310" w:type="dxa"/>
          </w:tcPr>
          <w:p w14:paraId="60A19864" w14:textId="77777777" w:rsidR="00F31476" w:rsidRPr="00486A0B" w:rsidRDefault="00F31476" w:rsidP="00F31476">
            <w:pPr>
              <w:pStyle w:val="NoSpacing"/>
              <w:rPr>
                <w:b/>
                <w:sz w:val="20"/>
                <w:szCs w:val="20"/>
              </w:rPr>
            </w:pPr>
            <w:r>
              <w:rPr>
                <w:b/>
                <w:sz w:val="20"/>
                <w:szCs w:val="20"/>
                <w:highlight w:val="red"/>
              </w:rPr>
              <w:t>Make Account Permanent</w:t>
            </w:r>
          </w:p>
          <w:p w14:paraId="3260203A" w14:textId="77777777" w:rsidR="00F31476" w:rsidRDefault="00F31476" w:rsidP="00F31476">
            <w:pPr>
              <w:pStyle w:val="NoSpacing"/>
              <w:rPr>
                <w:sz w:val="20"/>
                <w:szCs w:val="20"/>
              </w:rPr>
            </w:pPr>
            <w:r>
              <w:rPr>
                <w:sz w:val="20"/>
                <w:szCs w:val="20"/>
              </w:rPr>
              <w:t>DOA Drafts Legislative Bill</w:t>
            </w:r>
          </w:p>
          <w:p w14:paraId="2CC11A20" w14:textId="77777777" w:rsidR="00F31476" w:rsidRDefault="00F31476" w:rsidP="00F31476">
            <w:pPr>
              <w:pStyle w:val="NoSpacing"/>
              <w:rPr>
                <w:sz w:val="20"/>
                <w:szCs w:val="20"/>
              </w:rPr>
            </w:pPr>
            <w:r>
              <w:rPr>
                <w:sz w:val="20"/>
                <w:szCs w:val="20"/>
              </w:rPr>
              <w:t>DOA Submits Bill Request to OBPP &amp; LSD</w:t>
            </w:r>
          </w:p>
          <w:p w14:paraId="07141B4A" w14:textId="77777777" w:rsidR="00F31476" w:rsidRPr="00261C05" w:rsidRDefault="00F31476" w:rsidP="00F31476">
            <w:pPr>
              <w:pStyle w:val="NoSpacing"/>
              <w:rPr>
                <w:b/>
                <w:sz w:val="20"/>
                <w:szCs w:val="20"/>
                <w:highlight w:val="yellow"/>
                <w:u w:val="single"/>
              </w:rPr>
            </w:pPr>
            <w:r w:rsidRPr="00864876">
              <w:rPr>
                <w:b/>
                <w:sz w:val="20"/>
                <w:szCs w:val="20"/>
                <w:highlight w:val="cyan"/>
              </w:rPr>
              <w:t>2019 Legislature Approves Bill</w:t>
            </w:r>
          </w:p>
          <w:p w14:paraId="29679B4F" w14:textId="77777777" w:rsidR="00F31476" w:rsidRDefault="00F31476" w:rsidP="00F31476">
            <w:pPr>
              <w:pStyle w:val="NoSpacing"/>
              <w:rPr>
                <w:sz w:val="20"/>
                <w:szCs w:val="20"/>
              </w:rPr>
            </w:pPr>
            <w:r w:rsidRPr="00261C05">
              <w:rPr>
                <w:sz w:val="20"/>
                <w:szCs w:val="20"/>
              </w:rPr>
              <w:t>DOA Transfers Unexpended Balance</w:t>
            </w:r>
          </w:p>
          <w:p w14:paraId="0D0BB2CC" w14:textId="441E7CAC" w:rsidR="00363D97" w:rsidRPr="00566177" w:rsidRDefault="00363D97" w:rsidP="00363D97">
            <w:pPr>
              <w:pStyle w:val="NoSpacing"/>
              <w:rPr>
                <w:sz w:val="20"/>
                <w:szCs w:val="20"/>
              </w:rPr>
            </w:pPr>
          </w:p>
        </w:tc>
        <w:tc>
          <w:tcPr>
            <w:tcW w:w="6210" w:type="dxa"/>
          </w:tcPr>
          <w:p w14:paraId="415AB5F4" w14:textId="77777777" w:rsidR="00F31476" w:rsidRPr="00486A0B" w:rsidRDefault="00F31476" w:rsidP="00F31476">
            <w:pPr>
              <w:pStyle w:val="NoSpacing"/>
              <w:rPr>
                <w:b/>
                <w:sz w:val="20"/>
                <w:szCs w:val="20"/>
              </w:rPr>
            </w:pPr>
            <w:r w:rsidRPr="00486A0B">
              <w:rPr>
                <w:b/>
                <w:sz w:val="20"/>
                <w:szCs w:val="20"/>
                <w:highlight w:val="red"/>
              </w:rPr>
              <w:t>Legislative Action Required</w:t>
            </w:r>
          </w:p>
          <w:p w14:paraId="50032E07" w14:textId="77777777" w:rsidR="00F31476" w:rsidRDefault="00F31476" w:rsidP="00F31476">
            <w:pPr>
              <w:pStyle w:val="NoSpacing"/>
              <w:rPr>
                <w:sz w:val="20"/>
                <w:szCs w:val="20"/>
              </w:rPr>
            </w:pPr>
            <w:r>
              <w:rPr>
                <w:sz w:val="20"/>
                <w:szCs w:val="20"/>
              </w:rPr>
              <w:t>DOA Drafts Legislative Bill: October – November 2018</w:t>
            </w:r>
          </w:p>
          <w:p w14:paraId="25099AF6" w14:textId="77777777" w:rsidR="00F31476" w:rsidRPr="00864876" w:rsidRDefault="00F31476" w:rsidP="00F31476">
            <w:pPr>
              <w:pStyle w:val="NoSpacing"/>
              <w:rPr>
                <w:sz w:val="20"/>
                <w:szCs w:val="20"/>
              </w:rPr>
            </w:pPr>
            <w:r w:rsidRPr="00864876">
              <w:rPr>
                <w:sz w:val="20"/>
                <w:szCs w:val="20"/>
              </w:rPr>
              <w:t xml:space="preserve">DOA </w:t>
            </w:r>
            <w:r>
              <w:rPr>
                <w:sz w:val="20"/>
                <w:szCs w:val="20"/>
              </w:rPr>
              <w:t>S</w:t>
            </w:r>
            <w:r w:rsidRPr="00864876">
              <w:rPr>
                <w:sz w:val="20"/>
                <w:szCs w:val="20"/>
              </w:rPr>
              <w:t xml:space="preserve">ubmits </w:t>
            </w:r>
            <w:r>
              <w:rPr>
                <w:sz w:val="20"/>
                <w:szCs w:val="20"/>
              </w:rPr>
              <w:t>B</w:t>
            </w:r>
            <w:r w:rsidRPr="00864876">
              <w:rPr>
                <w:sz w:val="20"/>
                <w:szCs w:val="20"/>
              </w:rPr>
              <w:t xml:space="preserve">ill </w:t>
            </w:r>
            <w:r>
              <w:rPr>
                <w:sz w:val="20"/>
                <w:szCs w:val="20"/>
              </w:rPr>
              <w:t>R</w:t>
            </w:r>
            <w:r w:rsidRPr="00864876">
              <w:rPr>
                <w:sz w:val="20"/>
                <w:szCs w:val="20"/>
              </w:rPr>
              <w:t>equest: December 2018</w:t>
            </w:r>
          </w:p>
          <w:p w14:paraId="5F97CA44" w14:textId="77777777" w:rsidR="00327850" w:rsidRPr="00864876" w:rsidRDefault="00327850" w:rsidP="00327850">
            <w:pPr>
              <w:pStyle w:val="NoSpacing"/>
              <w:rPr>
                <w:b/>
                <w:sz w:val="20"/>
                <w:szCs w:val="20"/>
                <w:highlight w:val="cyan"/>
              </w:rPr>
            </w:pPr>
            <w:r w:rsidRPr="00864876">
              <w:rPr>
                <w:b/>
                <w:sz w:val="20"/>
                <w:szCs w:val="20"/>
                <w:highlight w:val="cyan"/>
              </w:rPr>
              <w:t>2019 Legislature Action</w:t>
            </w:r>
            <w:r>
              <w:rPr>
                <w:b/>
                <w:sz w:val="20"/>
                <w:szCs w:val="20"/>
                <w:highlight w:val="cyan"/>
              </w:rPr>
              <w:t>: January – April 2019</w:t>
            </w:r>
          </w:p>
          <w:p w14:paraId="6AB8D3E5" w14:textId="77777777" w:rsidR="00F31476" w:rsidRPr="00261C05" w:rsidRDefault="00F31476" w:rsidP="00F31476">
            <w:pPr>
              <w:pStyle w:val="NoSpacing"/>
              <w:rPr>
                <w:sz w:val="20"/>
                <w:szCs w:val="20"/>
              </w:rPr>
            </w:pPr>
            <w:r w:rsidRPr="00261C05">
              <w:rPr>
                <w:sz w:val="20"/>
                <w:szCs w:val="20"/>
              </w:rPr>
              <w:t xml:space="preserve">Transfer Unexpended Balance: </w:t>
            </w:r>
            <w:r>
              <w:rPr>
                <w:sz w:val="20"/>
                <w:szCs w:val="20"/>
              </w:rPr>
              <w:t>June 2019</w:t>
            </w:r>
          </w:p>
          <w:p w14:paraId="14D70551" w14:textId="6073463F" w:rsidR="00363D97" w:rsidRPr="00F3073A" w:rsidRDefault="00363D97" w:rsidP="00363D97">
            <w:pPr>
              <w:pStyle w:val="NoSpacing"/>
              <w:rPr>
                <w:sz w:val="20"/>
                <w:szCs w:val="20"/>
              </w:rPr>
            </w:pPr>
          </w:p>
        </w:tc>
      </w:tr>
      <w:tr w:rsidR="00363D97" w14:paraId="703B2034" w14:textId="77777777" w:rsidTr="00CC0FFE">
        <w:tc>
          <w:tcPr>
            <w:tcW w:w="7285" w:type="dxa"/>
          </w:tcPr>
          <w:p w14:paraId="53E06A1B" w14:textId="77777777" w:rsidR="00363D97" w:rsidRPr="00566177" w:rsidRDefault="00363D97" w:rsidP="00363D97">
            <w:pPr>
              <w:pStyle w:val="NoSpacing"/>
              <w:rPr>
                <w:sz w:val="20"/>
                <w:szCs w:val="20"/>
              </w:rPr>
            </w:pPr>
          </w:p>
        </w:tc>
        <w:tc>
          <w:tcPr>
            <w:tcW w:w="5310" w:type="dxa"/>
          </w:tcPr>
          <w:p w14:paraId="63537EF3" w14:textId="77777777" w:rsidR="00363D97" w:rsidRPr="00566177" w:rsidRDefault="00363D97" w:rsidP="00363D97">
            <w:pPr>
              <w:pStyle w:val="NoSpacing"/>
              <w:rPr>
                <w:sz w:val="20"/>
                <w:szCs w:val="20"/>
              </w:rPr>
            </w:pPr>
          </w:p>
        </w:tc>
        <w:tc>
          <w:tcPr>
            <w:tcW w:w="6210" w:type="dxa"/>
          </w:tcPr>
          <w:p w14:paraId="153A14C2" w14:textId="77777777" w:rsidR="00363D97" w:rsidRPr="00566177" w:rsidRDefault="00363D97" w:rsidP="00363D97">
            <w:pPr>
              <w:pStyle w:val="NoSpacing"/>
              <w:rPr>
                <w:sz w:val="20"/>
                <w:szCs w:val="20"/>
              </w:rPr>
            </w:pPr>
          </w:p>
        </w:tc>
      </w:tr>
      <w:tr w:rsidR="00363D97" w14:paraId="38E8E162" w14:textId="77777777" w:rsidTr="00CC0FFE">
        <w:tc>
          <w:tcPr>
            <w:tcW w:w="7285" w:type="dxa"/>
          </w:tcPr>
          <w:p w14:paraId="274F60E8" w14:textId="77777777" w:rsidR="00363D97" w:rsidRPr="00566177" w:rsidRDefault="00363D97" w:rsidP="00363D97">
            <w:pPr>
              <w:pStyle w:val="NoSpacing"/>
              <w:rPr>
                <w:sz w:val="20"/>
                <w:szCs w:val="20"/>
              </w:rPr>
            </w:pPr>
          </w:p>
        </w:tc>
        <w:tc>
          <w:tcPr>
            <w:tcW w:w="5310" w:type="dxa"/>
          </w:tcPr>
          <w:p w14:paraId="2B455B0E" w14:textId="77777777" w:rsidR="00363D97" w:rsidRPr="00566177" w:rsidRDefault="00363D97" w:rsidP="00363D97">
            <w:pPr>
              <w:pStyle w:val="NoSpacing"/>
              <w:rPr>
                <w:sz w:val="20"/>
                <w:szCs w:val="20"/>
              </w:rPr>
            </w:pPr>
          </w:p>
        </w:tc>
        <w:tc>
          <w:tcPr>
            <w:tcW w:w="6210" w:type="dxa"/>
          </w:tcPr>
          <w:p w14:paraId="1EC2F976" w14:textId="77777777" w:rsidR="00363D97" w:rsidRPr="00566177" w:rsidRDefault="00363D97" w:rsidP="00363D97">
            <w:pPr>
              <w:pStyle w:val="NoSpacing"/>
              <w:rPr>
                <w:sz w:val="20"/>
                <w:szCs w:val="20"/>
              </w:rPr>
            </w:pPr>
          </w:p>
        </w:tc>
      </w:tr>
      <w:tr w:rsidR="00363D97" w14:paraId="144140FD" w14:textId="77777777" w:rsidTr="00CC0FFE">
        <w:tc>
          <w:tcPr>
            <w:tcW w:w="7285" w:type="dxa"/>
          </w:tcPr>
          <w:p w14:paraId="591B4B4F" w14:textId="713291B8" w:rsidR="00363D97" w:rsidRPr="00603EC2" w:rsidRDefault="00363D97" w:rsidP="00363D97">
            <w:pPr>
              <w:pStyle w:val="NoSpacing"/>
              <w:rPr>
                <w:b/>
                <w:sz w:val="20"/>
                <w:szCs w:val="20"/>
              </w:rPr>
            </w:pPr>
            <w:r w:rsidRPr="00603EC2">
              <w:rPr>
                <w:b/>
                <w:sz w:val="20"/>
                <w:szCs w:val="20"/>
              </w:rPr>
              <w:t xml:space="preserve">HB61 Section 14 through 19, 23, and 25: Effective July 1, 2018 </w:t>
            </w:r>
          </w:p>
        </w:tc>
        <w:tc>
          <w:tcPr>
            <w:tcW w:w="5310" w:type="dxa"/>
          </w:tcPr>
          <w:p w14:paraId="07250652" w14:textId="55EF30A9" w:rsidR="00363D97" w:rsidRPr="00566177" w:rsidRDefault="00363D97" w:rsidP="00363D97">
            <w:pPr>
              <w:pStyle w:val="NoSpacing"/>
              <w:rPr>
                <w:sz w:val="20"/>
                <w:szCs w:val="20"/>
              </w:rPr>
            </w:pPr>
            <w:r>
              <w:rPr>
                <w:sz w:val="20"/>
                <w:szCs w:val="20"/>
              </w:rPr>
              <w:t>No Action Required</w:t>
            </w:r>
          </w:p>
        </w:tc>
        <w:tc>
          <w:tcPr>
            <w:tcW w:w="6210" w:type="dxa"/>
          </w:tcPr>
          <w:p w14:paraId="32702B7E" w14:textId="77777777" w:rsidR="00363D97" w:rsidRPr="00566177" w:rsidRDefault="00363D97" w:rsidP="00363D97">
            <w:pPr>
              <w:pStyle w:val="NoSpacing"/>
              <w:rPr>
                <w:sz w:val="20"/>
                <w:szCs w:val="20"/>
              </w:rPr>
            </w:pPr>
          </w:p>
        </w:tc>
      </w:tr>
      <w:tr w:rsidR="00363D97" w14:paraId="7464BBAD" w14:textId="77777777" w:rsidTr="00CC0FFE">
        <w:tc>
          <w:tcPr>
            <w:tcW w:w="7285" w:type="dxa"/>
          </w:tcPr>
          <w:p w14:paraId="2666F6F0" w14:textId="77777777" w:rsidR="00363D97" w:rsidRPr="00603EC2" w:rsidRDefault="00363D97" w:rsidP="00363D97">
            <w:pPr>
              <w:pStyle w:val="NoSpacing"/>
              <w:rPr>
                <w:sz w:val="20"/>
                <w:szCs w:val="20"/>
              </w:rPr>
            </w:pPr>
          </w:p>
        </w:tc>
        <w:tc>
          <w:tcPr>
            <w:tcW w:w="5310" w:type="dxa"/>
          </w:tcPr>
          <w:p w14:paraId="571C2489" w14:textId="77777777" w:rsidR="00363D97" w:rsidRPr="00566177" w:rsidRDefault="00363D97" w:rsidP="00363D97">
            <w:pPr>
              <w:pStyle w:val="NoSpacing"/>
              <w:rPr>
                <w:sz w:val="20"/>
                <w:szCs w:val="20"/>
              </w:rPr>
            </w:pPr>
          </w:p>
        </w:tc>
        <w:tc>
          <w:tcPr>
            <w:tcW w:w="6210" w:type="dxa"/>
          </w:tcPr>
          <w:p w14:paraId="6DB28351" w14:textId="77777777" w:rsidR="00363D97" w:rsidRPr="00566177" w:rsidRDefault="00363D97" w:rsidP="00363D97">
            <w:pPr>
              <w:pStyle w:val="NoSpacing"/>
              <w:rPr>
                <w:sz w:val="20"/>
                <w:szCs w:val="20"/>
              </w:rPr>
            </w:pPr>
          </w:p>
        </w:tc>
      </w:tr>
      <w:tr w:rsidR="00363D97" w14:paraId="38A5F467" w14:textId="77777777" w:rsidTr="00CC0FFE">
        <w:tc>
          <w:tcPr>
            <w:tcW w:w="7285" w:type="dxa"/>
          </w:tcPr>
          <w:p w14:paraId="5F832B67" w14:textId="77777777" w:rsidR="00363D97" w:rsidRPr="00603EC2" w:rsidRDefault="00363D97" w:rsidP="00363D97">
            <w:pPr>
              <w:pStyle w:val="NoSpacing"/>
              <w:rPr>
                <w:b/>
                <w:sz w:val="20"/>
                <w:szCs w:val="20"/>
              </w:rPr>
            </w:pPr>
            <w:r w:rsidRPr="00603EC2">
              <w:rPr>
                <w:b/>
                <w:sz w:val="20"/>
                <w:szCs w:val="20"/>
              </w:rPr>
              <w:t xml:space="preserve">HB61 Section 20 through 22, 24, and 26 through 30: </w:t>
            </w:r>
          </w:p>
          <w:p w14:paraId="5780C26C" w14:textId="5A78989A" w:rsidR="00363D97" w:rsidRPr="00603EC2" w:rsidRDefault="00363D97" w:rsidP="00363D97">
            <w:pPr>
              <w:pStyle w:val="NoSpacing"/>
              <w:rPr>
                <w:b/>
                <w:sz w:val="20"/>
                <w:szCs w:val="20"/>
              </w:rPr>
            </w:pPr>
            <w:r w:rsidRPr="00603EC2">
              <w:rPr>
                <w:b/>
                <w:sz w:val="20"/>
                <w:szCs w:val="20"/>
              </w:rPr>
              <w:t>Effective on Passage</w:t>
            </w:r>
          </w:p>
        </w:tc>
        <w:tc>
          <w:tcPr>
            <w:tcW w:w="5310" w:type="dxa"/>
          </w:tcPr>
          <w:p w14:paraId="01AF9CB4" w14:textId="3C50BD7A" w:rsidR="00363D97" w:rsidRPr="00566177" w:rsidRDefault="00363D97" w:rsidP="00363D97">
            <w:pPr>
              <w:pStyle w:val="NoSpacing"/>
              <w:rPr>
                <w:sz w:val="20"/>
                <w:szCs w:val="20"/>
              </w:rPr>
            </w:pPr>
            <w:r>
              <w:rPr>
                <w:sz w:val="20"/>
                <w:szCs w:val="20"/>
              </w:rPr>
              <w:t>No Action Required</w:t>
            </w:r>
          </w:p>
        </w:tc>
        <w:tc>
          <w:tcPr>
            <w:tcW w:w="6210" w:type="dxa"/>
          </w:tcPr>
          <w:p w14:paraId="491B5558" w14:textId="77777777" w:rsidR="00363D97" w:rsidRPr="00566177" w:rsidRDefault="00363D97" w:rsidP="00363D97">
            <w:pPr>
              <w:pStyle w:val="NoSpacing"/>
              <w:rPr>
                <w:sz w:val="20"/>
                <w:szCs w:val="20"/>
              </w:rPr>
            </w:pPr>
          </w:p>
        </w:tc>
      </w:tr>
      <w:tr w:rsidR="00363D97" w14:paraId="5C65C332" w14:textId="77777777" w:rsidTr="00CC0FFE">
        <w:tc>
          <w:tcPr>
            <w:tcW w:w="7285" w:type="dxa"/>
          </w:tcPr>
          <w:p w14:paraId="466D413E" w14:textId="77777777" w:rsidR="00363D97" w:rsidRPr="00566177" w:rsidRDefault="00363D97" w:rsidP="00363D97">
            <w:pPr>
              <w:pStyle w:val="NoSpacing"/>
            </w:pPr>
          </w:p>
        </w:tc>
        <w:tc>
          <w:tcPr>
            <w:tcW w:w="5310" w:type="dxa"/>
          </w:tcPr>
          <w:p w14:paraId="686CCE2C" w14:textId="77777777" w:rsidR="00363D97" w:rsidRDefault="00363D97" w:rsidP="00363D97">
            <w:pPr>
              <w:pStyle w:val="NoSpacing"/>
              <w:rPr>
                <w:sz w:val="20"/>
                <w:szCs w:val="20"/>
              </w:rPr>
            </w:pPr>
          </w:p>
        </w:tc>
        <w:tc>
          <w:tcPr>
            <w:tcW w:w="6210" w:type="dxa"/>
          </w:tcPr>
          <w:p w14:paraId="312E6858" w14:textId="77777777" w:rsidR="00363D97" w:rsidRPr="00566177" w:rsidRDefault="00363D97" w:rsidP="00363D97">
            <w:pPr>
              <w:pStyle w:val="NoSpacing"/>
              <w:rPr>
                <w:sz w:val="20"/>
                <w:szCs w:val="20"/>
              </w:rPr>
            </w:pPr>
          </w:p>
        </w:tc>
      </w:tr>
    </w:tbl>
    <w:p w14:paraId="74FDE555" w14:textId="77777777" w:rsidR="001E7415" w:rsidRDefault="001E7415" w:rsidP="001E7415">
      <w:pPr>
        <w:pStyle w:val="NoSpacing"/>
      </w:pPr>
    </w:p>
    <w:p w14:paraId="4B53DF52" w14:textId="2BBECE76" w:rsidR="00EF74D2" w:rsidRDefault="00EF74D2" w:rsidP="001E7415">
      <w:pPr>
        <w:pStyle w:val="NoSpacing"/>
      </w:pPr>
    </w:p>
    <w:p w14:paraId="52034275" w14:textId="77777777" w:rsidR="007D6298" w:rsidRDefault="007D6298" w:rsidP="001E7415">
      <w:pPr>
        <w:pStyle w:val="NoSpacing"/>
      </w:pPr>
    </w:p>
    <w:p w14:paraId="231AEEEE" w14:textId="77777777" w:rsidR="00B62EA1" w:rsidRDefault="00B62EA1">
      <w:pPr>
        <w:rPr>
          <w:b/>
          <w:highlight w:val="green"/>
        </w:rPr>
      </w:pPr>
      <w:r>
        <w:rPr>
          <w:b/>
          <w:highlight w:val="green"/>
        </w:rPr>
        <w:br w:type="page"/>
      </w:r>
    </w:p>
    <w:p w14:paraId="43B8BCBC" w14:textId="5AD11B8E" w:rsidR="00F3073A" w:rsidRDefault="00F3073A" w:rsidP="001E7415">
      <w:pPr>
        <w:pStyle w:val="NoSpacing"/>
        <w:rPr>
          <w:b/>
          <w:highlight w:val="green"/>
        </w:rPr>
      </w:pPr>
      <w:r w:rsidRPr="00F3073A">
        <w:rPr>
          <w:b/>
          <w:highlight w:val="green"/>
        </w:rPr>
        <w:lastRenderedPageBreak/>
        <w:t>COMPLETE</w:t>
      </w:r>
    </w:p>
    <w:p w14:paraId="0C5B8FC3" w14:textId="4C7F90EE" w:rsidR="00F3073A" w:rsidRDefault="00F3073A" w:rsidP="001E7415">
      <w:pPr>
        <w:pStyle w:val="NoSpacing"/>
        <w:rPr>
          <w:b/>
          <w:highlight w:val="yellow"/>
        </w:rPr>
      </w:pPr>
      <w:r w:rsidRPr="00F3073A">
        <w:rPr>
          <w:b/>
          <w:highlight w:val="yellow"/>
        </w:rPr>
        <w:t>IN PROGRESS</w:t>
      </w:r>
    </w:p>
    <w:p w14:paraId="54E7D6B2" w14:textId="1CA8F99B" w:rsidR="00F3073A" w:rsidRPr="00F3073A" w:rsidRDefault="00F3073A" w:rsidP="001E7415">
      <w:pPr>
        <w:pStyle w:val="NoSpacing"/>
        <w:rPr>
          <w:b/>
        </w:rPr>
      </w:pPr>
      <w:r w:rsidRPr="00F3073A">
        <w:rPr>
          <w:b/>
          <w:highlight w:val="red"/>
        </w:rPr>
        <w:t>STATUTORY REQUIREMENT AT RISK</w:t>
      </w:r>
    </w:p>
    <w:p w14:paraId="606D54A3" w14:textId="4624F7FE" w:rsidR="00F3073A" w:rsidRDefault="00F3073A" w:rsidP="001E7415">
      <w:pPr>
        <w:pStyle w:val="NoSpacing"/>
        <w:rPr>
          <w:b/>
          <w:highlight w:val="cyan"/>
        </w:rPr>
      </w:pPr>
      <w:r w:rsidRPr="00F3073A">
        <w:rPr>
          <w:b/>
          <w:highlight w:val="cyan"/>
        </w:rPr>
        <w:t>CURRENT ACTION</w:t>
      </w:r>
    </w:p>
    <w:p w14:paraId="134AA27E" w14:textId="5F491AF2" w:rsidR="000A7431" w:rsidRPr="00F3073A" w:rsidRDefault="000A7431" w:rsidP="001E7415">
      <w:pPr>
        <w:pStyle w:val="NoSpacing"/>
        <w:rPr>
          <w:b/>
        </w:rPr>
      </w:pPr>
      <w:r w:rsidRPr="000A7431">
        <w:rPr>
          <w:b/>
          <w:highlight w:val="darkGray"/>
        </w:rPr>
        <w:t xml:space="preserve">9-1-1 ADVISORY COUNCIL </w:t>
      </w:r>
      <w:r w:rsidR="001C1140">
        <w:rPr>
          <w:b/>
          <w:highlight w:val="darkGray"/>
        </w:rPr>
        <w:t xml:space="preserve">AND/OR SUBCOMMITTEE </w:t>
      </w:r>
      <w:r w:rsidRPr="000A7431">
        <w:rPr>
          <w:b/>
          <w:highlight w:val="darkGray"/>
        </w:rPr>
        <w:t>MEETING: ACTION</w:t>
      </w:r>
    </w:p>
    <w:p w14:paraId="1D909520" w14:textId="77777777" w:rsidR="00F3073A" w:rsidRDefault="00F3073A" w:rsidP="001E7415">
      <w:pPr>
        <w:pStyle w:val="NoSpacing"/>
      </w:pPr>
    </w:p>
    <w:p w14:paraId="2A55A567" w14:textId="77777777" w:rsidR="00F3073A" w:rsidRDefault="00F3073A" w:rsidP="001E7415">
      <w:pPr>
        <w:pStyle w:val="NoSpacing"/>
      </w:pPr>
    </w:p>
    <w:p w14:paraId="335EEBAC" w14:textId="028EB82A" w:rsidR="000535BD" w:rsidRDefault="000535BD" w:rsidP="001E7415">
      <w:pPr>
        <w:pStyle w:val="NoSpacing"/>
      </w:pPr>
      <w:r>
        <w:t xml:space="preserve">ARM </w:t>
      </w:r>
      <w:r w:rsidR="00BB72B3">
        <w:t>means</w:t>
      </w:r>
      <w:r>
        <w:t xml:space="preserve"> Administrative Rules of Montana</w:t>
      </w:r>
    </w:p>
    <w:p w14:paraId="2EDA70C6" w14:textId="35ED2FE5" w:rsidR="00D4683A" w:rsidRDefault="00D4683A" w:rsidP="001E7415">
      <w:pPr>
        <w:pStyle w:val="NoSpacing"/>
      </w:pPr>
      <w:r>
        <w:t>“Department” means the Department of Administration</w:t>
      </w:r>
    </w:p>
    <w:p w14:paraId="67533C3B" w14:textId="78DCE385" w:rsidR="00D4683A" w:rsidRDefault="00D4683A" w:rsidP="001E7415">
      <w:pPr>
        <w:pStyle w:val="NoSpacing"/>
      </w:pPr>
      <w:r>
        <w:t>DOA means the Department of Administration</w:t>
      </w:r>
    </w:p>
    <w:p w14:paraId="4F7BDB53" w14:textId="358D688B" w:rsidR="00D4683A" w:rsidRDefault="00D4683A" w:rsidP="001E7415">
      <w:pPr>
        <w:pStyle w:val="NoSpacing"/>
      </w:pPr>
      <w:r>
        <w:t xml:space="preserve">DOR </w:t>
      </w:r>
      <w:r w:rsidR="007D6298">
        <w:t>means the Department of Revenue</w:t>
      </w:r>
    </w:p>
    <w:p w14:paraId="38F3E962" w14:textId="575324FC" w:rsidR="007D6298" w:rsidRDefault="007D6298" w:rsidP="001E7415">
      <w:pPr>
        <w:pStyle w:val="NoSpacing"/>
      </w:pPr>
      <w:r>
        <w:t>ESInet means emergency services internet protocol network</w:t>
      </w:r>
    </w:p>
    <w:p w14:paraId="1148C455" w14:textId="5E8FDE6E" w:rsidR="005B029D" w:rsidRDefault="005B029D" w:rsidP="001E7415">
      <w:pPr>
        <w:pStyle w:val="NoSpacing"/>
      </w:pPr>
      <w:r>
        <w:t>LG means Local Government Entity</w:t>
      </w:r>
    </w:p>
    <w:p w14:paraId="7FE193F2" w14:textId="5E30CD81" w:rsidR="007D6298" w:rsidRDefault="007D6298" w:rsidP="001E7415">
      <w:pPr>
        <w:pStyle w:val="NoSpacing"/>
      </w:pPr>
      <w:r>
        <w:t>MCA means Montana Code Annotated</w:t>
      </w:r>
    </w:p>
    <w:p w14:paraId="2DF13DEE" w14:textId="3D8DB348" w:rsidR="007D6298" w:rsidRDefault="007D6298" w:rsidP="007D6298">
      <w:pPr>
        <w:pStyle w:val="NoSpacing"/>
      </w:pPr>
      <w:r>
        <w:t>MSL means Montana State Library</w:t>
      </w:r>
    </w:p>
    <w:p w14:paraId="2862C4E0" w14:textId="3A7B7982" w:rsidR="007D6298" w:rsidRDefault="007D6298" w:rsidP="007D6298">
      <w:pPr>
        <w:pStyle w:val="NoSpacing"/>
      </w:pPr>
      <w:r>
        <w:t>NOFA means Notice of Funding Availability</w:t>
      </w:r>
    </w:p>
    <w:p w14:paraId="3D51DC72" w14:textId="0023A4A1" w:rsidR="007D6298" w:rsidRDefault="007D6298" w:rsidP="001E7415">
      <w:pPr>
        <w:pStyle w:val="NoSpacing"/>
      </w:pPr>
      <w:r>
        <w:t>NG9-1-1 means Next generation 9-1-1</w:t>
      </w:r>
    </w:p>
    <w:p w14:paraId="6AF00F3E" w14:textId="29C60DD9" w:rsidR="005B029D" w:rsidRDefault="005B029D" w:rsidP="001E7415">
      <w:pPr>
        <w:pStyle w:val="NoSpacing"/>
      </w:pPr>
      <w:r>
        <w:t>OBPP means Governor’s Office of Budget and Program Planning</w:t>
      </w:r>
    </w:p>
    <w:p w14:paraId="41B127C6" w14:textId="50551413" w:rsidR="009F52DE" w:rsidRDefault="009F52DE" w:rsidP="001E7415">
      <w:pPr>
        <w:pStyle w:val="NoSpacing"/>
      </w:pPr>
      <w:r>
        <w:t xml:space="preserve">RFP </w:t>
      </w:r>
      <w:r w:rsidR="00BB72B3">
        <w:t>means</w:t>
      </w:r>
      <w:r>
        <w:t xml:space="preserve"> Request for Proposal</w:t>
      </w:r>
    </w:p>
    <w:p w14:paraId="41461928" w14:textId="24CC0992" w:rsidR="009F52DE" w:rsidRDefault="009F52DE" w:rsidP="001E7415">
      <w:pPr>
        <w:pStyle w:val="NoSpacing"/>
      </w:pPr>
      <w:r>
        <w:t xml:space="preserve">SOW </w:t>
      </w:r>
      <w:r w:rsidR="00BB72B3">
        <w:t>means</w:t>
      </w:r>
      <w:r>
        <w:t xml:space="preserve"> Scope of Work</w:t>
      </w:r>
    </w:p>
    <w:sectPr w:rsidR="009F52DE" w:rsidSect="00FD6873">
      <w:foot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E7B4" w14:textId="77777777" w:rsidR="00B62EA1" w:rsidRDefault="00B62EA1" w:rsidP="00FD4FBE">
      <w:pPr>
        <w:spacing w:after="0" w:line="240" w:lineRule="auto"/>
      </w:pPr>
      <w:r>
        <w:separator/>
      </w:r>
    </w:p>
  </w:endnote>
  <w:endnote w:type="continuationSeparator" w:id="0">
    <w:p w14:paraId="5073D06E" w14:textId="77777777" w:rsidR="00B62EA1" w:rsidRDefault="00B62EA1" w:rsidP="00FD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68123"/>
      <w:docPartObj>
        <w:docPartGallery w:val="Page Numbers (Bottom of Page)"/>
        <w:docPartUnique/>
      </w:docPartObj>
    </w:sdtPr>
    <w:sdtEndPr>
      <w:rPr>
        <w:noProof/>
      </w:rPr>
    </w:sdtEndPr>
    <w:sdtContent>
      <w:p w14:paraId="555240DB" w14:textId="38A75CB4" w:rsidR="00B62EA1" w:rsidRDefault="00B62E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E6D4D" w14:textId="77777777" w:rsidR="00B62EA1" w:rsidRDefault="00B6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8490" w14:textId="77777777" w:rsidR="00B62EA1" w:rsidRDefault="00B62EA1" w:rsidP="00FD4FBE">
      <w:pPr>
        <w:spacing w:after="0" w:line="240" w:lineRule="auto"/>
      </w:pPr>
      <w:r>
        <w:separator/>
      </w:r>
    </w:p>
  </w:footnote>
  <w:footnote w:type="continuationSeparator" w:id="0">
    <w:p w14:paraId="39A66F5C" w14:textId="77777777" w:rsidR="00B62EA1" w:rsidRDefault="00B62EA1" w:rsidP="00FD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03D"/>
    <w:multiLevelType w:val="multilevel"/>
    <w:tmpl w:val="EDE05F1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102287"/>
    <w:multiLevelType w:val="hybridMultilevel"/>
    <w:tmpl w:val="BCF20F28"/>
    <w:lvl w:ilvl="0" w:tplc="CFA0D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633DF"/>
    <w:multiLevelType w:val="hybridMultilevel"/>
    <w:tmpl w:val="2DE4EF1A"/>
    <w:lvl w:ilvl="0" w:tplc="D626E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4CA8"/>
    <w:multiLevelType w:val="hybridMultilevel"/>
    <w:tmpl w:val="342038D8"/>
    <w:lvl w:ilvl="0" w:tplc="6BBC797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CEF"/>
    <w:multiLevelType w:val="multilevel"/>
    <w:tmpl w:val="6FDE125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A63E8D"/>
    <w:multiLevelType w:val="hybridMultilevel"/>
    <w:tmpl w:val="3DDA6302"/>
    <w:lvl w:ilvl="0" w:tplc="D9425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50F92"/>
    <w:multiLevelType w:val="hybridMultilevel"/>
    <w:tmpl w:val="5E789014"/>
    <w:lvl w:ilvl="0" w:tplc="AF24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15"/>
    <w:rsid w:val="00004A0E"/>
    <w:rsid w:val="0001678D"/>
    <w:rsid w:val="00030B53"/>
    <w:rsid w:val="00046AB1"/>
    <w:rsid w:val="000534AC"/>
    <w:rsid w:val="000535BD"/>
    <w:rsid w:val="000560BF"/>
    <w:rsid w:val="00062697"/>
    <w:rsid w:val="000858F2"/>
    <w:rsid w:val="00085D50"/>
    <w:rsid w:val="000A62D0"/>
    <w:rsid w:val="000A7431"/>
    <w:rsid w:val="000C4E65"/>
    <w:rsid w:val="000D5A3C"/>
    <w:rsid w:val="000F6D25"/>
    <w:rsid w:val="0013778A"/>
    <w:rsid w:val="00146A9E"/>
    <w:rsid w:val="00151859"/>
    <w:rsid w:val="00160DF4"/>
    <w:rsid w:val="00180FDF"/>
    <w:rsid w:val="0018420A"/>
    <w:rsid w:val="001854A9"/>
    <w:rsid w:val="00186DB6"/>
    <w:rsid w:val="00193828"/>
    <w:rsid w:val="001A38B7"/>
    <w:rsid w:val="001B1521"/>
    <w:rsid w:val="001C1140"/>
    <w:rsid w:val="001C2D12"/>
    <w:rsid w:val="001D14F2"/>
    <w:rsid w:val="001E7415"/>
    <w:rsid w:val="00224AB0"/>
    <w:rsid w:val="00244E4B"/>
    <w:rsid w:val="002619EE"/>
    <w:rsid w:val="00261C05"/>
    <w:rsid w:val="00267219"/>
    <w:rsid w:val="002B0382"/>
    <w:rsid w:val="002C3BF6"/>
    <w:rsid w:val="002E4101"/>
    <w:rsid w:val="002F5235"/>
    <w:rsid w:val="002F6313"/>
    <w:rsid w:val="00317700"/>
    <w:rsid w:val="00327850"/>
    <w:rsid w:val="00327F37"/>
    <w:rsid w:val="0034112A"/>
    <w:rsid w:val="00353037"/>
    <w:rsid w:val="00363D97"/>
    <w:rsid w:val="00370D55"/>
    <w:rsid w:val="003A0845"/>
    <w:rsid w:val="003C551C"/>
    <w:rsid w:val="003C7B02"/>
    <w:rsid w:val="003D28E8"/>
    <w:rsid w:val="003D4702"/>
    <w:rsid w:val="003D4F25"/>
    <w:rsid w:val="003E6CE5"/>
    <w:rsid w:val="004133F0"/>
    <w:rsid w:val="00425C95"/>
    <w:rsid w:val="004272D5"/>
    <w:rsid w:val="004341A0"/>
    <w:rsid w:val="00463C21"/>
    <w:rsid w:val="0046746D"/>
    <w:rsid w:val="00476E82"/>
    <w:rsid w:val="00486A0B"/>
    <w:rsid w:val="004A2BB9"/>
    <w:rsid w:val="004B2424"/>
    <w:rsid w:val="004B2CF8"/>
    <w:rsid w:val="004C0533"/>
    <w:rsid w:val="004C1028"/>
    <w:rsid w:val="004F60FF"/>
    <w:rsid w:val="00504F6F"/>
    <w:rsid w:val="00510EE3"/>
    <w:rsid w:val="005216EB"/>
    <w:rsid w:val="00544ADD"/>
    <w:rsid w:val="00554AB5"/>
    <w:rsid w:val="00566177"/>
    <w:rsid w:val="00575799"/>
    <w:rsid w:val="00582ACF"/>
    <w:rsid w:val="00596C35"/>
    <w:rsid w:val="00597F6F"/>
    <w:rsid w:val="005B029D"/>
    <w:rsid w:val="005B18EA"/>
    <w:rsid w:val="005B42DA"/>
    <w:rsid w:val="005B54F2"/>
    <w:rsid w:val="005C116C"/>
    <w:rsid w:val="005D3AAE"/>
    <w:rsid w:val="005F1DAC"/>
    <w:rsid w:val="00603EC2"/>
    <w:rsid w:val="00617262"/>
    <w:rsid w:val="00633A68"/>
    <w:rsid w:val="00635B0D"/>
    <w:rsid w:val="00635BB1"/>
    <w:rsid w:val="00641569"/>
    <w:rsid w:val="006422E6"/>
    <w:rsid w:val="006468C4"/>
    <w:rsid w:val="006516A5"/>
    <w:rsid w:val="0068652F"/>
    <w:rsid w:val="00696294"/>
    <w:rsid w:val="006B2592"/>
    <w:rsid w:val="006B41E9"/>
    <w:rsid w:val="006B5B81"/>
    <w:rsid w:val="006C66EB"/>
    <w:rsid w:val="006D06A4"/>
    <w:rsid w:val="006E1A1C"/>
    <w:rsid w:val="006E7505"/>
    <w:rsid w:val="006F64D5"/>
    <w:rsid w:val="007127D9"/>
    <w:rsid w:val="00717A98"/>
    <w:rsid w:val="00743159"/>
    <w:rsid w:val="00754367"/>
    <w:rsid w:val="00754AE8"/>
    <w:rsid w:val="00763F2D"/>
    <w:rsid w:val="00777299"/>
    <w:rsid w:val="007868C0"/>
    <w:rsid w:val="007A7AB0"/>
    <w:rsid w:val="007D6298"/>
    <w:rsid w:val="00806EE5"/>
    <w:rsid w:val="008124C4"/>
    <w:rsid w:val="008204B8"/>
    <w:rsid w:val="00827F18"/>
    <w:rsid w:val="00836BCF"/>
    <w:rsid w:val="008463AF"/>
    <w:rsid w:val="0085650C"/>
    <w:rsid w:val="00864876"/>
    <w:rsid w:val="00881B73"/>
    <w:rsid w:val="00881D9C"/>
    <w:rsid w:val="008C6750"/>
    <w:rsid w:val="008E6F30"/>
    <w:rsid w:val="008E760C"/>
    <w:rsid w:val="00927494"/>
    <w:rsid w:val="00937173"/>
    <w:rsid w:val="00937FC2"/>
    <w:rsid w:val="009418F2"/>
    <w:rsid w:val="00942705"/>
    <w:rsid w:val="00946557"/>
    <w:rsid w:val="00961A38"/>
    <w:rsid w:val="009A316A"/>
    <w:rsid w:val="009A3DE1"/>
    <w:rsid w:val="009A5122"/>
    <w:rsid w:val="009D013F"/>
    <w:rsid w:val="009D14F5"/>
    <w:rsid w:val="009F52DE"/>
    <w:rsid w:val="00A04C7F"/>
    <w:rsid w:val="00A10FD9"/>
    <w:rsid w:val="00A54F7E"/>
    <w:rsid w:val="00A65F74"/>
    <w:rsid w:val="00A6637E"/>
    <w:rsid w:val="00A94E58"/>
    <w:rsid w:val="00A96992"/>
    <w:rsid w:val="00AA53CA"/>
    <w:rsid w:val="00AC0698"/>
    <w:rsid w:val="00AF38FB"/>
    <w:rsid w:val="00AF58C0"/>
    <w:rsid w:val="00B13501"/>
    <w:rsid w:val="00B306EF"/>
    <w:rsid w:val="00B30C33"/>
    <w:rsid w:val="00B41F58"/>
    <w:rsid w:val="00B529D4"/>
    <w:rsid w:val="00B5579A"/>
    <w:rsid w:val="00B62669"/>
    <w:rsid w:val="00B62EA1"/>
    <w:rsid w:val="00B94FFB"/>
    <w:rsid w:val="00BA283C"/>
    <w:rsid w:val="00BA7B50"/>
    <w:rsid w:val="00BB59A8"/>
    <w:rsid w:val="00BB72B3"/>
    <w:rsid w:val="00BD4163"/>
    <w:rsid w:val="00BD4E61"/>
    <w:rsid w:val="00BE6B34"/>
    <w:rsid w:val="00C22DDF"/>
    <w:rsid w:val="00C53902"/>
    <w:rsid w:val="00C879E3"/>
    <w:rsid w:val="00C91560"/>
    <w:rsid w:val="00C92211"/>
    <w:rsid w:val="00CA2E60"/>
    <w:rsid w:val="00CB2CAA"/>
    <w:rsid w:val="00CC0FFE"/>
    <w:rsid w:val="00CD34BB"/>
    <w:rsid w:val="00CE0126"/>
    <w:rsid w:val="00CE722E"/>
    <w:rsid w:val="00CF3701"/>
    <w:rsid w:val="00D010A8"/>
    <w:rsid w:val="00D04148"/>
    <w:rsid w:val="00D12F73"/>
    <w:rsid w:val="00D15347"/>
    <w:rsid w:val="00D214F1"/>
    <w:rsid w:val="00D30284"/>
    <w:rsid w:val="00D4365F"/>
    <w:rsid w:val="00D4683A"/>
    <w:rsid w:val="00D7319A"/>
    <w:rsid w:val="00D80AC5"/>
    <w:rsid w:val="00D84FB5"/>
    <w:rsid w:val="00D9340F"/>
    <w:rsid w:val="00DC1E8D"/>
    <w:rsid w:val="00E02F81"/>
    <w:rsid w:val="00E04F8E"/>
    <w:rsid w:val="00E07696"/>
    <w:rsid w:val="00E077DB"/>
    <w:rsid w:val="00E50540"/>
    <w:rsid w:val="00E6159E"/>
    <w:rsid w:val="00E64A4B"/>
    <w:rsid w:val="00E70F0B"/>
    <w:rsid w:val="00E80CDC"/>
    <w:rsid w:val="00E80F03"/>
    <w:rsid w:val="00E94A06"/>
    <w:rsid w:val="00EA34DC"/>
    <w:rsid w:val="00ED5AD6"/>
    <w:rsid w:val="00EE6640"/>
    <w:rsid w:val="00EF74D2"/>
    <w:rsid w:val="00EF7FEF"/>
    <w:rsid w:val="00F02EDB"/>
    <w:rsid w:val="00F3073A"/>
    <w:rsid w:val="00F31476"/>
    <w:rsid w:val="00F37A25"/>
    <w:rsid w:val="00F521AE"/>
    <w:rsid w:val="00F56E78"/>
    <w:rsid w:val="00F62969"/>
    <w:rsid w:val="00F93A4A"/>
    <w:rsid w:val="00FA2CE7"/>
    <w:rsid w:val="00FD12B1"/>
    <w:rsid w:val="00FD4FBE"/>
    <w:rsid w:val="00FD6873"/>
    <w:rsid w:val="00FE3B24"/>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F359"/>
  <w15:chartTrackingRefBased/>
  <w15:docId w15:val="{D8E0AD2C-0E86-4141-B245-23B9E26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415"/>
    <w:pPr>
      <w:spacing w:after="0" w:line="240" w:lineRule="auto"/>
    </w:pPr>
  </w:style>
  <w:style w:type="table" w:styleId="TableGrid">
    <w:name w:val="Table Grid"/>
    <w:basedOn w:val="TableNormal"/>
    <w:uiPriority w:val="59"/>
    <w:rsid w:val="001E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CF"/>
    <w:rPr>
      <w:rFonts w:ascii="Segoe UI" w:hAnsi="Segoe UI" w:cs="Segoe UI"/>
      <w:sz w:val="18"/>
      <w:szCs w:val="18"/>
    </w:rPr>
  </w:style>
  <w:style w:type="paragraph" w:styleId="Header">
    <w:name w:val="header"/>
    <w:basedOn w:val="Normal"/>
    <w:link w:val="HeaderChar"/>
    <w:uiPriority w:val="99"/>
    <w:unhideWhenUsed/>
    <w:rsid w:val="00FD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BE"/>
  </w:style>
  <w:style w:type="paragraph" w:styleId="Footer">
    <w:name w:val="footer"/>
    <w:basedOn w:val="Normal"/>
    <w:link w:val="FooterChar"/>
    <w:uiPriority w:val="99"/>
    <w:unhideWhenUsed/>
    <w:rsid w:val="00FD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12</cp:revision>
  <cp:lastPrinted>2018-12-03T19:17:00Z</cp:lastPrinted>
  <dcterms:created xsi:type="dcterms:W3CDTF">2018-11-29T19:12:00Z</dcterms:created>
  <dcterms:modified xsi:type="dcterms:W3CDTF">2018-12-05T19:57:00Z</dcterms:modified>
</cp:coreProperties>
</file>