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913" w:rsidRPr="003E61F2" w:rsidRDefault="005F67C2" w:rsidP="005F67C2">
      <w:pPr>
        <w:spacing w:after="0" w:line="240" w:lineRule="auto"/>
        <w:jc w:val="center"/>
        <w:rPr>
          <w:rFonts w:cstheme="minorHAnsi"/>
          <w:b/>
          <w:sz w:val="28"/>
        </w:rPr>
      </w:pPr>
      <w:r w:rsidRPr="003E61F2">
        <w:rPr>
          <w:rFonts w:cstheme="minorHAnsi"/>
          <w:b/>
          <w:sz w:val="28"/>
        </w:rPr>
        <w:t xml:space="preserve">9-1-1 </w:t>
      </w:r>
      <w:r w:rsidR="001D439D" w:rsidRPr="003E61F2">
        <w:rPr>
          <w:rFonts w:cstheme="minorHAnsi"/>
          <w:b/>
          <w:sz w:val="28"/>
        </w:rPr>
        <w:t>ARM</w:t>
      </w:r>
      <w:r w:rsidR="000E0961" w:rsidRPr="003E61F2">
        <w:rPr>
          <w:rFonts w:cstheme="minorHAnsi"/>
          <w:b/>
          <w:sz w:val="28"/>
        </w:rPr>
        <w:t>-Rule Making</w:t>
      </w:r>
      <w:r w:rsidRPr="003E61F2">
        <w:rPr>
          <w:rFonts w:cstheme="minorHAnsi"/>
          <w:b/>
          <w:sz w:val="28"/>
        </w:rPr>
        <w:t xml:space="preserve"> Subcommittee Meeting</w:t>
      </w:r>
    </w:p>
    <w:p w:rsidR="005F67C2" w:rsidRPr="003E61F2" w:rsidRDefault="002839DF" w:rsidP="002839DF">
      <w:pPr>
        <w:tabs>
          <w:tab w:val="center" w:pos="4680"/>
          <w:tab w:val="left" w:pos="6210"/>
        </w:tabs>
        <w:spacing w:after="0" w:line="240" w:lineRule="auto"/>
        <w:rPr>
          <w:rFonts w:cstheme="minorHAnsi"/>
          <w:b/>
          <w:sz w:val="28"/>
        </w:rPr>
      </w:pPr>
      <w:r w:rsidRPr="003E61F2">
        <w:rPr>
          <w:rFonts w:cstheme="minorHAnsi"/>
          <w:b/>
          <w:sz w:val="28"/>
        </w:rPr>
        <w:tab/>
      </w:r>
      <w:r w:rsidR="00C213E1" w:rsidRPr="003E61F2">
        <w:rPr>
          <w:rFonts w:cstheme="minorHAnsi"/>
          <w:b/>
          <w:sz w:val="28"/>
        </w:rPr>
        <w:t>Thurs</w:t>
      </w:r>
      <w:r w:rsidR="005F67C2" w:rsidRPr="003E61F2">
        <w:rPr>
          <w:rFonts w:cstheme="minorHAnsi"/>
          <w:b/>
          <w:sz w:val="28"/>
        </w:rPr>
        <w:t xml:space="preserve">day, </w:t>
      </w:r>
      <w:r w:rsidR="00EB0F71">
        <w:rPr>
          <w:rFonts w:cstheme="minorHAnsi"/>
          <w:b/>
          <w:sz w:val="28"/>
        </w:rPr>
        <w:t>March</w:t>
      </w:r>
      <w:r w:rsidR="00324B7C">
        <w:rPr>
          <w:rFonts w:cstheme="minorHAnsi"/>
          <w:b/>
          <w:sz w:val="28"/>
        </w:rPr>
        <w:t xml:space="preserve"> </w:t>
      </w:r>
      <w:r w:rsidR="005E2F3E">
        <w:rPr>
          <w:rFonts w:cstheme="minorHAnsi"/>
          <w:b/>
          <w:sz w:val="28"/>
        </w:rPr>
        <w:t>22</w:t>
      </w:r>
      <w:r w:rsidR="005F67C2" w:rsidRPr="003E61F2">
        <w:rPr>
          <w:rFonts w:cstheme="minorHAnsi"/>
          <w:b/>
          <w:sz w:val="28"/>
        </w:rPr>
        <w:t>, 201</w:t>
      </w:r>
      <w:r w:rsidR="00C213E1" w:rsidRPr="003E61F2">
        <w:rPr>
          <w:rFonts w:cstheme="minorHAnsi"/>
          <w:b/>
          <w:sz w:val="28"/>
        </w:rPr>
        <w:t>8</w:t>
      </w:r>
    </w:p>
    <w:p w:rsidR="005F67C2" w:rsidRPr="003E61F2" w:rsidRDefault="00C213E1" w:rsidP="005F67C2">
      <w:pPr>
        <w:spacing w:after="0" w:line="240" w:lineRule="auto"/>
        <w:jc w:val="center"/>
        <w:rPr>
          <w:rFonts w:cstheme="minorHAnsi"/>
          <w:b/>
          <w:sz w:val="28"/>
        </w:rPr>
      </w:pPr>
      <w:r w:rsidRPr="003E61F2">
        <w:rPr>
          <w:rFonts w:cstheme="minorHAnsi"/>
          <w:b/>
          <w:sz w:val="28"/>
        </w:rPr>
        <w:t xml:space="preserve">Conference Call </w:t>
      </w:r>
      <w:r w:rsidR="00DB27A1" w:rsidRPr="003E61F2">
        <w:rPr>
          <w:rFonts w:cstheme="minorHAnsi"/>
          <w:b/>
          <w:sz w:val="28"/>
        </w:rPr>
        <w:t>Minutes</w:t>
      </w:r>
    </w:p>
    <w:p w:rsidR="00EE798B" w:rsidRPr="00B2329A" w:rsidRDefault="00EE798B" w:rsidP="005F67C2">
      <w:pPr>
        <w:spacing w:after="0" w:line="240" w:lineRule="auto"/>
        <w:rPr>
          <w:rFonts w:cstheme="minorHAnsi"/>
          <w:b/>
        </w:rPr>
      </w:pPr>
    </w:p>
    <w:p w:rsidR="00B93BAD" w:rsidRPr="001A77A3" w:rsidRDefault="00B93BAD" w:rsidP="005F67C2">
      <w:pPr>
        <w:spacing w:after="0" w:line="240" w:lineRule="auto"/>
        <w:rPr>
          <w:rFonts w:cstheme="minorHAnsi"/>
        </w:rPr>
        <w:sectPr w:rsidR="00B93BAD" w:rsidRPr="001A77A3" w:rsidSect="003743F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296" w:bottom="1152" w:left="1296" w:header="720" w:footer="720" w:gutter="0"/>
          <w:cols w:space="720"/>
          <w:titlePg/>
          <w:docGrid w:linePitch="360"/>
        </w:sectPr>
      </w:pPr>
      <w:r w:rsidRPr="001A77A3">
        <w:rPr>
          <w:rFonts w:cstheme="minorHAnsi"/>
          <w:b/>
        </w:rPr>
        <w:t>Present</w:t>
      </w:r>
    </w:p>
    <w:p w:rsidR="00CA514D" w:rsidRPr="001A77A3" w:rsidRDefault="00CA514D" w:rsidP="00CA514D">
      <w:pPr>
        <w:spacing w:after="0" w:line="240" w:lineRule="auto"/>
        <w:rPr>
          <w:rFonts w:cstheme="minorHAnsi"/>
        </w:rPr>
      </w:pPr>
      <w:r w:rsidRPr="001A77A3">
        <w:rPr>
          <w:rFonts w:cstheme="minorHAnsi"/>
        </w:rPr>
        <w:t xml:space="preserve">Geoff Feiss, MTA, Subcommittee Chair </w:t>
      </w:r>
    </w:p>
    <w:p w:rsidR="00B2329A" w:rsidRDefault="00B2329A" w:rsidP="00B2329A">
      <w:pPr>
        <w:spacing w:after="0" w:line="240" w:lineRule="auto"/>
        <w:rPr>
          <w:rFonts w:cstheme="minorHAnsi"/>
        </w:rPr>
      </w:pPr>
      <w:r w:rsidRPr="001A77A3">
        <w:rPr>
          <w:rFonts w:cstheme="minorHAnsi"/>
        </w:rPr>
        <w:t xml:space="preserve">Adriane Beck, </w:t>
      </w:r>
      <w:r w:rsidRPr="001A77A3">
        <w:t xml:space="preserve">Missoula Co. </w:t>
      </w:r>
      <w:r w:rsidRPr="001A77A3">
        <w:rPr>
          <w:rFonts w:cstheme="minorHAnsi"/>
        </w:rPr>
        <w:t xml:space="preserve"> </w:t>
      </w:r>
    </w:p>
    <w:p w:rsidR="00E0106D" w:rsidRPr="001A77A3" w:rsidRDefault="00E0106D" w:rsidP="00E0106D">
      <w:pPr>
        <w:spacing w:after="0" w:line="240" w:lineRule="auto"/>
      </w:pPr>
      <w:r w:rsidRPr="00E0106D">
        <w:rPr>
          <w:rFonts w:cstheme="minorHAnsi"/>
        </w:rPr>
        <w:t xml:space="preserve">Liz Brooks, </w:t>
      </w:r>
      <w:r w:rsidRPr="00E0106D">
        <w:t xml:space="preserve">Flathead </w:t>
      </w:r>
      <w:r>
        <w:t>9-1-1</w:t>
      </w:r>
      <w:r w:rsidRPr="001A77A3">
        <w:t xml:space="preserve"> </w:t>
      </w:r>
    </w:p>
    <w:p w:rsidR="00607737" w:rsidRPr="001A77A3" w:rsidRDefault="00607737" w:rsidP="00607737">
      <w:pPr>
        <w:spacing w:after="0" w:line="240" w:lineRule="auto"/>
        <w:rPr>
          <w:rFonts w:cstheme="minorHAnsi"/>
        </w:rPr>
      </w:pPr>
      <w:r w:rsidRPr="001A77A3">
        <w:rPr>
          <w:rFonts w:cstheme="minorHAnsi"/>
        </w:rPr>
        <w:t xml:space="preserve">Steve Hadden, Jefferson Co. </w:t>
      </w:r>
    </w:p>
    <w:p w:rsidR="00151423" w:rsidRPr="001A77A3" w:rsidRDefault="00DB27A1" w:rsidP="00B93BAD">
      <w:pPr>
        <w:spacing w:after="0" w:line="240" w:lineRule="auto"/>
        <w:rPr>
          <w:rFonts w:cstheme="minorHAnsi"/>
        </w:rPr>
      </w:pPr>
      <w:r w:rsidRPr="001731D0">
        <w:rPr>
          <w:rFonts w:cstheme="minorHAnsi"/>
        </w:rPr>
        <w:t>Bill Nyby</w:t>
      </w:r>
      <w:r w:rsidR="00D434F0" w:rsidRPr="001731D0">
        <w:rPr>
          <w:rFonts w:cstheme="minorHAnsi"/>
        </w:rPr>
        <w:t>, Sheridan Co.</w:t>
      </w:r>
      <w:r w:rsidR="00D434F0" w:rsidRPr="001A77A3">
        <w:rPr>
          <w:rFonts w:cstheme="minorHAnsi"/>
        </w:rPr>
        <w:t xml:space="preserve"> </w:t>
      </w:r>
      <w:r w:rsidR="00DD544E">
        <w:rPr>
          <w:rFonts w:cstheme="minorHAnsi"/>
        </w:rPr>
        <w:t xml:space="preserve"> </w:t>
      </w:r>
    </w:p>
    <w:p w:rsidR="00720A50" w:rsidRPr="001A77A3" w:rsidRDefault="00720A50" w:rsidP="00B93BAD">
      <w:pPr>
        <w:spacing w:after="0" w:line="240" w:lineRule="auto"/>
        <w:rPr>
          <w:rFonts w:cstheme="minorHAnsi"/>
        </w:rPr>
      </w:pPr>
      <w:r w:rsidRPr="001A77A3">
        <w:rPr>
          <w:rFonts w:cstheme="minorHAnsi"/>
        </w:rPr>
        <w:t>Jennie Stapp</w:t>
      </w:r>
      <w:r w:rsidR="00E56F07" w:rsidRPr="001A77A3">
        <w:rPr>
          <w:rFonts w:cstheme="minorHAnsi"/>
        </w:rPr>
        <w:t>, MSL</w:t>
      </w:r>
    </w:p>
    <w:p w:rsidR="00E56F07" w:rsidRPr="001A77A3" w:rsidRDefault="00E56F07" w:rsidP="00973B08">
      <w:pPr>
        <w:pStyle w:val="NoSpacing"/>
        <w:rPr>
          <w:rFonts w:asciiTheme="minorHAnsi" w:hAnsiTheme="minorHAnsi" w:cstheme="minorHAnsi"/>
        </w:rPr>
        <w:sectPr w:rsidR="00E56F07" w:rsidRPr="001A77A3" w:rsidSect="003743F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267" w:bottom="1440" w:left="1296" w:header="720" w:footer="720" w:gutter="0"/>
          <w:cols w:num="2" w:space="180"/>
          <w:docGrid w:linePitch="360"/>
        </w:sectPr>
      </w:pPr>
    </w:p>
    <w:p w:rsidR="00417921" w:rsidRPr="001A77A3" w:rsidRDefault="00417921" w:rsidP="00722E1D">
      <w:pPr>
        <w:spacing w:after="0" w:line="240" w:lineRule="auto"/>
        <w:rPr>
          <w:rFonts w:cstheme="minorHAnsi"/>
          <w:b/>
        </w:rPr>
      </w:pPr>
    </w:p>
    <w:p w:rsidR="00E56F07" w:rsidRPr="001A77A3" w:rsidRDefault="00E56F07" w:rsidP="00E56F07">
      <w:pPr>
        <w:spacing w:after="0" w:line="240" w:lineRule="auto"/>
        <w:rPr>
          <w:rFonts w:cstheme="minorHAnsi"/>
          <w:b/>
        </w:rPr>
      </w:pPr>
      <w:r w:rsidRPr="001A77A3">
        <w:rPr>
          <w:rFonts w:cstheme="minorHAnsi"/>
          <w:b/>
        </w:rPr>
        <w:t>Absent:</w:t>
      </w:r>
    </w:p>
    <w:p w:rsidR="007B0F08" w:rsidRDefault="007B0F08" w:rsidP="007B0F08">
      <w:pPr>
        <w:spacing w:after="0" w:line="240" w:lineRule="auto"/>
        <w:rPr>
          <w:rFonts w:cstheme="minorHAnsi"/>
        </w:rPr>
      </w:pPr>
      <w:r w:rsidRPr="001A77A3">
        <w:rPr>
          <w:rFonts w:cstheme="minorHAnsi"/>
        </w:rPr>
        <w:t>Kim Burdick, Chouteau Co.</w:t>
      </w:r>
    </w:p>
    <w:p w:rsidR="00BC78B9" w:rsidRDefault="00BC78B9" w:rsidP="003743F0">
      <w:pPr>
        <w:spacing w:after="0" w:line="240" w:lineRule="auto"/>
        <w:rPr>
          <w:rFonts w:cstheme="minorHAnsi"/>
        </w:rPr>
      </w:pPr>
      <w:r>
        <w:rPr>
          <w:rFonts w:cstheme="minorHAnsi"/>
        </w:rPr>
        <w:t xml:space="preserve">Denis Pitman, Yellowstone Co. </w:t>
      </w:r>
    </w:p>
    <w:p w:rsidR="00E56F07" w:rsidRPr="001A77A3" w:rsidRDefault="00E56F07" w:rsidP="00722E1D">
      <w:pPr>
        <w:spacing w:after="0" w:line="240" w:lineRule="auto"/>
        <w:rPr>
          <w:rFonts w:cstheme="minorHAnsi"/>
          <w:b/>
        </w:rPr>
      </w:pPr>
    </w:p>
    <w:p w:rsidR="00E56F07" w:rsidRPr="001A77A3" w:rsidRDefault="00E56F07" w:rsidP="00722E1D">
      <w:pPr>
        <w:spacing w:after="0" w:line="240" w:lineRule="auto"/>
        <w:rPr>
          <w:rFonts w:cstheme="minorHAnsi"/>
          <w:b/>
        </w:rPr>
      </w:pPr>
      <w:r w:rsidRPr="001A77A3">
        <w:rPr>
          <w:rFonts w:cstheme="minorHAnsi"/>
          <w:b/>
        </w:rPr>
        <w:t>Staff</w:t>
      </w:r>
    </w:p>
    <w:p w:rsidR="00E56F07" w:rsidRPr="001A77A3" w:rsidRDefault="00E56F07" w:rsidP="00E56F07">
      <w:pPr>
        <w:spacing w:after="0" w:line="240" w:lineRule="auto"/>
        <w:rPr>
          <w:rFonts w:cstheme="minorHAnsi"/>
        </w:rPr>
      </w:pPr>
      <w:r w:rsidRPr="001A77A3">
        <w:rPr>
          <w:rFonts w:cstheme="minorHAnsi"/>
        </w:rPr>
        <w:t>Don Harris, DOA</w:t>
      </w:r>
      <w:r w:rsidRPr="001A77A3">
        <w:rPr>
          <w:rFonts w:cstheme="minorHAnsi"/>
        </w:rPr>
        <w:tab/>
      </w:r>
      <w:r w:rsidRPr="001A77A3">
        <w:rPr>
          <w:rFonts w:cstheme="minorHAnsi"/>
        </w:rPr>
        <w:tab/>
      </w:r>
      <w:r w:rsidRPr="001A77A3">
        <w:rPr>
          <w:rFonts w:cstheme="minorHAnsi"/>
        </w:rPr>
        <w:tab/>
      </w:r>
      <w:r w:rsidRPr="001A77A3">
        <w:rPr>
          <w:rFonts w:cstheme="minorHAnsi"/>
        </w:rPr>
        <w:tab/>
      </w:r>
      <w:r w:rsidRPr="001A77A3">
        <w:rPr>
          <w:rFonts w:cstheme="minorHAnsi"/>
        </w:rPr>
        <w:tab/>
        <w:t>Quinn Ness, PSCB</w:t>
      </w:r>
    </w:p>
    <w:p w:rsidR="00E56F07" w:rsidRPr="001A77A3" w:rsidRDefault="00E56F07" w:rsidP="00EE798B">
      <w:pPr>
        <w:spacing w:after="0" w:line="240" w:lineRule="auto"/>
      </w:pPr>
      <w:r w:rsidRPr="001A77A3">
        <w:t>Wing Spooner, PSCB</w:t>
      </w:r>
      <w:r w:rsidRPr="001A77A3">
        <w:tab/>
      </w:r>
      <w:r w:rsidRPr="001A77A3">
        <w:tab/>
      </w:r>
      <w:r w:rsidRPr="001A77A3">
        <w:tab/>
      </w:r>
      <w:r w:rsidRPr="001A77A3">
        <w:tab/>
      </w:r>
      <w:r w:rsidRPr="001A77A3">
        <w:tab/>
        <w:t>Rhonda Sullivan, PSCB</w:t>
      </w:r>
    </w:p>
    <w:p w:rsidR="00EE798B" w:rsidRPr="001A77A3" w:rsidRDefault="00EE798B" w:rsidP="00EE798B">
      <w:pPr>
        <w:spacing w:after="0" w:line="240" w:lineRule="auto"/>
      </w:pPr>
    </w:p>
    <w:p w:rsidR="00E56F07" w:rsidRPr="001A77A3" w:rsidRDefault="007F1EC4" w:rsidP="00E56F07">
      <w:pPr>
        <w:pStyle w:val="NoSpacing"/>
        <w:rPr>
          <w:rFonts w:asciiTheme="minorHAnsi" w:hAnsiTheme="minorHAnsi" w:cstheme="minorHAnsi"/>
          <w:b/>
        </w:rPr>
      </w:pPr>
      <w:r>
        <w:rPr>
          <w:rFonts w:asciiTheme="minorHAnsi" w:hAnsiTheme="minorHAnsi" w:cstheme="minorHAnsi"/>
          <w:b/>
        </w:rPr>
        <w:t>Others</w:t>
      </w:r>
    </w:p>
    <w:p w:rsidR="00F94A58" w:rsidRDefault="00F94A58" w:rsidP="00DD3449">
      <w:pPr>
        <w:pStyle w:val="NoSpacing"/>
        <w:rPr>
          <w:rFonts w:asciiTheme="minorHAnsi" w:hAnsiTheme="minorHAnsi" w:cstheme="minorHAnsi"/>
        </w:rPr>
      </w:pPr>
      <w:r>
        <w:rPr>
          <w:rFonts w:asciiTheme="minorHAnsi" w:hAnsiTheme="minorHAnsi" w:cstheme="minorHAnsi"/>
        </w:rPr>
        <w:t>Pete Callahan, Helena 9-1-1 Center</w:t>
      </w:r>
    </w:p>
    <w:p w:rsidR="00B2329A" w:rsidRDefault="00B2329A" w:rsidP="00DD3449">
      <w:pPr>
        <w:pStyle w:val="NoSpacing"/>
        <w:rPr>
          <w:rFonts w:asciiTheme="minorHAnsi" w:hAnsiTheme="minorHAnsi" w:cstheme="minorHAnsi"/>
        </w:rPr>
      </w:pPr>
      <w:r>
        <w:rPr>
          <w:rFonts w:asciiTheme="minorHAnsi" w:hAnsiTheme="minorHAnsi" w:cstheme="minorHAnsi"/>
        </w:rPr>
        <w:t>Rep. Frank Garner</w:t>
      </w:r>
    </w:p>
    <w:p w:rsidR="005A5124" w:rsidRDefault="005A5124" w:rsidP="00DD3449">
      <w:pPr>
        <w:pStyle w:val="NoSpacing"/>
        <w:rPr>
          <w:rFonts w:asciiTheme="minorHAnsi" w:hAnsiTheme="minorHAnsi" w:cstheme="minorHAnsi"/>
        </w:rPr>
      </w:pPr>
      <w:r>
        <w:rPr>
          <w:rFonts w:asciiTheme="minorHAnsi" w:hAnsiTheme="minorHAnsi" w:cstheme="minorHAnsi"/>
        </w:rPr>
        <w:t>Peggy Glass</w:t>
      </w:r>
      <w:r w:rsidR="00783ECE">
        <w:rPr>
          <w:rFonts w:asciiTheme="minorHAnsi" w:hAnsiTheme="minorHAnsi" w:cstheme="minorHAnsi"/>
        </w:rPr>
        <w:t>, Livingston/Park Co. 9-1-1 Director</w:t>
      </w:r>
    </w:p>
    <w:p w:rsidR="005A5124" w:rsidRDefault="005A5124" w:rsidP="00DD3449">
      <w:pPr>
        <w:pStyle w:val="NoSpacing"/>
        <w:rPr>
          <w:rFonts w:asciiTheme="minorHAnsi" w:hAnsiTheme="minorHAnsi" w:cstheme="minorHAnsi"/>
        </w:rPr>
      </w:pPr>
      <w:r>
        <w:rPr>
          <w:rFonts w:asciiTheme="minorHAnsi" w:hAnsiTheme="minorHAnsi" w:cstheme="minorHAnsi"/>
        </w:rPr>
        <w:t>Dorothy Gremaux</w:t>
      </w:r>
      <w:r w:rsidR="00783ECE">
        <w:rPr>
          <w:rFonts w:asciiTheme="minorHAnsi" w:hAnsiTheme="minorHAnsi" w:cstheme="minorHAnsi"/>
        </w:rPr>
        <w:t>, Central Montana Dispatch Center</w:t>
      </w:r>
    </w:p>
    <w:p w:rsidR="00BC78B9" w:rsidRDefault="00BC78B9" w:rsidP="00BC78B9">
      <w:pPr>
        <w:pStyle w:val="NoSpacing"/>
        <w:rPr>
          <w:rFonts w:asciiTheme="minorHAnsi" w:hAnsiTheme="minorHAnsi" w:cstheme="minorHAnsi"/>
        </w:rPr>
      </w:pPr>
      <w:r>
        <w:rPr>
          <w:rFonts w:asciiTheme="minorHAnsi" w:hAnsiTheme="minorHAnsi" w:cstheme="minorHAnsi"/>
        </w:rPr>
        <w:t>Chuck Lee, Fallon County 9-1-1</w:t>
      </w:r>
    </w:p>
    <w:p w:rsidR="00BC78B9" w:rsidRDefault="00BC78B9" w:rsidP="00DD3449">
      <w:pPr>
        <w:pStyle w:val="NoSpacing"/>
        <w:rPr>
          <w:rFonts w:asciiTheme="minorHAnsi" w:hAnsiTheme="minorHAnsi" w:cstheme="minorHAnsi"/>
        </w:rPr>
      </w:pPr>
    </w:p>
    <w:p w:rsidR="009449D2" w:rsidRPr="001A77A3" w:rsidRDefault="009449D2" w:rsidP="00DD3449">
      <w:pPr>
        <w:pStyle w:val="NoSpacing"/>
        <w:rPr>
          <w:rFonts w:asciiTheme="minorHAnsi" w:hAnsiTheme="minorHAnsi" w:cstheme="minorHAnsi"/>
        </w:rPr>
      </w:pPr>
    </w:p>
    <w:p w:rsidR="00C213E1" w:rsidRPr="001A77A3" w:rsidRDefault="000D6050" w:rsidP="00DD3449">
      <w:pPr>
        <w:pStyle w:val="NoSpacing"/>
        <w:rPr>
          <w:rFonts w:asciiTheme="minorHAnsi" w:hAnsiTheme="minorHAnsi" w:cstheme="minorHAnsi"/>
        </w:rPr>
      </w:pPr>
      <w:r w:rsidRPr="001A77A3">
        <w:rPr>
          <w:rFonts w:asciiTheme="minorHAnsi" w:hAnsiTheme="minorHAnsi" w:cstheme="minorHAnsi"/>
          <w:b/>
        </w:rPr>
        <w:t>Call to Order</w:t>
      </w:r>
      <w:r w:rsidRPr="001A77A3">
        <w:rPr>
          <w:rFonts w:asciiTheme="minorHAnsi" w:hAnsiTheme="minorHAnsi" w:cstheme="minorHAnsi"/>
        </w:rPr>
        <w:t xml:space="preserve">: </w:t>
      </w:r>
      <w:bookmarkStart w:id="0" w:name="_Hlk503433288"/>
      <w:r w:rsidRPr="001A77A3">
        <w:rPr>
          <w:rFonts w:asciiTheme="minorHAnsi" w:hAnsiTheme="minorHAnsi" w:cstheme="minorHAnsi"/>
        </w:rPr>
        <w:t xml:space="preserve">Geoff Feiss </w:t>
      </w:r>
      <w:bookmarkEnd w:id="0"/>
      <w:r w:rsidRPr="001A77A3">
        <w:rPr>
          <w:rFonts w:asciiTheme="minorHAnsi" w:hAnsiTheme="minorHAnsi" w:cstheme="minorHAnsi"/>
        </w:rPr>
        <w:t xml:space="preserve">called the meeting to order. </w:t>
      </w:r>
      <w:r w:rsidR="00607737">
        <w:rPr>
          <w:rFonts w:asciiTheme="minorHAnsi" w:hAnsiTheme="minorHAnsi" w:cstheme="minorHAnsi"/>
        </w:rPr>
        <w:t>A roll call was taken</w:t>
      </w:r>
      <w:r w:rsidR="006028E7" w:rsidRPr="001A77A3">
        <w:rPr>
          <w:rFonts w:asciiTheme="minorHAnsi" w:hAnsiTheme="minorHAnsi" w:cstheme="minorHAnsi"/>
        </w:rPr>
        <w:t xml:space="preserve">. </w:t>
      </w:r>
      <w:r w:rsidR="00607737">
        <w:rPr>
          <w:rFonts w:asciiTheme="minorHAnsi" w:hAnsiTheme="minorHAnsi" w:cstheme="minorHAnsi"/>
        </w:rPr>
        <w:t xml:space="preserve">A quorum was present. </w:t>
      </w:r>
    </w:p>
    <w:p w:rsidR="000D6050" w:rsidRPr="001A77A3" w:rsidRDefault="000D6050" w:rsidP="00DD3449">
      <w:pPr>
        <w:pStyle w:val="NoSpacing"/>
        <w:rPr>
          <w:rFonts w:asciiTheme="minorHAnsi" w:hAnsiTheme="minorHAnsi" w:cstheme="minorHAnsi"/>
        </w:rPr>
      </w:pPr>
    </w:p>
    <w:p w:rsidR="00B2329A" w:rsidRDefault="000D6050" w:rsidP="00DD3449">
      <w:pPr>
        <w:pStyle w:val="NoSpacing"/>
        <w:rPr>
          <w:rFonts w:asciiTheme="minorHAnsi" w:hAnsiTheme="minorHAnsi" w:cstheme="minorHAnsi"/>
        </w:rPr>
      </w:pPr>
      <w:r w:rsidRPr="001A77A3">
        <w:rPr>
          <w:rFonts w:asciiTheme="minorHAnsi" w:hAnsiTheme="minorHAnsi" w:cstheme="minorHAnsi"/>
          <w:b/>
        </w:rPr>
        <w:t xml:space="preserve">Adoption of Meeting </w:t>
      </w:r>
      <w:r w:rsidR="001D439D" w:rsidRPr="001A77A3">
        <w:rPr>
          <w:rFonts w:asciiTheme="minorHAnsi" w:hAnsiTheme="minorHAnsi" w:cstheme="minorHAnsi"/>
          <w:b/>
        </w:rPr>
        <w:t>Minutes:</w:t>
      </w:r>
      <w:r w:rsidR="001D439D" w:rsidRPr="001A77A3">
        <w:rPr>
          <w:rFonts w:asciiTheme="minorHAnsi" w:hAnsiTheme="minorHAnsi" w:cstheme="minorHAnsi"/>
        </w:rPr>
        <w:t xml:space="preserve"> </w:t>
      </w:r>
    </w:p>
    <w:p w:rsidR="00B2329A" w:rsidRDefault="00783ECE" w:rsidP="00B2329A">
      <w:pPr>
        <w:pStyle w:val="NoSpacing"/>
        <w:ind w:left="360"/>
        <w:rPr>
          <w:rFonts w:asciiTheme="minorHAnsi" w:hAnsiTheme="minorHAnsi" w:cstheme="minorHAnsi"/>
        </w:rPr>
      </w:pPr>
      <w:r w:rsidRPr="00783ECE">
        <w:rPr>
          <w:rFonts w:asciiTheme="minorHAnsi" w:hAnsiTheme="minorHAnsi" w:cstheme="minorHAnsi"/>
          <w:b/>
        </w:rPr>
        <w:t>Motion</w:t>
      </w:r>
      <w:r>
        <w:rPr>
          <w:rFonts w:asciiTheme="minorHAnsi" w:hAnsiTheme="minorHAnsi" w:cstheme="minorHAnsi"/>
        </w:rPr>
        <w:t xml:space="preserve">: </w:t>
      </w:r>
      <w:r w:rsidR="004F2644">
        <w:rPr>
          <w:rFonts w:asciiTheme="minorHAnsi" w:hAnsiTheme="minorHAnsi" w:cstheme="minorHAnsi"/>
        </w:rPr>
        <w:t>Bill Nyby</w:t>
      </w:r>
      <w:r>
        <w:rPr>
          <w:rFonts w:asciiTheme="minorHAnsi" w:hAnsiTheme="minorHAnsi" w:cstheme="minorHAnsi"/>
        </w:rPr>
        <w:t xml:space="preserve"> made a motion to approve the minutes from the Feb 8 meeting.  </w:t>
      </w:r>
      <w:r w:rsidR="00B2329A">
        <w:rPr>
          <w:rFonts w:asciiTheme="minorHAnsi" w:hAnsiTheme="minorHAnsi" w:cstheme="minorHAnsi"/>
        </w:rPr>
        <w:t>Steve Hadden</w:t>
      </w:r>
      <w:r>
        <w:rPr>
          <w:rFonts w:asciiTheme="minorHAnsi" w:hAnsiTheme="minorHAnsi" w:cstheme="minorHAnsi"/>
        </w:rPr>
        <w:t xml:space="preserve"> seconded. The motion carried. </w:t>
      </w:r>
    </w:p>
    <w:p w:rsidR="00C213E1" w:rsidRPr="001A77A3" w:rsidRDefault="00B2329A" w:rsidP="00B2329A">
      <w:pPr>
        <w:pStyle w:val="NoSpacing"/>
        <w:ind w:left="360"/>
        <w:rPr>
          <w:rFonts w:asciiTheme="minorHAnsi" w:hAnsiTheme="minorHAnsi" w:cstheme="minorHAnsi"/>
        </w:rPr>
      </w:pPr>
      <w:r w:rsidRPr="00B2329A">
        <w:rPr>
          <w:rFonts w:asciiTheme="minorHAnsi" w:hAnsiTheme="minorHAnsi" w:cstheme="minorHAnsi"/>
          <w:b/>
        </w:rPr>
        <w:t>Motion:</w:t>
      </w:r>
      <w:r>
        <w:rPr>
          <w:rFonts w:asciiTheme="minorHAnsi" w:hAnsiTheme="minorHAnsi" w:cstheme="minorHAnsi"/>
        </w:rPr>
        <w:t xml:space="preserve"> </w:t>
      </w:r>
      <w:r w:rsidR="00D136D3">
        <w:rPr>
          <w:rFonts w:asciiTheme="minorHAnsi" w:hAnsiTheme="minorHAnsi" w:cstheme="minorHAnsi"/>
        </w:rPr>
        <w:t>Jennie Stapp</w:t>
      </w:r>
      <w:r w:rsidR="00783ECE">
        <w:rPr>
          <w:rFonts w:asciiTheme="minorHAnsi" w:hAnsiTheme="minorHAnsi" w:cstheme="minorHAnsi"/>
        </w:rPr>
        <w:t xml:space="preserve"> made a motion to approve the minutes from the Feb 22 meeting. </w:t>
      </w:r>
      <w:r>
        <w:rPr>
          <w:rFonts w:asciiTheme="minorHAnsi" w:hAnsiTheme="minorHAnsi" w:cstheme="minorHAnsi"/>
        </w:rPr>
        <w:t xml:space="preserve">Adrianne Beck </w:t>
      </w:r>
      <w:r w:rsidR="00783ECE">
        <w:rPr>
          <w:rFonts w:asciiTheme="minorHAnsi" w:hAnsiTheme="minorHAnsi" w:cstheme="minorHAnsi"/>
        </w:rPr>
        <w:t>seconded. The motion carried.</w:t>
      </w:r>
    </w:p>
    <w:p w:rsidR="00DB27A1" w:rsidRPr="001A77A3" w:rsidRDefault="00DB27A1" w:rsidP="00DD3449">
      <w:pPr>
        <w:pStyle w:val="NoSpacing"/>
        <w:rPr>
          <w:rFonts w:asciiTheme="minorHAnsi" w:hAnsiTheme="minorHAnsi" w:cstheme="minorHAnsi"/>
        </w:rPr>
      </w:pPr>
    </w:p>
    <w:p w:rsidR="00607737" w:rsidRDefault="00D1130B" w:rsidP="00EB0F71">
      <w:pPr>
        <w:pStyle w:val="NoSpacing"/>
        <w:rPr>
          <w:rFonts w:asciiTheme="minorHAnsi" w:hAnsiTheme="minorHAnsi" w:cstheme="minorHAnsi"/>
        </w:rPr>
      </w:pPr>
      <w:r w:rsidRPr="00D1130B">
        <w:rPr>
          <w:rFonts w:asciiTheme="minorHAnsi" w:hAnsiTheme="minorHAnsi" w:cstheme="minorHAnsi"/>
          <w:b/>
        </w:rPr>
        <w:t>Introductory Comments:</w:t>
      </w:r>
      <w:r>
        <w:rPr>
          <w:rFonts w:asciiTheme="minorHAnsi" w:hAnsiTheme="minorHAnsi" w:cstheme="minorHAnsi"/>
        </w:rPr>
        <w:t xml:space="preserve"> </w:t>
      </w:r>
      <w:r w:rsidR="00607737">
        <w:rPr>
          <w:rFonts w:asciiTheme="minorHAnsi" w:hAnsiTheme="minorHAnsi" w:cstheme="minorHAnsi"/>
        </w:rPr>
        <w:t xml:space="preserve">Geoff </w:t>
      </w:r>
      <w:r w:rsidR="00B2329A">
        <w:rPr>
          <w:rFonts w:asciiTheme="minorHAnsi" w:hAnsiTheme="minorHAnsi" w:cstheme="minorHAnsi"/>
        </w:rPr>
        <w:t xml:space="preserve">thanked Quinn and Don Harris for their time spent working on the revised rules. </w:t>
      </w:r>
      <w:r w:rsidR="00607737">
        <w:rPr>
          <w:rFonts w:asciiTheme="minorHAnsi" w:hAnsiTheme="minorHAnsi" w:cstheme="minorHAnsi"/>
        </w:rPr>
        <w:t xml:space="preserve"> </w:t>
      </w:r>
      <w:r w:rsidR="00B2329A">
        <w:rPr>
          <w:rFonts w:asciiTheme="minorHAnsi" w:hAnsiTheme="minorHAnsi" w:cstheme="minorHAnsi"/>
        </w:rPr>
        <w:t xml:space="preserve">He also noted how fortunate we are to have a bill that provides some funding for migration to NG911 which also promotes partnerships between local government PSAPs and private telecommunications providers for delivering emergency communications to Montanans and guests traveling through our state. </w:t>
      </w:r>
    </w:p>
    <w:p w:rsidR="00EB0F71" w:rsidRDefault="00EB0F71" w:rsidP="00EB0F71">
      <w:pPr>
        <w:pStyle w:val="NoSpacing"/>
        <w:rPr>
          <w:rFonts w:asciiTheme="minorHAnsi" w:hAnsiTheme="minorHAnsi" w:cstheme="minorHAnsi"/>
        </w:rPr>
      </w:pPr>
    </w:p>
    <w:p w:rsidR="00B2329A" w:rsidRDefault="00B2329A" w:rsidP="00B2329A">
      <w:pPr>
        <w:pStyle w:val="NoSpacing"/>
        <w:rPr>
          <w:rFonts w:asciiTheme="minorHAnsi" w:hAnsiTheme="minorHAnsi" w:cstheme="minorHAnsi"/>
        </w:rPr>
      </w:pPr>
      <w:r>
        <w:rPr>
          <w:rFonts w:asciiTheme="minorHAnsi" w:hAnsiTheme="minorHAnsi" w:cstheme="minorHAnsi"/>
        </w:rPr>
        <w:t>Rep. Frank Garner reiterated his appreciation for the work of this committee</w:t>
      </w:r>
      <w:r w:rsidR="00F94A58">
        <w:rPr>
          <w:rFonts w:asciiTheme="minorHAnsi" w:hAnsiTheme="minorHAnsi" w:cstheme="minorHAnsi"/>
        </w:rPr>
        <w:t>, stakeholders</w:t>
      </w:r>
      <w:r w:rsidR="004F2644">
        <w:rPr>
          <w:rFonts w:asciiTheme="minorHAnsi" w:hAnsiTheme="minorHAnsi" w:cstheme="minorHAnsi"/>
        </w:rPr>
        <w:t>,</w:t>
      </w:r>
      <w:r w:rsidR="00F94A58">
        <w:rPr>
          <w:rFonts w:asciiTheme="minorHAnsi" w:hAnsiTheme="minorHAnsi" w:cstheme="minorHAnsi"/>
        </w:rPr>
        <w:t xml:space="preserve"> and Quinn and his staff</w:t>
      </w:r>
      <w:r>
        <w:rPr>
          <w:rFonts w:asciiTheme="minorHAnsi" w:hAnsiTheme="minorHAnsi" w:cstheme="minorHAnsi"/>
        </w:rPr>
        <w:t xml:space="preserve"> for responding to the challenges of putting together </w:t>
      </w:r>
      <w:r w:rsidR="00F94A58">
        <w:rPr>
          <w:rFonts w:asciiTheme="minorHAnsi" w:hAnsiTheme="minorHAnsi" w:cstheme="minorHAnsi"/>
        </w:rPr>
        <w:t xml:space="preserve">a complicated policy. He also offered his assistance. </w:t>
      </w:r>
    </w:p>
    <w:p w:rsidR="00F94A58" w:rsidRDefault="00F94A58" w:rsidP="00B2329A">
      <w:pPr>
        <w:pStyle w:val="NoSpacing"/>
        <w:rPr>
          <w:rFonts w:asciiTheme="minorHAnsi" w:hAnsiTheme="minorHAnsi" w:cstheme="minorHAnsi"/>
        </w:rPr>
      </w:pPr>
    </w:p>
    <w:p w:rsidR="00F94A58" w:rsidRDefault="00F94A58" w:rsidP="00B2329A">
      <w:pPr>
        <w:pStyle w:val="NoSpacing"/>
        <w:rPr>
          <w:rFonts w:asciiTheme="minorHAnsi" w:hAnsiTheme="minorHAnsi" w:cstheme="minorHAnsi"/>
        </w:rPr>
      </w:pPr>
      <w:r>
        <w:rPr>
          <w:rFonts w:asciiTheme="minorHAnsi" w:hAnsiTheme="minorHAnsi" w:cstheme="minorHAnsi"/>
        </w:rPr>
        <w:t xml:space="preserve">Chuck Lee, Fallon County 9-1-1, expressed his concern about the direction the rules are taking and indicated he will be asking a lot of questions during the call. Pete Callahan, Helena 9-1-1 Center, echoed Chuck’s concerns. </w:t>
      </w:r>
      <w:r w:rsidR="00BC78B9">
        <w:rPr>
          <w:rFonts w:asciiTheme="minorHAnsi" w:hAnsiTheme="minorHAnsi" w:cstheme="minorHAnsi"/>
        </w:rPr>
        <w:t xml:space="preserve">Liz Brooks, Flathead 9-1-1, concurred along with Dorothy Gremaux, Central Montana Dispatch. </w:t>
      </w:r>
    </w:p>
    <w:p w:rsidR="00B2329A" w:rsidRDefault="00B2329A" w:rsidP="00EB0F71">
      <w:pPr>
        <w:pStyle w:val="NoSpacing"/>
        <w:rPr>
          <w:rFonts w:asciiTheme="minorHAnsi" w:hAnsiTheme="minorHAnsi" w:cstheme="minorHAnsi"/>
        </w:rPr>
      </w:pPr>
    </w:p>
    <w:p w:rsidR="00B9203C" w:rsidRDefault="00BD41A8" w:rsidP="00B9203C">
      <w:pPr>
        <w:pStyle w:val="NoSpacing"/>
        <w:rPr>
          <w:rFonts w:asciiTheme="minorHAnsi" w:hAnsiTheme="minorHAnsi" w:cstheme="minorHAnsi"/>
        </w:rPr>
      </w:pPr>
      <w:r w:rsidRPr="00E17792">
        <w:rPr>
          <w:rFonts w:asciiTheme="minorHAnsi" w:hAnsiTheme="minorHAnsi" w:cstheme="minorHAnsi"/>
        </w:rPr>
        <w:lastRenderedPageBreak/>
        <w:t xml:space="preserve">Geoff </w:t>
      </w:r>
      <w:r w:rsidR="00E17792" w:rsidRPr="00E17792">
        <w:rPr>
          <w:rFonts w:asciiTheme="minorHAnsi" w:hAnsiTheme="minorHAnsi" w:cstheme="minorHAnsi"/>
        </w:rPr>
        <w:t>stated</w:t>
      </w:r>
      <w:r w:rsidRPr="00E17792">
        <w:rPr>
          <w:rFonts w:asciiTheme="minorHAnsi" w:hAnsiTheme="minorHAnsi" w:cstheme="minorHAnsi"/>
        </w:rPr>
        <w:t xml:space="preserve"> that </w:t>
      </w:r>
      <w:r w:rsidR="00B9203C" w:rsidRPr="00E17792">
        <w:rPr>
          <w:rFonts w:asciiTheme="minorHAnsi" w:hAnsiTheme="minorHAnsi" w:cstheme="minorHAnsi"/>
        </w:rPr>
        <w:t xml:space="preserve">the statute says funding first goes to telecommunications providers </w:t>
      </w:r>
      <w:r w:rsidR="00E17792" w:rsidRPr="00E17792">
        <w:rPr>
          <w:rFonts w:asciiTheme="minorHAnsi" w:hAnsiTheme="minorHAnsi" w:cstheme="minorHAnsi"/>
        </w:rPr>
        <w:t>and then to local government PSAPs working with a private telecommunications provider. He was working on the as</w:t>
      </w:r>
      <w:r w:rsidR="00B9203C" w:rsidRPr="00E17792">
        <w:rPr>
          <w:rFonts w:asciiTheme="minorHAnsi" w:hAnsiTheme="minorHAnsi" w:cstheme="minorHAnsi"/>
        </w:rPr>
        <w:t>sumption that there might not be grant money available for PSAPs to apply for.</w:t>
      </w:r>
      <w:r w:rsidR="00B9203C">
        <w:rPr>
          <w:rFonts w:asciiTheme="minorHAnsi" w:hAnsiTheme="minorHAnsi" w:cstheme="minorHAnsi"/>
        </w:rPr>
        <w:t xml:space="preserve"> </w:t>
      </w:r>
    </w:p>
    <w:p w:rsidR="00E17792" w:rsidRDefault="00E17792" w:rsidP="00EB0F71">
      <w:pPr>
        <w:pStyle w:val="NoSpacing"/>
        <w:rPr>
          <w:rFonts w:asciiTheme="minorHAnsi" w:hAnsiTheme="minorHAnsi" w:cstheme="minorHAnsi"/>
          <w:b/>
        </w:rPr>
      </w:pPr>
    </w:p>
    <w:p w:rsidR="00B9203C" w:rsidRDefault="00E17792" w:rsidP="00EB0F71">
      <w:pPr>
        <w:pStyle w:val="NoSpacing"/>
        <w:rPr>
          <w:rFonts w:asciiTheme="minorHAnsi" w:hAnsiTheme="minorHAnsi" w:cstheme="minorHAnsi"/>
          <w:b/>
        </w:rPr>
      </w:pPr>
      <w:r>
        <w:rPr>
          <w:rFonts w:asciiTheme="minorHAnsi" w:hAnsiTheme="minorHAnsi" w:cstheme="minorHAnsi"/>
          <w:b/>
        </w:rPr>
        <w:t xml:space="preserve">Review of </w:t>
      </w:r>
      <w:r w:rsidRPr="001A77A3">
        <w:rPr>
          <w:rFonts w:asciiTheme="minorHAnsi" w:hAnsiTheme="minorHAnsi" w:cstheme="minorHAnsi"/>
          <w:b/>
        </w:rPr>
        <w:t>DRAFT 9-1-1 Grant Program Guidelines</w:t>
      </w:r>
    </w:p>
    <w:p w:rsidR="00E17792" w:rsidRDefault="00E17792" w:rsidP="00EB0F71">
      <w:pPr>
        <w:pStyle w:val="NoSpacing"/>
        <w:rPr>
          <w:rFonts w:asciiTheme="minorHAnsi" w:hAnsiTheme="minorHAnsi" w:cstheme="minorHAnsi"/>
        </w:rPr>
      </w:pPr>
    </w:p>
    <w:p w:rsidR="009345CF" w:rsidRDefault="00AE4EEF" w:rsidP="009345CF">
      <w:pPr>
        <w:pStyle w:val="NoSpacing"/>
        <w:rPr>
          <w:rFonts w:asciiTheme="minorHAnsi" w:hAnsiTheme="minorHAnsi" w:cstheme="minorHAnsi"/>
        </w:rPr>
      </w:pPr>
      <w:r w:rsidRPr="00AE4EEF">
        <w:rPr>
          <w:rFonts w:asciiTheme="minorHAnsi" w:hAnsiTheme="minorHAnsi" w:cstheme="minorHAnsi"/>
          <w:b/>
        </w:rPr>
        <w:t>NEW RULE I</w:t>
      </w:r>
      <w:r w:rsidR="00B9203C">
        <w:rPr>
          <w:rFonts w:asciiTheme="minorHAnsi" w:hAnsiTheme="minorHAnsi" w:cstheme="minorHAnsi"/>
          <w:b/>
        </w:rPr>
        <w:t>:</w:t>
      </w:r>
      <w:r w:rsidRPr="00AE4EEF">
        <w:rPr>
          <w:rFonts w:asciiTheme="minorHAnsi" w:hAnsiTheme="minorHAnsi" w:cstheme="minorHAnsi"/>
          <w:b/>
        </w:rPr>
        <w:t xml:space="preserve"> </w:t>
      </w:r>
      <w:r w:rsidR="009345CF">
        <w:rPr>
          <w:rFonts w:asciiTheme="minorHAnsi" w:hAnsiTheme="minorHAnsi" w:cstheme="minorHAnsi"/>
          <w:b/>
        </w:rPr>
        <w:t xml:space="preserve"> GRANT PROGRAM</w:t>
      </w:r>
      <w:r w:rsidRPr="00AE4EEF">
        <w:rPr>
          <w:rFonts w:asciiTheme="minorHAnsi" w:hAnsiTheme="minorHAnsi" w:cstheme="minorHAnsi"/>
          <w:b/>
        </w:rPr>
        <w:t xml:space="preserve"> DEFINITIONS </w:t>
      </w:r>
      <w:r w:rsidR="009345CF" w:rsidRPr="009345CF">
        <w:rPr>
          <w:rFonts w:asciiTheme="minorHAnsi" w:hAnsiTheme="minorHAnsi" w:cstheme="minorHAnsi"/>
        </w:rPr>
        <w:t>-</w:t>
      </w:r>
      <w:r w:rsidR="009345CF">
        <w:rPr>
          <w:rFonts w:asciiTheme="minorHAnsi" w:hAnsiTheme="minorHAnsi" w:cstheme="minorHAnsi"/>
          <w:b/>
        </w:rPr>
        <w:t xml:space="preserve"> </w:t>
      </w:r>
      <w:r w:rsidR="009345CF">
        <w:rPr>
          <w:rFonts w:asciiTheme="minorHAnsi" w:hAnsiTheme="minorHAnsi" w:cstheme="minorHAnsi"/>
        </w:rPr>
        <w:t xml:space="preserve">The definition of a 9-1-1 system is redundant and not needed. </w:t>
      </w:r>
    </w:p>
    <w:p w:rsidR="009345CF" w:rsidRDefault="009345CF" w:rsidP="009345CF">
      <w:pPr>
        <w:pStyle w:val="NoSpacing"/>
        <w:rPr>
          <w:rFonts w:asciiTheme="minorHAnsi" w:hAnsiTheme="minorHAnsi" w:cstheme="minorHAnsi"/>
        </w:rPr>
      </w:pPr>
    </w:p>
    <w:p w:rsidR="009345CF" w:rsidRDefault="009345CF" w:rsidP="009345CF">
      <w:pPr>
        <w:pStyle w:val="NoSpacing"/>
        <w:rPr>
          <w:rFonts w:asciiTheme="minorHAnsi" w:hAnsiTheme="minorHAnsi" w:cstheme="minorHAnsi"/>
        </w:rPr>
      </w:pPr>
      <w:r>
        <w:rPr>
          <w:rFonts w:asciiTheme="minorHAnsi" w:hAnsiTheme="minorHAnsi" w:cstheme="minorHAnsi"/>
        </w:rPr>
        <w:t xml:space="preserve">Jennie brought up the fact that there is another use of the term “Joint Applicant” in statute. MCA 10-4-306-(4)(b) </w:t>
      </w:r>
      <w:r w:rsidR="003D6ADA">
        <w:rPr>
          <w:rFonts w:asciiTheme="minorHAnsi" w:hAnsiTheme="minorHAnsi" w:cstheme="minorHAnsi"/>
        </w:rPr>
        <w:t xml:space="preserve">uses “joint grant application” to </w:t>
      </w:r>
      <w:r>
        <w:rPr>
          <w:rFonts w:asciiTheme="minorHAnsi" w:hAnsiTheme="minorHAnsi" w:cstheme="minorHAnsi"/>
        </w:rPr>
        <w:t xml:space="preserve">refer to a local government entity </w:t>
      </w:r>
      <w:r w:rsidR="003D6ADA">
        <w:rPr>
          <w:rFonts w:asciiTheme="minorHAnsi" w:hAnsiTheme="minorHAnsi" w:cstheme="minorHAnsi"/>
        </w:rPr>
        <w:t xml:space="preserve">that hosts a PSAP collaborating with another local government entity. </w:t>
      </w:r>
      <w:r>
        <w:rPr>
          <w:rFonts w:asciiTheme="minorHAnsi" w:hAnsiTheme="minorHAnsi" w:cstheme="minorHAnsi"/>
        </w:rPr>
        <w:t xml:space="preserve">If </w:t>
      </w:r>
      <w:r w:rsidR="003D6ADA">
        <w:rPr>
          <w:rFonts w:asciiTheme="minorHAnsi" w:hAnsiTheme="minorHAnsi" w:cstheme="minorHAnsi"/>
        </w:rPr>
        <w:t>the term “</w:t>
      </w:r>
      <w:r>
        <w:rPr>
          <w:rFonts w:asciiTheme="minorHAnsi" w:hAnsiTheme="minorHAnsi" w:cstheme="minorHAnsi"/>
        </w:rPr>
        <w:t>join applicant</w:t>
      </w:r>
      <w:r w:rsidR="003D6ADA">
        <w:rPr>
          <w:rFonts w:asciiTheme="minorHAnsi" w:hAnsiTheme="minorHAnsi" w:cstheme="minorHAnsi"/>
        </w:rPr>
        <w:t xml:space="preserve">” is defined </w:t>
      </w:r>
      <w:r>
        <w:rPr>
          <w:rFonts w:asciiTheme="minorHAnsi" w:hAnsiTheme="minorHAnsi" w:cstheme="minorHAnsi"/>
        </w:rPr>
        <w:t>in this manner</w:t>
      </w:r>
      <w:r w:rsidR="003D6ADA">
        <w:rPr>
          <w:rFonts w:asciiTheme="minorHAnsi" w:hAnsiTheme="minorHAnsi" w:cstheme="minorHAnsi"/>
        </w:rPr>
        <w:t xml:space="preserve"> in the rules, it may </w:t>
      </w:r>
      <w:r>
        <w:rPr>
          <w:rFonts w:asciiTheme="minorHAnsi" w:hAnsiTheme="minorHAnsi" w:cstheme="minorHAnsi"/>
        </w:rPr>
        <w:t>preclude or override two PSAPs from submitting a join applicat</w:t>
      </w:r>
      <w:r w:rsidR="003D6ADA">
        <w:rPr>
          <w:rFonts w:asciiTheme="minorHAnsi" w:hAnsiTheme="minorHAnsi" w:cstheme="minorHAnsi"/>
        </w:rPr>
        <w:t>ion</w:t>
      </w:r>
      <w:r>
        <w:rPr>
          <w:rFonts w:asciiTheme="minorHAnsi" w:hAnsiTheme="minorHAnsi" w:cstheme="minorHAnsi"/>
        </w:rPr>
        <w:t xml:space="preserve">. </w:t>
      </w:r>
    </w:p>
    <w:p w:rsidR="003D6ADA" w:rsidRDefault="003D6ADA" w:rsidP="00B9203C">
      <w:pPr>
        <w:pStyle w:val="NoSpacing"/>
        <w:rPr>
          <w:rFonts w:asciiTheme="minorHAnsi" w:hAnsiTheme="minorHAnsi" w:cstheme="minorHAnsi"/>
        </w:rPr>
      </w:pPr>
    </w:p>
    <w:p w:rsidR="00B9203C" w:rsidRDefault="003D6ADA" w:rsidP="00B9203C">
      <w:pPr>
        <w:pStyle w:val="NoSpacing"/>
        <w:rPr>
          <w:rFonts w:asciiTheme="minorHAnsi" w:hAnsiTheme="minorHAnsi" w:cstheme="minorHAnsi"/>
        </w:rPr>
      </w:pPr>
      <w:r>
        <w:rPr>
          <w:rFonts w:asciiTheme="minorHAnsi" w:hAnsiTheme="minorHAnsi" w:cstheme="minorHAnsi"/>
        </w:rPr>
        <w:t>The d</w:t>
      </w:r>
      <w:r w:rsidR="00B9203C">
        <w:rPr>
          <w:rFonts w:asciiTheme="minorHAnsi" w:hAnsiTheme="minorHAnsi" w:cstheme="minorHAnsi"/>
        </w:rPr>
        <w:t xml:space="preserve">efinition of </w:t>
      </w:r>
      <w:r>
        <w:rPr>
          <w:rFonts w:asciiTheme="minorHAnsi" w:hAnsiTheme="minorHAnsi" w:cstheme="minorHAnsi"/>
        </w:rPr>
        <w:t>“L</w:t>
      </w:r>
      <w:r w:rsidR="00B9203C">
        <w:rPr>
          <w:rFonts w:asciiTheme="minorHAnsi" w:hAnsiTheme="minorHAnsi" w:cstheme="minorHAnsi"/>
        </w:rPr>
        <w:t xml:space="preserve">ocal government entity that hosts a </w:t>
      </w:r>
      <w:r>
        <w:rPr>
          <w:rFonts w:asciiTheme="minorHAnsi" w:hAnsiTheme="minorHAnsi" w:cstheme="minorHAnsi"/>
        </w:rPr>
        <w:t xml:space="preserve">certified </w:t>
      </w:r>
      <w:r w:rsidR="00B9203C">
        <w:rPr>
          <w:rFonts w:asciiTheme="minorHAnsi" w:hAnsiTheme="minorHAnsi" w:cstheme="minorHAnsi"/>
        </w:rPr>
        <w:t>PSAP</w:t>
      </w:r>
      <w:r>
        <w:rPr>
          <w:rFonts w:asciiTheme="minorHAnsi" w:hAnsiTheme="minorHAnsi" w:cstheme="minorHAnsi"/>
        </w:rPr>
        <w:t xml:space="preserve">” </w:t>
      </w:r>
      <w:r w:rsidRPr="003D6ADA">
        <w:rPr>
          <w:rFonts w:asciiTheme="minorHAnsi" w:hAnsiTheme="minorHAnsi" w:cstheme="minorHAnsi"/>
        </w:rPr>
        <w:t>means a local government as defined in 7-11-1002(2) MCA, that hosts a public safety answering point certified by the Department pursuant to ARM 2.13.304.</w:t>
      </w:r>
      <w:r>
        <w:rPr>
          <w:rFonts w:asciiTheme="minorHAnsi" w:hAnsiTheme="minorHAnsi" w:cstheme="minorHAnsi"/>
        </w:rPr>
        <w:t xml:space="preserve"> Quinn clarified that </w:t>
      </w:r>
      <w:r w:rsidR="00B9203C">
        <w:rPr>
          <w:rFonts w:asciiTheme="minorHAnsi" w:hAnsiTheme="minorHAnsi" w:cstheme="minorHAnsi"/>
        </w:rPr>
        <w:t xml:space="preserve">a certified PSAP is one that first receives a 9-1-1 call. </w:t>
      </w:r>
      <w:r>
        <w:rPr>
          <w:rFonts w:asciiTheme="minorHAnsi" w:hAnsiTheme="minorHAnsi" w:cstheme="minorHAnsi"/>
        </w:rPr>
        <w:t>An e</w:t>
      </w:r>
      <w:r w:rsidR="00B9203C">
        <w:rPr>
          <w:rFonts w:asciiTheme="minorHAnsi" w:hAnsiTheme="minorHAnsi" w:cstheme="minorHAnsi"/>
        </w:rPr>
        <w:t xml:space="preserve">ligible applicant is a certified PSAP. </w:t>
      </w:r>
      <w:r w:rsidR="000211BC">
        <w:rPr>
          <w:rFonts w:asciiTheme="minorHAnsi" w:hAnsiTheme="minorHAnsi" w:cstheme="minorHAnsi"/>
        </w:rPr>
        <w:t xml:space="preserve">Participants concurred on this definition. </w:t>
      </w:r>
      <w:r w:rsidR="00B9203C">
        <w:rPr>
          <w:rFonts w:asciiTheme="minorHAnsi" w:hAnsiTheme="minorHAnsi" w:cstheme="minorHAnsi"/>
        </w:rPr>
        <w:t xml:space="preserve"> </w:t>
      </w:r>
    </w:p>
    <w:p w:rsidR="00B9203C" w:rsidRDefault="00B9203C" w:rsidP="00B9203C">
      <w:pPr>
        <w:pStyle w:val="NoSpacing"/>
        <w:rPr>
          <w:rFonts w:asciiTheme="minorHAnsi" w:hAnsiTheme="minorHAnsi" w:cstheme="minorHAnsi"/>
        </w:rPr>
      </w:pPr>
    </w:p>
    <w:p w:rsidR="003D6ADA" w:rsidRDefault="000211BC" w:rsidP="003D6ADA">
      <w:pPr>
        <w:pStyle w:val="NoSpacing"/>
        <w:rPr>
          <w:rFonts w:asciiTheme="minorHAnsi" w:hAnsiTheme="minorHAnsi" w:cstheme="minorHAnsi"/>
        </w:rPr>
      </w:pPr>
      <w:r>
        <w:rPr>
          <w:rFonts w:asciiTheme="minorHAnsi" w:hAnsiTheme="minorHAnsi" w:cstheme="minorHAnsi"/>
        </w:rPr>
        <w:t>The d</w:t>
      </w:r>
      <w:r w:rsidR="00B9203C">
        <w:rPr>
          <w:rFonts w:asciiTheme="minorHAnsi" w:hAnsiTheme="minorHAnsi" w:cstheme="minorHAnsi"/>
        </w:rPr>
        <w:t xml:space="preserve">efinition of a </w:t>
      </w:r>
      <w:r>
        <w:rPr>
          <w:rFonts w:asciiTheme="minorHAnsi" w:hAnsiTheme="minorHAnsi" w:cstheme="minorHAnsi"/>
        </w:rPr>
        <w:t>“</w:t>
      </w:r>
      <w:r w:rsidR="00B9203C">
        <w:rPr>
          <w:rFonts w:asciiTheme="minorHAnsi" w:hAnsiTheme="minorHAnsi" w:cstheme="minorHAnsi"/>
        </w:rPr>
        <w:t>private telecommunications provider</w:t>
      </w:r>
      <w:r>
        <w:rPr>
          <w:rFonts w:asciiTheme="minorHAnsi" w:hAnsiTheme="minorHAnsi" w:cstheme="minorHAnsi"/>
        </w:rPr>
        <w:t>”</w:t>
      </w:r>
      <w:r w:rsidR="00B9203C">
        <w:rPr>
          <w:rFonts w:asciiTheme="minorHAnsi" w:hAnsiTheme="minorHAnsi" w:cstheme="minorHAnsi"/>
        </w:rPr>
        <w:t xml:space="preserve"> is not defined in statute, but the </w:t>
      </w:r>
      <w:r>
        <w:rPr>
          <w:rFonts w:asciiTheme="minorHAnsi" w:hAnsiTheme="minorHAnsi" w:cstheme="minorHAnsi"/>
        </w:rPr>
        <w:t>term</w:t>
      </w:r>
      <w:r w:rsidR="00B9203C">
        <w:rPr>
          <w:rFonts w:asciiTheme="minorHAnsi" w:hAnsiTheme="minorHAnsi" w:cstheme="minorHAnsi"/>
        </w:rPr>
        <w:t xml:space="preserve"> “Provider</w:t>
      </w:r>
      <w:r>
        <w:rPr>
          <w:rFonts w:asciiTheme="minorHAnsi" w:hAnsiTheme="minorHAnsi" w:cstheme="minorHAnsi"/>
        </w:rPr>
        <w:t>”</w:t>
      </w:r>
      <w:r w:rsidR="00B9203C">
        <w:rPr>
          <w:rFonts w:asciiTheme="minorHAnsi" w:hAnsiTheme="minorHAnsi" w:cstheme="minorHAnsi"/>
        </w:rPr>
        <w:t xml:space="preserve"> is </w:t>
      </w:r>
      <w:r w:rsidR="00E17792">
        <w:rPr>
          <w:rFonts w:asciiTheme="minorHAnsi" w:hAnsiTheme="minorHAnsi" w:cstheme="minorHAnsi"/>
        </w:rPr>
        <w:t>[</w:t>
      </w:r>
      <w:r>
        <w:rPr>
          <w:rFonts w:asciiTheme="minorHAnsi" w:hAnsiTheme="minorHAnsi" w:cstheme="minorHAnsi"/>
        </w:rPr>
        <w:t>MCA 10-4-101(15)</w:t>
      </w:r>
      <w:r w:rsidR="00E17792">
        <w:rPr>
          <w:rFonts w:asciiTheme="minorHAnsi" w:hAnsiTheme="minorHAnsi" w:cstheme="minorHAnsi"/>
        </w:rPr>
        <w:t>]</w:t>
      </w:r>
      <w:r w:rsidR="00B9203C">
        <w:rPr>
          <w:rFonts w:asciiTheme="minorHAnsi" w:hAnsiTheme="minorHAnsi" w:cstheme="minorHAnsi"/>
        </w:rPr>
        <w:t xml:space="preserve">. </w:t>
      </w:r>
      <w:r>
        <w:rPr>
          <w:rFonts w:asciiTheme="minorHAnsi" w:hAnsiTheme="minorHAnsi" w:cstheme="minorHAnsi"/>
        </w:rPr>
        <w:t>There is n</w:t>
      </w:r>
      <w:r w:rsidR="00B9203C">
        <w:rPr>
          <w:rFonts w:asciiTheme="minorHAnsi" w:hAnsiTheme="minorHAnsi" w:cstheme="minorHAnsi"/>
        </w:rPr>
        <w:t xml:space="preserve">o requirement to clarify this term. </w:t>
      </w:r>
      <w:r>
        <w:rPr>
          <w:rFonts w:asciiTheme="minorHAnsi" w:hAnsiTheme="minorHAnsi" w:cstheme="minorHAnsi"/>
        </w:rPr>
        <w:t>Quinn p</w:t>
      </w:r>
      <w:r w:rsidR="00B9203C">
        <w:rPr>
          <w:rFonts w:asciiTheme="minorHAnsi" w:hAnsiTheme="minorHAnsi" w:cstheme="minorHAnsi"/>
        </w:rPr>
        <w:t>ropose</w:t>
      </w:r>
      <w:r>
        <w:rPr>
          <w:rFonts w:asciiTheme="minorHAnsi" w:hAnsiTheme="minorHAnsi" w:cstheme="minorHAnsi"/>
        </w:rPr>
        <w:t>d</w:t>
      </w:r>
      <w:r w:rsidR="00B9203C">
        <w:rPr>
          <w:rFonts w:asciiTheme="minorHAnsi" w:hAnsiTheme="minorHAnsi" w:cstheme="minorHAnsi"/>
        </w:rPr>
        <w:t xml:space="preserve"> removing it. Geoff thinks it could cause confusion</w:t>
      </w:r>
      <w:r>
        <w:rPr>
          <w:rFonts w:asciiTheme="minorHAnsi" w:hAnsiTheme="minorHAnsi" w:cstheme="minorHAnsi"/>
        </w:rPr>
        <w:t xml:space="preserve"> if the definition is not included. </w:t>
      </w:r>
      <w:r w:rsidR="00B9203C">
        <w:rPr>
          <w:rFonts w:asciiTheme="minorHAnsi" w:hAnsiTheme="minorHAnsi" w:cstheme="minorHAnsi"/>
        </w:rPr>
        <w:t xml:space="preserve">Don wants to look more closely. </w:t>
      </w:r>
      <w:r w:rsidR="00E17792" w:rsidRPr="00E17792">
        <w:rPr>
          <w:rFonts w:asciiTheme="minorHAnsi" w:hAnsiTheme="minorHAnsi" w:cstheme="minorHAnsi"/>
          <w:b/>
        </w:rPr>
        <w:t>Task Item:</w:t>
      </w:r>
      <w:r w:rsidR="00E17792">
        <w:rPr>
          <w:rFonts w:asciiTheme="minorHAnsi" w:hAnsiTheme="minorHAnsi" w:cstheme="minorHAnsi"/>
        </w:rPr>
        <w:t xml:space="preserve"> </w:t>
      </w:r>
      <w:r>
        <w:rPr>
          <w:rFonts w:asciiTheme="minorHAnsi" w:hAnsiTheme="minorHAnsi" w:cstheme="minorHAnsi"/>
        </w:rPr>
        <w:t xml:space="preserve">Don, Quinn and Geoff agreed to work offline on this </w:t>
      </w:r>
      <w:r w:rsidR="00B9203C">
        <w:rPr>
          <w:rFonts w:asciiTheme="minorHAnsi" w:hAnsiTheme="minorHAnsi" w:cstheme="minorHAnsi"/>
        </w:rPr>
        <w:t>definition</w:t>
      </w:r>
      <w:r>
        <w:rPr>
          <w:rFonts w:asciiTheme="minorHAnsi" w:hAnsiTheme="minorHAnsi" w:cstheme="minorHAnsi"/>
        </w:rPr>
        <w:t xml:space="preserve">. </w:t>
      </w:r>
    </w:p>
    <w:p w:rsidR="007437D2" w:rsidRDefault="007437D2" w:rsidP="00DD3449">
      <w:pPr>
        <w:pStyle w:val="NoSpacing"/>
        <w:rPr>
          <w:rFonts w:asciiTheme="minorHAnsi" w:hAnsiTheme="minorHAnsi" w:cstheme="minorHAnsi"/>
        </w:rPr>
      </w:pPr>
    </w:p>
    <w:p w:rsidR="00B9203C" w:rsidRDefault="000211BC" w:rsidP="00B9203C">
      <w:pPr>
        <w:pStyle w:val="NoSpacing"/>
        <w:rPr>
          <w:rFonts w:asciiTheme="minorHAnsi" w:hAnsiTheme="minorHAnsi" w:cstheme="minorHAnsi"/>
        </w:rPr>
      </w:pPr>
      <w:r w:rsidRPr="00E17792">
        <w:rPr>
          <w:rFonts w:asciiTheme="minorHAnsi" w:hAnsiTheme="minorHAnsi" w:cstheme="minorHAnsi"/>
        </w:rPr>
        <w:t xml:space="preserve">Quinn indicated that the rules should not just </w:t>
      </w:r>
      <w:r w:rsidR="00B9203C" w:rsidRPr="00E17792">
        <w:rPr>
          <w:rFonts w:asciiTheme="minorHAnsi" w:hAnsiTheme="minorHAnsi" w:cstheme="minorHAnsi"/>
        </w:rPr>
        <w:t xml:space="preserve">re-state the statute. The rules need to provide clarification, </w:t>
      </w:r>
      <w:r w:rsidRPr="00E17792">
        <w:rPr>
          <w:rFonts w:asciiTheme="minorHAnsi" w:hAnsiTheme="minorHAnsi" w:cstheme="minorHAnsi"/>
        </w:rPr>
        <w:t xml:space="preserve">but </w:t>
      </w:r>
      <w:r w:rsidR="00B9203C" w:rsidRPr="00E17792">
        <w:rPr>
          <w:rFonts w:asciiTheme="minorHAnsi" w:hAnsiTheme="minorHAnsi" w:cstheme="minorHAnsi"/>
        </w:rPr>
        <w:t>they can’t supersede what is in statute.</w:t>
      </w:r>
      <w:r w:rsidR="00B9203C">
        <w:rPr>
          <w:rFonts w:asciiTheme="minorHAnsi" w:hAnsiTheme="minorHAnsi" w:cstheme="minorHAnsi"/>
        </w:rPr>
        <w:t xml:space="preserve"> </w:t>
      </w:r>
    </w:p>
    <w:p w:rsidR="00B9203C" w:rsidRDefault="00B9203C" w:rsidP="00DD3449">
      <w:pPr>
        <w:pStyle w:val="NoSpacing"/>
        <w:rPr>
          <w:rFonts w:asciiTheme="minorHAnsi" w:hAnsiTheme="minorHAnsi" w:cstheme="minorHAnsi"/>
        </w:rPr>
      </w:pPr>
    </w:p>
    <w:p w:rsidR="007437D2" w:rsidRPr="00B9203C" w:rsidRDefault="007437D2" w:rsidP="00DD3449">
      <w:pPr>
        <w:pStyle w:val="NoSpacing"/>
        <w:rPr>
          <w:rFonts w:asciiTheme="minorHAnsi" w:hAnsiTheme="minorHAnsi" w:cstheme="minorHAnsi"/>
          <w:b/>
        </w:rPr>
      </w:pPr>
      <w:r w:rsidRPr="00B9203C">
        <w:rPr>
          <w:rFonts w:asciiTheme="minorHAnsi" w:hAnsiTheme="minorHAnsi" w:cstheme="minorHAnsi"/>
          <w:b/>
        </w:rPr>
        <w:t xml:space="preserve">NEW RULE II: </w:t>
      </w:r>
      <w:r w:rsidR="00B9203C" w:rsidRPr="00B9203C">
        <w:rPr>
          <w:rFonts w:asciiTheme="minorHAnsi" w:hAnsiTheme="minorHAnsi" w:cstheme="minorHAnsi"/>
          <w:b/>
        </w:rPr>
        <w:t>ELIGIBILITY</w:t>
      </w:r>
      <w:r w:rsidR="000211BC">
        <w:rPr>
          <w:rFonts w:asciiTheme="minorHAnsi" w:hAnsiTheme="minorHAnsi" w:cstheme="minorHAnsi"/>
          <w:b/>
        </w:rPr>
        <w:t xml:space="preserve"> REQUIREMENTS</w:t>
      </w:r>
      <w:r w:rsidR="00B9203C" w:rsidRPr="00B9203C">
        <w:rPr>
          <w:rFonts w:asciiTheme="minorHAnsi" w:hAnsiTheme="minorHAnsi" w:cstheme="minorHAnsi"/>
          <w:b/>
        </w:rPr>
        <w:t xml:space="preserve"> FOR GRANTS</w:t>
      </w:r>
      <w:r w:rsidRPr="00B9203C">
        <w:rPr>
          <w:rFonts w:asciiTheme="minorHAnsi" w:hAnsiTheme="minorHAnsi" w:cstheme="minorHAnsi"/>
          <w:b/>
        </w:rPr>
        <w:t xml:space="preserve"> </w:t>
      </w:r>
      <w:r w:rsidR="00B9203C">
        <w:rPr>
          <w:rFonts w:asciiTheme="minorHAnsi" w:hAnsiTheme="minorHAnsi" w:cstheme="minorHAnsi"/>
          <w:b/>
        </w:rPr>
        <w:t xml:space="preserve">- </w:t>
      </w:r>
      <w:r>
        <w:rPr>
          <w:rFonts w:asciiTheme="minorHAnsi" w:hAnsiTheme="minorHAnsi" w:cstheme="minorHAnsi"/>
        </w:rPr>
        <w:t>Eligibility for grants</w:t>
      </w:r>
      <w:r w:rsidR="00B9203C">
        <w:rPr>
          <w:rFonts w:asciiTheme="minorHAnsi" w:hAnsiTheme="minorHAnsi" w:cstheme="minorHAnsi"/>
        </w:rPr>
        <w:t xml:space="preserve"> is </w:t>
      </w:r>
      <w:r>
        <w:rPr>
          <w:rFonts w:asciiTheme="minorHAnsi" w:hAnsiTheme="minorHAnsi" w:cstheme="minorHAnsi"/>
        </w:rPr>
        <w:t xml:space="preserve">provided for in </w:t>
      </w:r>
      <w:r w:rsidR="00B9203C">
        <w:rPr>
          <w:rFonts w:asciiTheme="minorHAnsi" w:hAnsiTheme="minorHAnsi" w:cstheme="minorHAnsi"/>
        </w:rPr>
        <w:t xml:space="preserve">MCA </w:t>
      </w:r>
      <w:r>
        <w:rPr>
          <w:rFonts w:asciiTheme="minorHAnsi" w:hAnsiTheme="minorHAnsi" w:cstheme="minorHAnsi"/>
        </w:rPr>
        <w:t>10</w:t>
      </w:r>
      <w:r w:rsidR="00B9203C">
        <w:rPr>
          <w:rFonts w:asciiTheme="minorHAnsi" w:hAnsiTheme="minorHAnsi" w:cstheme="minorHAnsi"/>
        </w:rPr>
        <w:t>-</w:t>
      </w:r>
      <w:r>
        <w:rPr>
          <w:rFonts w:asciiTheme="minorHAnsi" w:hAnsiTheme="minorHAnsi" w:cstheme="minorHAnsi"/>
        </w:rPr>
        <w:t>4-306</w:t>
      </w:r>
      <w:r w:rsidR="000211BC">
        <w:rPr>
          <w:rFonts w:asciiTheme="minorHAnsi" w:hAnsiTheme="minorHAnsi" w:cstheme="minorHAnsi"/>
        </w:rPr>
        <w:t xml:space="preserve"> </w:t>
      </w:r>
      <w:r w:rsidR="00B9203C">
        <w:rPr>
          <w:rFonts w:asciiTheme="minorHAnsi" w:hAnsiTheme="minorHAnsi" w:cstheme="minorHAnsi"/>
        </w:rPr>
        <w:t>(</w:t>
      </w:r>
      <w:r>
        <w:rPr>
          <w:rFonts w:asciiTheme="minorHAnsi" w:hAnsiTheme="minorHAnsi" w:cstheme="minorHAnsi"/>
        </w:rPr>
        <w:t>1</w:t>
      </w:r>
      <w:r w:rsidR="00B9203C">
        <w:rPr>
          <w:rFonts w:asciiTheme="minorHAnsi" w:hAnsiTheme="minorHAnsi" w:cstheme="minorHAnsi"/>
        </w:rPr>
        <w:t>)</w:t>
      </w:r>
      <w:r w:rsidR="00D42F84">
        <w:rPr>
          <w:rFonts w:asciiTheme="minorHAnsi" w:hAnsiTheme="minorHAnsi" w:cstheme="minorHAnsi"/>
        </w:rPr>
        <w:t>, which</w:t>
      </w:r>
      <w:r w:rsidR="00B9203C">
        <w:rPr>
          <w:rFonts w:asciiTheme="minorHAnsi" w:hAnsiTheme="minorHAnsi" w:cstheme="minorHAnsi"/>
        </w:rPr>
        <w:t xml:space="preserve"> states that “</w:t>
      </w:r>
      <w:r>
        <w:rPr>
          <w:rFonts w:asciiTheme="minorHAnsi" w:hAnsiTheme="minorHAnsi" w:cstheme="minorHAnsi"/>
        </w:rPr>
        <w:t xml:space="preserve">grants must be awarded to </w:t>
      </w:r>
      <w:r w:rsidR="000067AA">
        <w:rPr>
          <w:rFonts w:asciiTheme="minorHAnsi" w:hAnsiTheme="minorHAnsi" w:cstheme="minorHAnsi"/>
        </w:rPr>
        <w:t xml:space="preserve">telecommunications providers, local government entities </w:t>
      </w:r>
      <w:r w:rsidR="009D58C6" w:rsidRPr="009D58C6">
        <w:rPr>
          <w:rFonts w:asciiTheme="minorHAnsi" w:hAnsiTheme="minorHAnsi" w:cstheme="minorHAnsi"/>
        </w:rPr>
        <w:t>that host public safety answering points</w:t>
      </w:r>
      <w:r w:rsidR="009D58C6">
        <w:rPr>
          <w:rFonts w:asciiTheme="minorHAnsi" w:hAnsiTheme="minorHAnsi" w:cstheme="minorHAnsi"/>
        </w:rPr>
        <w:t xml:space="preserve"> </w:t>
      </w:r>
      <w:r w:rsidR="000067AA">
        <w:rPr>
          <w:rFonts w:asciiTheme="minorHAnsi" w:hAnsiTheme="minorHAnsi" w:cstheme="minorHAnsi"/>
        </w:rPr>
        <w:t>or both.</w:t>
      </w:r>
      <w:r w:rsidR="00B9203C">
        <w:rPr>
          <w:rFonts w:asciiTheme="minorHAnsi" w:hAnsiTheme="minorHAnsi" w:cstheme="minorHAnsi"/>
        </w:rPr>
        <w:t>”</w:t>
      </w:r>
      <w:r w:rsidR="000067AA">
        <w:rPr>
          <w:rFonts w:asciiTheme="minorHAnsi" w:hAnsiTheme="minorHAnsi" w:cstheme="minorHAnsi"/>
        </w:rPr>
        <w:t xml:space="preserve"> Don Harris </w:t>
      </w:r>
      <w:r w:rsidR="00B9203C">
        <w:rPr>
          <w:rFonts w:asciiTheme="minorHAnsi" w:hAnsiTheme="minorHAnsi" w:cstheme="minorHAnsi"/>
        </w:rPr>
        <w:t xml:space="preserve">clarified that this set of draft </w:t>
      </w:r>
      <w:r w:rsidR="000067AA">
        <w:rPr>
          <w:rFonts w:asciiTheme="minorHAnsi" w:hAnsiTheme="minorHAnsi" w:cstheme="minorHAnsi"/>
        </w:rPr>
        <w:t>rules w</w:t>
      </w:r>
      <w:r w:rsidR="009D58C6">
        <w:rPr>
          <w:rFonts w:asciiTheme="minorHAnsi" w:hAnsiTheme="minorHAnsi" w:cstheme="minorHAnsi"/>
        </w:rPr>
        <w:t>as</w:t>
      </w:r>
      <w:r w:rsidR="000067AA">
        <w:rPr>
          <w:rFonts w:asciiTheme="minorHAnsi" w:hAnsiTheme="minorHAnsi" w:cstheme="minorHAnsi"/>
        </w:rPr>
        <w:t xml:space="preserve"> not intended to stand on </w:t>
      </w:r>
      <w:r w:rsidR="009D58C6">
        <w:rPr>
          <w:rFonts w:asciiTheme="minorHAnsi" w:hAnsiTheme="minorHAnsi" w:cstheme="minorHAnsi"/>
        </w:rPr>
        <w:t xml:space="preserve">its </w:t>
      </w:r>
      <w:r w:rsidR="000067AA">
        <w:rPr>
          <w:rFonts w:asciiTheme="minorHAnsi" w:hAnsiTheme="minorHAnsi" w:cstheme="minorHAnsi"/>
        </w:rPr>
        <w:t xml:space="preserve">own. </w:t>
      </w:r>
      <w:r w:rsidR="00B9203C">
        <w:rPr>
          <w:rFonts w:asciiTheme="minorHAnsi" w:hAnsiTheme="minorHAnsi" w:cstheme="minorHAnsi"/>
        </w:rPr>
        <w:t>The intention was to adopt t</w:t>
      </w:r>
      <w:r w:rsidR="000067AA">
        <w:rPr>
          <w:rFonts w:asciiTheme="minorHAnsi" w:hAnsiTheme="minorHAnsi" w:cstheme="minorHAnsi"/>
        </w:rPr>
        <w:t>wo sets of rules</w:t>
      </w:r>
      <w:r w:rsidR="00B9203C">
        <w:rPr>
          <w:rFonts w:asciiTheme="minorHAnsi" w:hAnsiTheme="minorHAnsi" w:cstheme="minorHAnsi"/>
        </w:rPr>
        <w:t xml:space="preserve">: </w:t>
      </w:r>
      <w:r w:rsidR="000067AA">
        <w:rPr>
          <w:rFonts w:asciiTheme="minorHAnsi" w:hAnsiTheme="minorHAnsi" w:cstheme="minorHAnsi"/>
        </w:rPr>
        <w:t xml:space="preserve">one for PSAPs and this set of rules which </w:t>
      </w:r>
      <w:r w:rsidR="009D58C6">
        <w:rPr>
          <w:rFonts w:asciiTheme="minorHAnsi" w:hAnsiTheme="minorHAnsi" w:cstheme="minorHAnsi"/>
        </w:rPr>
        <w:t>is</w:t>
      </w:r>
      <w:r w:rsidR="000067AA">
        <w:rPr>
          <w:rFonts w:asciiTheme="minorHAnsi" w:hAnsiTheme="minorHAnsi" w:cstheme="minorHAnsi"/>
        </w:rPr>
        <w:t xml:space="preserve"> intended to be for telecommunications providers and joint applicants. </w:t>
      </w:r>
      <w:r w:rsidR="009D58C6">
        <w:rPr>
          <w:rFonts w:asciiTheme="minorHAnsi" w:hAnsiTheme="minorHAnsi" w:cstheme="minorHAnsi"/>
        </w:rPr>
        <w:t>Once again, participants questioned the use of the term, “</w:t>
      </w:r>
      <w:r w:rsidR="000067AA">
        <w:rPr>
          <w:rFonts w:asciiTheme="minorHAnsi" w:hAnsiTheme="minorHAnsi" w:cstheme="minorHAnsi"/>
        </w:rPr>
        <w:t>joint applicant</w:t>
      </w:r>
      <w:r w:rsidR="009D58C6">
        <w:rPr>
          <w:rFonts w:asciiTheme="minorHAnsi" w:hAnsiTheme="minorHAnsi" w:cstheme="minorHAnsi"/>
        </w:rPr>
        <w:t>.”</w:t>
      </w:r>
      <w:r w:rsidR="000067AA">
        <w:rPr>
          <w:rFonts w:asciiTheme="minorHAnsi" w:hAnsiTheme="minorHAnsi" w:cstheme="minorHAnsi"/>
        </w:rPr>
        <w:t xml:space="preserve"> </w:t>
      </w:r>
      <w:r w:rsidR="009D58C6">
        <w:rPr>
          <w:rFonts w:asciiTheme="minorHAnsi" w:hAnsiTheme="minorHAnsi" w:cstheme="minorHAnsi"/>
        </w:rPr>
        <w:t xml:space="preserve">It would be a </w:t>
      </w:r>
      <w:r w:rsidR="000067AA">
        <w:rPr>
          <w:rFonts w:asciiTheme="minorHAnsi" w:hAnsiTheme="minorHAnsi" w:cstheme="minorHAnsi"/>
        </w:rPr>
        <w:t>PSAP working with a private provider</w:t>
      </w:r>
      <w:r w:rsidR="009D58C6">
        <w:rPr>
          <w:rFonts w:asciiTheme="minorHAnsi" w:hAnsiTheme="minorHAnsi" w:cstheme="minorHAnsi"/>
        </w:rPr>
        <w:t xml:space="preserve">. </w:t>
      </w:r>
    </w:p>
    <w:p w:rsidR="000067AA" w:rsidRDefault="000067AA" w:rsidP="00DD3449">
      <w:pPr>
        <w:pStyle w:val="NoSpacing"/>
        <w:rPr>
          <w:rFonts w:asciiTheme="minorHAnsi" w:hAnsiTheme="minorHAnsi" w:cstheme="minorHAnsi"/>
        </w:rPr>
      </w:pPr>
    </w:p>
    <w:p w:rsidR="000067AA" w:rsidRDefault="009D58C6" w:rsidP="00DD3449">
      <w:pPr>
        <w:pStyle w:val="NoSpacing"/>
        <w:rPr>
          <w:rFonts w:asciiTheme="minorHAnsi" w:hAnsiTheme="minorHAnsi" w:cstheme="minorHAnsi"/>
        </w:rPr>
      </w:pPr>
      <w:r>
        <w:rPr>
          <w:rFonts w:asciiTheme="minorHAnsi" w:hAnsiTheme="minorHAnsi" w:cstheme="minorHAnsi"/>
        </w:rPr>
        <w:t>The f</w:t>
      </w:r>
      <w:r w:rsidR="000067AA">
        <w:rPr>
          <w:rFonts w:asciiTheme="minorHAnsi" w:hAnsiTheme="minorHAnsi" w:cstheme="minorHAnsi"/>
        </w:rPr>
        <w:t>ormal relationship between the PSAP and the provider</w:t>
      </w:r>
      <w:r>
        <w:rPr>
          <w:rFonts w:asciiTheme="minorHAnsi" w:hAnsiTheme="minorHAnsi" w:cstheme="minorHAnsi"/>
        </w:rPr>
        <w:t xml:space="preserve"> would need to appear on </w:t>
      </w:r>
      <w:r w:rsidR="000067AA">
        <w:rPr>
          <w:rFonts w:asciiTheme="minorHAnsi" w:hAnsiTheme="minorHAnsi" w:cstheme="minorHAnsi"/>
        </w:rPr>
        <w:t>the application form</w:t>
      </w:r>
      <w:r>
        <w:rPr>
          <w:rFonts w:asciiTheme="minorHAnsi" w:hAnsiTheme="minorHAnsi" w:cstheme="minorHAnsi"/>
        </w:rPr>
        <w:t xml:space="preserve"> along with an explanation of </w:t>
      </w:r>
      <w:r w:rsidR="000067AA">
        <w:rPr>
          <w:rFonts w:asciiTheme="minorHAnsi" w:hAnsiTheme="minorHAnsi" w:cstheme="minorHAnsi"/>
        </w:rPr>
        <w:t>who is the recipient of the funds</w:t>
      </w:r>
      <w:r>
        <w:rPr>
          <w:rFonts w:asciiTheme="minorHAnsi" w:hAnsiTheme="minorHAnsi" w:cstheme="minorHAnsi"/>
        </w:rPr>
        <w:t>.</w:t>
      </w:r>
      <w:r w:rsidR="000067AA">
        <w:rPr>
          <w:rFonts w:asciiTheme="minorHAnsi" w:hAnsiTheme="minorHAnsi" w:cstheme="minorHAnsi"/>
        </w:rPr>
        <w:t xml:space="preserve"> </w:t>
      </w:r>
      <w:r>
        <w:rPr>
          <w:rFonts w:asciiTheme="minorHAnsi" w:hAnsiTheme="minorHAnsi" w:cstheme="minorHAnsi"/>
        </w:rPr>
        <w:t xml:space="preserve">MCA </w:t>
      </w:r>
      <w:r w:rsidR="000067AA">
        <w:rPr>
          <w:rFonts w:asciiTheme="minorHAnsi" w:hAnsiTheme="minorHAnsi" w:cstheme="minorHAnsi"/>
        </w:rPr>
        <w:t>10</w:t>
      </w:r>
      <w:r>
        <w:rPr>
          <w:rFonts w:asciiTheme="minorHAnsi" w:hAnsiTheme="minorHAnsi" w:cstheme="minorHAnsi"/>
        </w:rPr>
        <w:t>-</w:t>
      </w:r>
      <w:r w:rsidR="000067AA">
        <w:rPr>
          <w:rFonts w:asciiTheme="minorHAnsi" w:hAnsiTheme="minorHAnsi" w:cstheme="minorHAnsi"/>
        </w:rPr>
        <w:t xml:space="preserve">4-306(3) </w:t>
      </w:r>
      <w:r w:rsidR="00B9203C">
        <w:rPr>
          <w:rFonts w:asciiTheme="minorHAnsi" w:hAnsiTheme="minorHAnsi" w:cstheme="minorHAnsi"/>
        </w:rPr>
        <w:t xml:space="preserve">addresses </w:t>
      </w:r>
      <w:r w:rsidR="000067AA">
        <w:rPr>
          <w:rFonts w:asciiTheme="minorHAnsi" w:hAnsiTheme="minorHAnsi" w:cstheme="minorHAnsi"/>
        </w:rPr>
        <w:t>award preference and priority. Two eligible applicants are given the same preference and priority</w:t>
      </w:r>
      <w:r w:rsidR="00B9203C">
        <w:rPr>
          <w:rFonts w:asciiTheme="minorHAnsi" w:hAnsiTheme="minorHAnsi" w:cstheme="minorHAnsi"/>
        </w:rPr>
        <w:t>: private telecommunications providers and local government entities that host PSAPs by working with a private telecommunications provider</w:t>
      </w:r>
      <w:r w:rsidR="000067AA">
        <w:rPr>
          <w:rFonts w:asciiTheme="minorHAnsi" w:hAnsiTheme="minorHAnsi" w:cstheme="minorHAnsi"/>
        </w:rPr>
        <w:t xml:space="preserve">. </w:t>
      </w:r>
    </w:p>
    <w:p w:rsidR="000067AA" w:rsidRDefault="000067AA" w:rsidP="00DD3449">
      <w:pPr>
        <w:pStyle w:val="NoSpacing"/>
        <w:rPr>
          <w:rFonts w:asciiTheme="minorHAnsi" w:hAnsiTheme="minorHAnsi" w:cstheme="minorHAnsi"/>
        </w:rPr>
      </w:pPr>
    </w:p>
    <w:p w:rsidR="00FD1A63" w:rsidRDefault="000067AA" w:rsidP="00DD3449">
      <w:pPr>
        <w:pStyle w:val="NoSpacing"/>
        <w:rPr>
          <w:rFonts w:asciiTheme="minorHAnsi" w:hAnsiTheme="minorHAnsi" w:cstheme="minorHAnsi"/>
        </w:rPr>
      </w:pPr>
      <w:r>
        <w:rPr>
          <w:rFonts w:asciiTheme="minorHAnsi" w:hAnsiTheme="minorHAnsi" w:cstheme="minorHAnsi"/>
        </w:rPr>
        <w:t xml:space="preserve">Chuck </w:t>
      </w:r>
      <w:r w:rsidR="00FD1A63">
        <w:rPr>
          <w:rFonts w:asciiTheme="minorHAnsi" w:hAnsiTheme="minorHAnsi" w:cstheme="minorHAnsi"/>
        </w:rPr>
        <w:t>L</w:t>
      </w:r>
      <w:r>
        <w:rPr>
          <w:rFonts w:asciiTheme="minorHAnsi" w:hAnsiTheme="minorHAnsi" w:cstheme="minorHAnsi"/>
        </w:rPr>
        <w:t xml:space="preserve">ee </w:t>
      </w:r>
      <w:r w:rsidR="009D58C6">
        <w:rPr>
          <w:rFonts w:asciiTheme="minorHAnsi" w:hAnsiTheme="minorHAnsi" w:cstheme="minorHAnsi"/>
        </w:rPr>
        <w:t xml:space="preserve">pointed out that it appears a </w:t>
      </w:r>
      <w:r>
        <w:rPr>
          <w:rFonts w:asciiTheme="minorHAnsi" w:hAnsiTheme="minorHAnsi" w:cstheme="minorHAnsi"/>
        </w:rPr>
        <w:t xml:space="preserve">joint applicant </w:t>
      </w:r>
      <w:r w:rsidR="009D58C6">
        <w:rPr>
          <w:rFonts w:asciiTheme="minorHAnsi" w:hAnsiTheme="minorHAnsi" w:cstheme="minorHAnsi"/>
        </w:rPr>
        <w:t xml:space="preserve">would </w:t>
      </w:r>
      <w:r w:rsidR="00E17792">
        <w:rPr>
          <w:rFonts w:asciiTheme="minorHAnsi" w:hAnsiTheme="minorHAnsi" w:cstheme="minorHAnsi"/>
        </w:rPr>
        <w:t xml:space="preserve">just </w:t>
      </w:r>
      <w:r>
        <w:rPr>
          <w:rFonts w:asciiTheme="minorHAnsi" w:hAnsiTheme="minorHAnsi" w:cstheme="minorHAnsi"/>
        </w:rPr>
        <w:t xml:space="preserve">get a price </w:t>
      </w:r>
      <w:r w:rsidR="009D58C6">
        <w:rPr>
          <w:rFonts w:asciiTheme="minorHAnsi" w:hAnsiTheme="minorHAnsi" w:cstheme="minorHAnsi"/>
        </w:rPr>
        <w:t>from the private telecommunications provider with</w:t>
      </w:r>
      <w:r>
        <w:rPr>
          <w:rFonts w:asciiTheme="minorHAnsi" w:hAnsiTheme="minorHAnsi" w:cstheme="minorHAnsi"/>
        </w:rPr>
        <w:t xml:space="preserve"> no competitive bidding</w:t>
      </w:r>
      <w:r w:rsidR="009D58C6">
        <w:rPr>
          <w:rFonts w:asciiTheme="minorHAnsi" w:hAnsiTheme="minorHAnsi" w:cstheme="minorHAnsi"/>
        </w:rPr>
        <w:t>. He indicated that PSAPs also need to be included as an eligible grant recipient. Excluding them from the rules raises c</w:t>
      </w:r>
      <w:r>
        <w:rPr>
          <w:rFonts w:asciiTheme="minorHAnsi" w:hAnsiTheme="minorHAnsi" w:cstheme="minorHAnsi"/>
        </w:rPr>
        <w:t>oncern</w:t>
      </w:r>
      <w:r w:rsidR="009D58C6">
        <w:rPr>
          <w:rFonts w:asciiTheme="minorHAnsi" w:hAnsiTheme="minorHAnsi" w:cstheme="minorHAnsi"/>
        </w:rPr>
        <w:t xml:space="preserve">s </w:t>
      </w:r>
      <w:r>
        <w:rPr>
          <w:rFonts w:asciiTheme="minorHAnsi" w:hAnsiTheme="minorHAnsi" w:cstheme="minorHAnsi"/>
        </w:rPr>
        <w:t>and confusi</w:t>
      </w:r>
      <w:r w:rsidR="009D58C6">
        <w:rPr>
          <w:rFonts w:asciiTheme="minorHAnsi" w:hAnsiTheme="minorHAnsi" w:cstheme="minorHAnsi"/>
        </w:rPr>
        <w:t>o</w:t>
      </w:r>
      <w:r>
        <w:rPr>
          <w:rFonts w:asciiTheme="minorHAnsi" w:hAnsiTheme="minorHAnsi" w:cstheme="minorHAnsi"/>
        </w:rPr>
        <w:t xml:space="preserve">n. Liz </w:t>
      </w:r>
      <w:r w:rsidR="009D58C6">
        <w:rPr>
          <w:rFonts w:asciiTheme="minorHAnsi" w:hAnsiTheme="minorHAnsi" w:cstheme="minorHAnsi"/>
        </w:rPr>
        <w:t>does not understand the necessity of having two sets of rules, and said it creates confusion. The consensus was to s</w:t>
      </w:r>
      <w:r w:rsidR="00FD1A63">
        <w:rPr>
          <w:rFonts w:asciiTheme="minorHAnsi" w:hAnsiTheme="minorHAnsi" w:cstheme="minorHAnsi"/>
        </w:rPr>
        <w:t xml:space="preserve">low </w:t>
      </w:r>
      <w:r w:rsidR="009D58C6">
        <w:rPr>
          <w:rFonts w:asciiTheme="minorHAnsi" w:hAnsiTheme="minorHAnsi" w:cstheme="minorHAnsi"/>
        </w:rPr>
        <w:t xml:space="preserve">things </w:t>
      </w:r>
      <w:r w:rsidR="00FD1A63">
        <w:rPr>
          <w:rFonts w:asciiTheme="minorHAnsi" w:hAnsiTheme="minorHAnsi" w:cstheme="minorHAnsi"/>
        </w:rPr>
        <w:t xml:space="preserve">down and get it right the first time. Jennie supports the proposal to simplify things. </w:t>
      </w:r>
    </w:p>
    <w:p w:rsidR="003771DA" w:rsidRDefault="003771DA" w:rsidP="00DD3449">
      <w:pPr>
        <w:pStyle w:val="NoSpacing"/>
        <w:rPr>
          <w:rFonts w:asciiTheme="minorHAnsi" w:hAnsiTheme="minorHAnsi" w:cstheme="minorHAnsi"/>
        </w:rPr>
      </w:pPr>
    </w:p>
    <w:p w:rsidR="007267CC" w:rsidRDefault="00FD1A63" w:rsidP="00DD3449">
      <w:pPr>
        <w:pStyle w:val="NoSpacing"/>
        <w:rPr>
          <w:rFonts w:asciiTheme="minorHAnsi" w:hAnsiTheme="minorHAnsi" w:cstheme="minorHAnsi"/>
        </w:rPr>
      </w:pPr>
      <w:r>
        <w:rPr>
          <w:rFonts w:asciiTheme="minorHAnsi" w:hAnsiTheme="minorHAnsi" w:cstheme="minorHAnsi"/>
        </w:rPr>
        <w:t xml:space="preserve">Quinn </w:t>
      </w:r>
      <w:r w:rsidR="003771DA">
        <w:rPr>
          <w:rFonts w:asciiTheme="minorHAnsi" w:hAnsiTheme="minorHAnsi" w:cstheme="minorHAnsi"/>
        </w:rPr>
        <w:t xml:space="preserve">clarified with </w:t>
      </w:r>
      <w:r>
        <w:rPr>
          <w:rFonts w:asciiTheme="minorHAnsi" w:hAnsiTheme="minorHAnsi" w:cstheme="minorHAnsi"/>
        </w:rPr>
        <w:t xml:space="preserve">Lisa </w:t>
      </w:r>
      <w:r w:rsidR="003771DA">
        <w:rPr>
          <w:rFonts w:asciiTheme="minorHAnsi" w:hAnsiTheme="minorHAnsi" w:cstheme="minorHAnsi"/>
        </w:rPr>
        <w:t xml:space="preserve">that </w:t>
      </w:r>
      <w:r>
        <w:rPr>
          <w:rFonts w:asciiTheme="minorHAnsi" w:hAnsiTheme="minorHAnsi" w:cstheme="minorHAnsi"/>
        </w:rPr>
        <w:t xml:space="preserve">if CenturyLink were working with a local government, the contract for services would be between CenturyLink and the local government. </w:t>
      </w:r>
      <w:r w:rsidR="003771DA">
        <w:rPr>
          <w:rFonts w:asciiTheme="minorHAnsi" w:hAnsiTheme="minorHAnsi" w:cstheme="minorHAnsi"/>
        </w:rPr>
        <w:t xml:space="preserve">He asked if </w:t>
      </w:r>
      <w:r>
        <w:rPr>
          <w:rFonts w:asciiTheme="minorHAnsi" w:hAnsiTheme="minorHAnsi" w:cstheme="minorHAnsi"/>
        </w:rPr>
        <w:t xml:space="preserve">corporate attorneys </w:t>
      </w:r>
      <w:r w:rsidR="003771DA">
        <w:rPr>
          <w:rFonts w:asciiTheme="minorHAnsi" w:hAnsiTheme="minorHAnsi" w:cstheme="minorHAnsi"/>
        </w:rPr>
        <w:t xml:space="preserve">would </w:t>
      </w:r>
      <w:r>
        <w:rPr>
          <w:rFonts w:asciiTheme="minorHAnsi" w:hAnsiTheme="minorHAnsi" w:cstheme="minorHAnsi"/>
        </w:rPr>
        <w:t xml:space="preserve">allow for </w:t>
      </w:r>
      <w:r>
        <w:rPr>
          <w:rFonts w:asciiTheme="minorHAnsi" w:hAnsiTheme="minorHAnsi" w:cstheme="minorHAnsi"/>
        </w:rPr>
        <w:lastRenderedPageBreak/>
        <w:t xml:space="preserve">a joint contract for a grant. </w:t>
      </w:r>
      <w:r w:rsidR="003771DA">
        <w:rPr>
          <w:rFonts w:asciiTheme="minorHAnsi" w:hAnsiTheme="minorHAnsi" w:cstheme="minorHAnsi"/>
        </w:rPr>
        <w:t xml:space="preserve">Lisa indicated that </w:t>
      </w:r>
      <w:r>
        <w:rPr>
          <w:rFonts w:asciiTheme="minorHAnsi" w:hAnsiTheme="minorHAnsi" w:cstheme="minorHAnsi"/>
        </w:rPr>
        <w:t xml:space="preserve">CenturyLink would submit a grant </w:t>
      </w:r>
      <w:r w:rsidR="003771DA">
        <w:rPr>
          <w:rFonts w:asciiTheme="minorHAnsi" w:hAnsiTheme="minorHAnsi" w:cstheme="minorHAnsi"/>
        </w:rPr>
        <w:t xml:space="preserve">application </w:t>
      </w:r>
      <w:r>
        <w:rPr>
          <w:rFonts w:asciiTheme="minorHAnsi" w:hAnsiTheme="minorHAnsi" w:cstheme="minorHAnsi"/>
        </w:rPr>
        <w:t xml:space="preserve">if </w:t>
      </w:r>
      <w:r w:rsidR="003771DA">
        <w:rPr>
          <w:rFonts w:asciiTheme="minorHAnsi" w:hAnsiTheme="minorHAnsi" w:cstheme="minorHAnsi"/>
        </w:rPr>
        <w:t xml:space="preserve">it </w:t>
      </w:r>
      <w:r>
        <w:rPr>
          <w:rFonts w:asciiTheme="minorHAnsi" w:hAnsiTheme="minorHAnsi" w:cstheme="minorHAnsi"/>
        </w:rPr>
        <w:t xml:space="preserve">felt that </w:t>
      </w:r>
      <w:r w:rsidR="003771DA">
        <w:rPr>
          <w:rFonts w:asciiTheme="minorHAnsi" w:hAnsiTheme="minorHAnsi" w:cstheme="minorHAnsi"/>
        </w:rPr>
        <w:t xml:space="preserve">those </w:t>
      </w:r>
      <w:r>
        <w:rPr>
          <w:rFonts w:asciiTheme="minorHAnsi" w:hAnsiTheme="minorHAnsi" w:cstheme="minorHAnsi"/>
        </w:rPr>
        <w:t xml:space="preserve">expenses would be </w:t>
      </w:r>
      <w:r w:rsidR="003A3698">
        <w:rPr>
          <w:rFonts w:asciiTheme="minorHAnsi" w:hAnsiTheme="minorHAnsi" w:cstheme="minorHAnsi"/>
        </w:rPr>
        <w:t>outside</w:t>
      </w:r>
      <w:r w:rsidR="003771DA">
        <w:rPr>
          <w:rFonts w:asciiTheme="minorHAnsi" w:hAnsiTheme="minorHAnsi" w:cstheme="minorHAnsi"/>
        </w:rPr>
        <w:t xml:space="preserve"> current tariffs. The company</w:t>
      </w:r>
      <w:r w:rsidR="003A3698">
        <w:rPr>
          <w:rFonts w:asciiTheme="minorHAnsi" w:hAnsiTheme="minorHAnsi" w:cstheme="minorHAnsi"/>
        </w:rPr>
        <w:t xml:space="preserve"> can’t</w:t>
      </w:r>
      <w:r>
        <w:rPr>
          <w:rFonts w:asciiTheme="minorHAnsi" w:hAnsiTheme="minorHAnsi" w:cstheme="minorHAnsi"/>
        </w:rPr>
        <w:t xml:space="preserve"> </w:t>
      </w:r>
      <w:r w:rsidR="003A3698">
        <w:rPr>
          <w:rFonts w:asciiTheme="minorHAnsi" w:hAnsiTheme="minorHAnsi" w:cstheme="minorHAnsi"/>
        </w:rPr>
        <w:t>both submit</w:t>
      </w:r>
      <w:r>
        <w:rPr>
          <w:rFonts w:asciiTheme="minorHAnsi" w:hAnsiTheme="minorHAnsi" w:cstheme="minorHAnsi"/>
        </w:rPr>
        <w:t xml:space="preserve"> a grant for reimbursement </w:t>
      </w:r>
      <w:r w:rsidR="007267CC">
        <w:rPr>
          <w:rFonts w:asciiTheme="minorHAnsi" w:hAnsiTheme="minorHAnsi" w:cstheme="minorHAnsi"/>
        </w:rPr>
        <w:t xml:space="preserve">and collect those same costs in its </w:t>
      </w:r>
      <w:r>
        <w:rPr>
          <w:rFonts w:asciiTheme="minorHAnsi" w:hAnsiTheme="minorHAnsi" w:cstheme="minorHAnsi"/>
        </w:rPr>
        <w:t xml:space="preserve">tariff. </w:t>
      </w:r>
      <w:r w:rsidR="007267CC">
        <w:rPr>
          <w:rFonts w:asciiTheme="minorHAnsi" w:hAnsiTheme="minorHAnsi" w:cstheme="minorHAnsi"/>
        </w:rPr>
        <w:t xml:space="preserve">She cannot envision a </w:t>
      </w:r>
      <w:r>
        <w:rPr>
          <w:rFonts w:asciiTheme="minorHAnsi" w:hAnsiTheme="minorHAnsi" w:cstheme="minorHAnsi"/>
        </w:rPr>
        <w:t xml:space="preserve">time when they would </w:t>
      </w:r>
      <w:r w:rsidR="00E17792">
        <w:rPr>
          <w:rFonts w:asciiTheme="minorHAnsi" w:hAnsiTheme="minorHAnsi" w:cstheme="minorHAnsi"/>
        </w:rPr>
        <w:t>enter</w:t>
      </w:r>
      <w:r>
        <w:rPr>
          <w:rFonts w:asciiTheme="minorHAnsi" w:hAnsiTheme="minorHAnsi" w:cstheme="minorHAnsi"/>
        </w:rPr>
        <w:t xml:space="preserve"> into a joint proposal. </w:t>
      </w:r>
    </w:p>
    <w:p w:rsidR="007267CC" w:rsidRDefault="007267CC" w:rsidP="00DD3449">
      <w:pPr>
        <w:pStyle w:val="NoSpacing"/>
        <w:rPr>
          <w:rFonts w:asciiTheme="minorHAnsi" w:hAnsiTheme="minorHAnsi" w:cstheme="minorHAnsi"/>
        </w:rPr>
      </w:pPr>
    </w:p>
    <w:p w:rsidR="007267CC" w:rsidRDefault="007267CC" w:rsidP="007267CC">
      <w:pPr>
        <w:pStyle w:val="NoSpacing"/>
        <w:rPr>
          <w:rFonts w:asciiTheme="minorHAnsi" w:hAnsiTheme="minorHAnsi" w:cstheme="minorHAnsi"/>
        </w:rPr>
      </w:pPr>
      <w:r>
        <w:rPr>
          <w:rFonts w:asciiTheme="minorHAnsi" w:hAnsiTheme="minorHAnsi" w:cstheme="minorHAnsi"/>
        </w:rPr>
        <w:t xml:space="preserve">The phrase </w:t>
      </w:r>
      <w:r w:rsidR="00FD1A63">
        <w:rPr>
          <w:rFonts w:asciiTheme="minorHAnsi" w:hAnsiTheme="minorHAnsi" w:cstheme="minorHAnsi"/>
        </w:rPr>
        <w:t>“</w:t>
      </w:r>
      <w:r>
        <w:rPr>
          <w:rFonts w:asciiTheme="minorHAnsi" w:hAnsiTheme="minorHAnsi" w:cstheme="minorHAnsi"/>
        </w:rPr>
        <w:t>b</w:t>
      </w:r>
      <w:r w:rsidR="00FD1A63">
        <w:rPr>
          <w:rFonts w:asciiTheme="minorHAnsi" w:hAnsiTheme="minorHAnsi" w:cstheme="minorHAnsi"/>
        </w:rPr>
        <w:t xml:space="preserve">y working with” </w:t>
      </w:r>
      <w:r>
        <w:rPr>
          <w:rFonts w:asciiTheme="minorHAnsi" w:hAnsiTheme="minorHAnsi" w:cstheme="minorHAnsi"/>
        </w:rPr>
        <w:t>is problematic. H</w:t>
      </w:r>
      <w:r w:rsidR="00FD1A63">
        <w:rPr>
          <w:rFonts w:asciiTheme="minorHAnsi" w:hAnsiTheme="minorHAnsi" w:cstheme="minorHAnsi"/>
        </w:rPr>
        <w:t xml:space="preserve">ow would we identify that </w:t>
      </w:r>
      <w:r>
        <w:rPr>
          <w:rFonts w:asciiTheme="minorHAnsi" w:hAnsiTheme="minorHAnsi" w:cstheme="minorHAnsi"/>
        </w:rPr>
        <w:t>a local government hosting a PSAP is</w:t>
      </w:r>
      <w:r w:rsidR="00FD1A63">
        <w:rPr>
          <w:rFonts w:asciiTheme="minorHAnsi" w:hAnsiTheme="minorHAnsi" w:cstheme="minorHAnsi"/>
        </w:rPr>
        <w:t xml:space="preserve"> “working with”</w:t>
      </w:r>
      <w:r>
        <w:rPr>
          <w:rFonts w:asciiTheme="minorHAnsi" w:hAnsiTheme="minorHAnsi" w:cstheme="minorHAnsi"/>
        </w:rPr>
        <w:t xml:space="preserve"> a private telecommunications provider? </w:t>
      </w:r>
    </w:p>
    <w:p w:rsidR="007267CC" w:rsidRDefault="00FD1A63" w:rsidP="007267CC">
      <w:pPr>
        <w:pStyle w:val="NoSpacing"/>
        <w:numPr>
          <w:ilvl w:val="0"/>
          <w:numId w:val="21"/>
        </w:numPr>
        <w:rPr>
          <w:rFonts w:asciiTheme="minorHAnsi" w:hAnsiTheme="minorHAnsi" w:cstheme="minorHAnsi"/>
        </w:rPr>
      </w:pPr>
      <w:r>
        <w:rPr>
          <w:rFonts w:asciiTheme="minorHAnsi" w:hAnsiTheme="minorHAnsi" w:cstheme="minorHAnsi"/>
        </w:rPr>
        <w:t xml:space="preserve">In the past, PSAPs were required to submit a plan to the </w:t>
      </w:r>
      <w:r w:rsidR="007267CC">
        <w:rPr>
          <w:rFonts w:asciiTheme="minorHAnsi" w:hAnsiTheme="minorHAnsi" w:cstheme="minorHAnsi"/>
        </w:rPr>
        <w:t>S</w:t>
      </w:r>
      <w:r>
        <w:rPr>
          <w:rFonts w:asciiTheme="minorHAnsi" w:hAnsiTheme="minorHAnsi" w:cstheme="minorHAnsi"/>
        </w:rPr>
        <w:t xml:space="preserve">tate on what they are doing. </w:t>
      </w:r>
      <w:r w:rsidR="007267CC">
        <w:rPr>
          <w:rFonts w:asciiTheme="minorHAnsi" w:hAnsiTheme="minorHAnsi" w:cstheme="minorHAnsi"/>
        </w:rPr>
        <w:t xml:space="preserve">There is </w:t>
      </w:r>
      <w:r>
        <w:rPr>
          <w:rFonts w:asciiTheme="minorHAnsi" w:hAnsiTheme="minorHAnsi" w:cstheme="minorHAnsi"/>
        </w:rPr>
        <w:t xml:space="preserve">not a plan requirement anymore. </w:t>
      </w:r>
    </w:p>
    <w:p w:rsidR="007267CC" w:rsidRDefault="00FD1A63" w:rsidP="00DD3449">
      <w:pPr>
        <w:pStyle w:val="NoSpacing"/>
        <w:numPr>
          <w:ilvl w:val="0"/>
          <w:numId w:val="21"/>
        </w:numPr>
        <w:rPr>
          <w:rFonts w:asciiTheme="minorHAnsi" w:hAnsiTheme="minorHAnsi" w:cstheme="minorHAnsi"/>
        </w:rPr>
      </w:pPr>
      <w:r w:rsidRPr="007267CC">
        <w:rPr>
          <w:rFonts w:asciiTheme="minorHAnsi" w:hAnsiTheme="minorHAnsi" w:cstheme="minorHAnsi"/>
        </w:rPr>
        <w:t xml:space="preserve">Would it be a letter or a proposal? </w:t>
      </w:r>
    </w:p>
    <w:p w:rsidR="007267CC" w:rsidRDefault="007267CC" w:rsidP="00DD3449">
      <w:pPr>
        <w:pStyle w:val="NoSpacing"/>
        <w:numPr>
          <w:ilvl w:val="0"/>
          <w:numId w:val="21"/>
        </w:numPr>
        <w:rPr>
          <w:rFonts w:asciiTheme="minorHAnsi" w:hAnsiTheme="minorHAnsi" w:cstheme="minorHAnsi"/>
        </w:rPr>
      </w:pPr>
      <w:r>
        <w:rPr>
          <w:rFonts w:asciiTheme="minorHAnsi" w:hAnsiTheme="minorHAnsi" w:cstheme="minorHAnsi"/>
        </w:rPr>
        <w:t xml:space="preserve">Would </w:t>
      </w:r>
      <w:r w:rsidR="00FD1A63" w:rsidRPr="007267CC">
        <w:rPr>
          <w:rFonts w:asciiTheme="minorHAnsi" w:hAnsiTheme="minorHAnsi" w:cstheme="minorHAnsi"/>
        </w:rPr>
        <w:t xml:space="preserve">the purchase of equipment and other </w:t>
      </w:r>
      <w:r>
        <w:rPr>
          <w:rFonts w:asciiTheme="minorHAnsi" w:hAnsiTheme="minorHAnsi" w:cstheme="minorHAnsi"/>
        </w:rPr>
        <w:t xml:space="preserve">PSAP </w:t>
      </w:r>
      <w:r w:rsidR="00FD1A63" w:rsidRPr="007267CC">
        <w:rPr>
          <w:rFonts w:asciiTheme="minorHAnsi" w:hAnsiTheme="minorHAnsi" w:cstheme="minorHAnsi"/>
        </w:rPr>
        <w:t xml:space="preserve">services </w:t>
      </w:r>
      <w:r>
        <w:rPr>
          <w:rFonts w:asciiTheme="minorHAnsi" w:hAnsiTheme="minorHAnsi" w:cstheme="minorHAnsi"/>
        </w:rPr>
        <w:t>qualify?</w:t>
      </w:r>
      <w:r w:rsidR="00FD1A63" w:rsidRPr="007267CC">
        <w:rPr>
          <w:rFonts w:asciiTheme="minorHAnsi" w:hAnsiTheme="minorHAnsi" w:cstheme="minorHAnsi"/>
        </w:rPr>
        <w:t xml:space="preserve"> </w:t>
      </w:r>
    </w:p>
    <w:p w:rsidR="007267CC" w:rsidRDefault="00E17792" w:rsidP="00DD3449">
      <w:pPr>
        <w:pStyle w:val="NoSpacing"/>
        <w:rPr>
          <w:rFonts w:asciiTheme="minorHAnsi" w:hAnsiTheme="minorHAnsi" w:cstheme="minorHAnsi"/>
        </w:rPr>
      </w:pPr>
      <w:r w:rsidRPr="00E17792">
        <w:rPr>
          <w:rFonts w:asciiTheme="minorHAnsi" w:hAnsiTheme="minorHAnsi" w:cstheme="minorHAnsi"/>
          <w:b/>
        </w:rPr>
        <w:t>Task Item:</w:t>
      </w:r>
      <w:r>
        <w:rPr>
          <w:rFonts w:asciiTheme="minorHAnsi" w:hAnsiTheme="minorHAnsi" w:cstheme="minorHAnsi"/>
        </w:rPr>
        <w:t xml:space="preserve"> </w:t>
      </w:r>
      <w:r w:rsidR="00FD1A63" w:rsidRPr="007267CC">
        <w:rPr>
          <w:rFonts w:asciiTheme="minorHAnsi" w:hAnsiTheme="minorHAnsi" w:cstheme="minorHAnsi"/>
        </w:rPr>
        <w:t xml:space="preserve">Lisa will review this and will get back to </w:t>
      </w:r>
      <w:r w:rsidR="007267CC">
        <w:rPr>
          <w:rFonts w:asciiTheme="minorHAnsi" w:hAnsiTheme="minorHAnsi" w:cstheme="minorHAnsi"/>
        </w:rPr>
        <w:t>the subcommittee</w:t>
      </w:r>
      <w:r w:rsidR="00FD1A63" w:rsidRPr="007267CC">
        <w:rPr>
          <w:rFonts w:asciiTheme="minorHAnsi" w:hAnsiTheme="minorHAnsi" w:cstheme="minorHAnsi"/>
        </w:rPr>
        <w:t xml:space="preserve">. </w:t>
      </w:r>
    </w:p>
    <w:p w:rsidR="007267CC" w:rsidRDefault="007267CC" w:rsidP="00DD3449">
      <w:pPr>
        <w:pStyle w:val="NoSpacing"/>
        <w:rPr>
          <w:rFonts w:asciiTheme="minorHAnsi" w:hAnsiTheme="minorHAnsi" w:cstheme="minorHAnsi"/>
        </w:rPr>
      </w:pPr>
    </w:p>
    <w:p w:rsidR="00856608" w:rsidRDefault="00856608" w:rsidP="00DD3449">
      <w:pPr>
        <w:pStyle w:val="NoSpacing"/>
        <w:rPr>
          <w:rFonts w:asciiTheme="minorHAnsi" w:hAnsiTheme="minorHAnsi" w:cstheme="minorHAnsi"/>
        </w:rPr>
      </w:pPr>
      <w:r w:rsidRPr="00856608">
        <w:rPr>
          <w:rFonts w:asciiTheme="minorHAnsi" w:hAnsiTheme="minorHAnsi" w:cstheme="minorHAnsi"/>
          <w:b/>
        </w:rPr>
        <w:t>Preference:</w:t>
      </w:r>
      <w:r>
        <w:rPr>
          <w:rFonts w:asciiTheme="minorHAnsi" w:hAnsiTheme="minorHAnsi" w:cstheme="minorHAnsi"/>
        </w:rPr>
        <w:t xml:space="preserve"> </w:t>
      </w:r>
      <w:r w:rsidR="00372792">
        <w:rPr>
          <w:rFonts w:asciiTheme="minorHAnsi" w:hAnsiTheme="minorHAnsi" w:cstheme="minorHAnsi"/>
        </w:rPr>
        <w:t xml:space="preserve">If there are limited funds, the rules spell out the order of preference in awarding grants. </w:t>
      </w:r>
      <w:r w:rsidR="007267CC">
        <w:rPr>
          <w:rFonts w:asciiTheme="minorHAnsi" w:hAnsiTheme="minorHAnsi" w:cstheme="minorHAnsi"/>
        </w:rPr>
        <w:t>The rules also clearly state that a</w:t>
      </w:r>
      <w:r w:rsidR="00372792">
        <w:rPr>
          <w:rFonts w:asciiTheme="minorHAnsi" w:hAnsiTheme="minorHAnsi" w:cstheme="minorHAnsi"/>
        </w:rPr>
        <w:t xml:space="preserve"> PSAP is totally eligible</w:t>
      </w:r>
      <w:r w:rsidR="007267CC">
        <w:rPr>
          <w:rFonts w:asciiTheme="minorHAnsi" w:hAnsiTheme="minorHAnsi" w:cstheme="minorHAnsi"/>
        </w:rPr>
        <w:t xml:space="preserve"> to apply</w:t>
      </w:r>
      <w:r w:rsidR="00372792">
        <w:rPr>
          <w:rFonts w:asciiTheme="minorHAnsi" w:hAnsiTheme="minorHAnsi" w:cstheme="minorHAnsi"/>
        </w:rPr>
        <w:t xml:space="preserve">. </w:t>
      </w:r>
      <w:r w:rsidR="007267CC">
        <w:rPr>
          <w:rFonts w:asciiTheme="minorHAnsi" w:hAnsiTheme="minorHAnsi" w:cstheme="minorHAnsi"/>
        </w:rPr>
        <w:t>The term “</w:t>
      </w:r>
      <w:r w:rsidR="00372792">
        <w:rPr>
          <w:rFonts w:asciiTheme="minorHAnsi" w:hAnsiTheme="minorHAnsi" w:cstheme="minorHAnsi"/>
        </w:rPr>
        <w:t>Joint applicant</w:t>
      </w:r>
      <w:r w:rsidR="007267CC">
        <w:rPr>
          <w:rFonts w:asciiTheme="minorHAnsi" w:hAnsiTheme="minorHAnsi" w:cstheme="minorHAnsi"/>
        </w:rPr>
        <w:t>”</w:t>
      </w:r>
      <w:r w:rsidR="00372792">
        <w:rPr>
          <w:rFonts w:asciiTheme="minorHAnsi" w:hAnsiTheme="minorHAnsi" w:cstheme="minorHAnsi"/>
        </w:rPr>
        <w:t xml:space="preserve"> should be struck</w:t>
      </w:r>
      <w:r w:rsidR="007267CC">
        <w:rPr>
          <w:rFonts w:asciiTheme="minorHAnsi" w:hAnsiTheme="minorHAnsi" w:cstheme="minorHAnsi"/>
        </w:rPr>
        <w:t xml:space="preserve">. </w:t>
      </w:r>
      <w:r w:rsidR="00372792">
        <w:rPr>
          <w:rFonts w:asciiTheme="minorHAnsi" w:hAnsiTheme="minorHAnsi" w:cstheme="minorHAnsi"/>
        </w:rPr>
        <w:t xml:space="preserve">Don Harris </w:t>
      </w:r>
      <w:r w:rsidR="007267CC">
        <w:rPr>
          <w:rFonts w:asciiTheme="minorHAnsi" w:hAnsiTheme="minorHAnsi" w:cstheme="minorHAnsi"/>
        </w:rPr>
        <w:t>agreed that this term was an</w:t>
      </w:r>
      <w:r w:rsidR="00372792">
        <w:rPr>
          <w:rFonts w:asciiTheme="minorHAnsi" w:hAnsiTheme="minorHAnsi" w:cstheme="minorHAnsi"/>
        </w:rPr>
        <w:t xml:space="preserve"> unfortunate choice of </w:t>
      </w:r>
      <w:r w:rsidR="007267CC">
        <w:rPr>
          <w:rFonts w:asciiTheme="minorHAnsi" w:hAnsiTheme="minorHAnsi" w:cstheme="minorHAnsi"/>
        </w:rPr>
        <w:t>words a</w:t>
      </w:r>
      <w:r w:rsidR="003A3698">
        <w:rPr>
          <w:rFonts w:asciiTheme="minorHAnsi" w:hAnsiTheme="minorHAnsi" w:cstheme="minorHAnsi"/>
        </w:rPr>
        <w:t>nd</w:t>
      </w:r>
      <w:r w:rsidR="00372792">
        <w:rPr>
          <w:rFonts w:asciiTheme="minorHAnsi" w:hAnsiTheme="minorHAnsi" w:cstheme="minorHAnsi"/>
        </w:rPr>
        <w:t xml:space="preserve"> should be changed because of </w:t>
      </w:r>
      <w:r>
        <w:rPr>
          <w:rFonts w:asciiTheme="minorHAnsi" w:hAnsiTheme="minorHAnsi" w:cstheme="minorHAnsi"/>
        </w:rPr>
        <w:t xml:space="preserve">possible </w:t>
      </w:r>
      <w:r w:rsidR="00372792">
        <w:rPr>
          <w:rFonts w:asciiTheme="minorHAnsi" w:hAnsiTheme="minorHAnsi" w:cstheme="minorHAnsi"/>
        </w:rPr>
        <w:t xml:space="preserve">conflict with statute. </w:t>
      </w:r>
      <w:r>
        <w:rPr>
          <w:rFonts w:asciiTheme="minorHAnsi" w:hAnsiTheme="minorHAnsi" w:cstheme="minorHAnsi"/>
        </w:rPr>
        <w:t>R</w:t>
      </w:r>
      <w:r w:rsidR="00372792">
        <w:rPr>
          <w:rFonts w:asciiTheme="minorHAnsi" w:hAnsiTheme="minorHAnsi" w:cstheme="minorHAnsi"/>
        </w:rPr>
        <w:t xml:space="preserve">egardless of what term </w:t>
      </w:r>
      <w:r>
        <w:rPr>
          <w:rFonts w:asciiTheme="minorHAnsi" w:hAnsiTheme="minorHAnsi" w:cstheme="minorHAnsi"/>
        </w:rPr>
        <w:t>is</w:t>
      </w:r>
      <w:r w:rsidR="00372792">
        <w:rPr>
          <w:rFonts w:asciiTheme="minorHAnsi" w:hAnsiTheme="minorHAnsi" w:cstheme="minorHAnsi"/>
        </w:rPr>
        <w:t xml:space="preserve"> use</w:t>
      </w:r>
      <w:r>
        <w:rPr>
          <w:rFonts w:asciiTheme="minorHAnsi" w:hAnsiTheme="minorHAnsi" w:cstheme="minorHAnsi"/>
        </w:rPr>
        <w:t>d</w:t>
      </w:r>
      <w:r w:rsidR="00372792">
        <w:rPr>
          <w:rFonts w:asciiTheme="minorHAnsi" w:hAnsiTheme="minorHAnsi" w:cstheme="minorHAnsi"/>
        </w:rPr>
        <w:t xml:space="preserve">, the intent of the </w:t>
      </w:r>
      <w:r w:rsidR="003A3698">
        <w:rPr>
          <w:rFonts w:asciiTheme="minorHAnsi" w:hAnsiTheme="minorHAnsi" w:cstheme="minorHAnsi"/>
        </w:rPr>
        <w:t>statute</w:t>
      </w:r>
      <w:r w:rsidR="00372792">
        <w:rPr>
          <w:rFonts w:asciiTheme="minorHAnsi" w:hAnsiTheme="minorHAnsi" w:cstheme="minorHAnsi"/>
        </w:rPr>
        <w:t xml:space="preserve"> is to give a preference to private telecommunications providers and to PSAPs who are working with private </w:t>
      </w:r>
      <w:r w:rsidR="003A3698">
        <w:rPr>
          <w:rFonts w:asciiTheme="minorHAnsi" w:hAnsiTheme="minorHAnsi" w:cstheme="minorHAnsi"/>
        </w:rPr>
        <w:t>telecommunications</w:t>
      </w:r>
      <w:r w:rsidR="00372792">
        <w:rPr>
          <w:rFonts w:asciiTheme="minorHAnsi" w:hAnsiTheme="minorHAnsi" w:cstheme="minorHAnsi"/>
        </w:rPr>
        <w:t xml:space="preserve"> providers. </w:t>
      </w:r>
    </w:p>
    <w:p w:rsidR="00856608" w:rsidRDefault="00856608" w:rsidP="00DD3449">
      <w:pPr>
        <w:pStyle w:val="NoSpacing"/>
        <w:rPr>
          <w:rFonts w:asciiTheme="minorHAnsi" w:hAnsiTheme="minorHAnsi" w:cstheme="minorHAnsi"/>
        </w:rPr>
      </w:pPr>
    </w:p>
    <w:p w:rsidR="00372792" w:rsidRDefault="003243FC" w:rsidP="00DD3449">
      <w:pPr>
        <w:pStyle w:val="NoSpacing"/>
        <w:rPr>
          <w:rFonts w:asciiTheme="minorHAnsi" w:hAnsiTheme="minorHAnsi" w:cstheme="minorHAnsi"/>
        </w:rPr>
      </w:pPr>
      <w:r>
        <w:rPr>
          <w:rFonts w:asciiTheme="minorHAnsi" w:hAnsiTheme="minorHAnsi" w:cstheme="minorHAnsi"/>
        </w:rPr>
        <w:t xml:space="preserve">Members were asked for ideas on </w:t>
      </w:r>
      <w:r w:rsidR="00372792">
        <w:rPr>
          <w:rFonts w:asciiTheme="minorHAnsi" w:hAnsiTheme="minorHAnsi" w:cstheme="minorHAnsi"/>
        </w:rPr>
        <w:t xml:space="preserve">how </w:t>
      </w:r>
      <w:r>
        <w:rPr>
          <w:rFonts w:asciiTheme="minorHAnsi" w:hAnsiTheme="minorHAnsi" w:cstheme="minorHAnsi"/>
        </w:rPr>
        <w:t>t</w:t>
      </w:r>
      <w:r w:rsidR="00372792">
        <w:rPr>
          <w:rFonts w:asciiTheme="minorHAnsi" w:hAnsiTheme="minorHAnsi" w:cstheme="minorHAnsi"/>
        </w:rPr>
        <w:t xml:space="preserve">o </w:t>
      </w:r>
      <w:r w:rsidR="00575AD5">
        <w:rPr>
          <w:rFonts w:asciiTheme="minorHAnsi" w:hAnsiTheme="minorHAnsi" w:cstheme="minorHAnsi"/>
        </w:rPr>
        <w:t xml:space="preserve">implement </w:t>
      </w:r>
      <w:r w:rsidR="00372792">
        <w:rPr>
          <w:rFonts w:asciiTheme="minorHAnsi" w:hAnsiTheme="minorHAnsi" w:cstheme="minorHAnsi"/>
        </w:rPr>
        <w:t>this preference</w:t>
      </w:r>
      <w:r>
        <w:rPr>
          <w:rFonts w:asciiTheme="minorHAnsi" w:hAnsiTheme="minorHAnsi" w:cstheme="minorHAnsi"/>
        </w:rPr>
        <w:t xml:space="preserve">. </w:t>
      </w:r>
      <w:r w:rsidR="00372792">
        <w:rPr>
          <w:rFonts w:asciiTheme="minorHAnsi" w:hAnsiTheme="minorHAnsi" w:cstheme="minorHAnsi"/>
        </w:rPr>
        <w:t xml:space="preserve">Don Harris </w:t>
      </w:r>
      <w:r w:rsidR="00856608">
        <w:rPr>
          <w:rFonts w:asciiTheme="minorHAnsi" w:hAnsiTheme="minorHAnsi" w:cstheme="minorHAnsi"/>
        </w:rPr>
        <w:t xml:space="preserve">said the </w:t>
      </w:r>
      <w:r w:rsidR="00372792">
        <w:rPr>
          <w:rFonts w:asciiTheme="minorHAnsi" w:hAnsiTheme="minorHAnsi" w:cstheme="minorHAnsi"/>
        </w:rPr>
        <w:t xml:space="preserve">challenge </w:t>
      </w:r>
      <w:r w:rsidR="00856608">
        <w:rPr>
          <w:rFonts w:asciiTheme="minorHAnsi" w:hAnsiTheme="minorHAnsi" w:cstheme="minorHAnsi"/>
        </w:rPr>
        <w:t>with</w:t>
      </w:r>
      <w:r w:rsidR="00372792">
        <w:rPr>
          <w:rFonts w:asciiTheme="minorHAnsi" w:hAnsiTheme="minorHAnsi" w:cstheme="minorHAnsi"/>
        </w:rPr>
        <w:t xml:space="preserve"> </w:t>
      </w:r>
      <w:r w:rsidR="00856608">
        <w:rPr>
          <w:rFonts w:asciiTheme="minorHAnsi" w:hAnsiTheme="minorHAnsi" w:cstheme="minorHAnsi"/>
        </w:rPr>
        <w:t>drafting</w:t>
      </w:r>
      <w:r w:rsidR="00372792">
        <w:rPr>
          <w:rFonts w:asciiTheme="minorHAnsi" w:hAnsiTheme="minorHAnsi" w:cstheme="minorHAnsi"/>
        </w:rPr>
        <w:t xml:space="preserve"> the rules </w:t>
      </w:r>
      <w:r w:rsidR="00856608">
        <w:rPr>
          <w:rFonts w:asciiTheme="minorHAnsi" w:hAnsiTheme="minorHAnsi" w:cstheme="minorHAnsi"/>
        </w:rPr>
        <w:t xml:space="preserve">is being </w:t>
      </w:r>
      <w:r w:rsidR="00372792">
        <w:rPr>
          <w:rFonts w:asciiTheme="minorHAnsi" w:hAnsiTheme="minorHAnsi" w:cstheme="minorHAnsi"/>
        </w:rPr>
        <w:t xml:space="preserve">careful not to infringe on those </w:t>
      </w:r>
      <w:r w:rsidR="00856608">
        <w:rPr>
          <w:rFonts w:asciiTheme="minorHAnsi" w:hAnsiTheme="minorHAnsi" w:cstheme="minorHAnsi"/>
        </w:rPr>
        <w:t xml:space="preserve">entities </w:t>
      </w:r>
      <w:r w:rsidR="00372792">
        <w:rPr>
          <w:rFonts w:asciiTheme="minorHAnsi" w:hAnsiTheme="minorHAnsi" w:cstheme="minorHAnsi"/>
        </w:rPr>
        <w:t xml:space="preserve">who have a higher priority. </w:t>
      </w:r>
      <w:r>
        <w:rPr>
          <w:rFonts w:asciiTheme="minorHAnsi" w:hAnsiTheme="minorHAnsi" w:cstheme="minorHAnsi"/>
        </w:rPr>
        <w:t xml:space="preserve">The statute </w:t>
      </w:r>
      <w:r w:rsidR="00372792">
        <w:rPr>
          <w:rFonts w:asciiTheme="minorHAnsi" w:hAnsiTheme="minorHAnsi" w:cstheme="minorHAnsi"/>
        </w:rPr>
        <w:t>clarif</w:t>
      </w:r>
      <w:r>
        <w:rPr>
          <w:rFonts w:asciiTheme="minorHAnsi" w:hAnsiTheme="minorHAnsi" w:cstheme="minorHAnsi"/>
        </w:rPr>
        <w:t>ies</w:t>
      </w:r>
      <w:r w:rsidR="00372792">
        <w:rPr>
          <w:rFonts w:asciiTheme="minorHAnsi" w:hAnsiTheme="minorHAnsi" w:cstheme="minorHAnsi"/>
        </w:rPr>
        <w:t xml:space="preserve"> the priori</w:t>
      </w:r>
      <w:r w:rsidR="003A3698">
        <w:rPr>
          <w:rFonts w:asciiTheme="minorHAnsi" w:hAnsiTheme="minorHAnsi" w:cstheme="minorHAnsi"/>
        </w:rPr>
        <w:t>ti</w:t>
      </w:r>
      <w:r w:rsidR="00372792">
        <w:rPr>
          <w:rFonts w:asciiTheme="minorHAnsi" w:hAnsiTheme="minorHAnsi" w:cstheme="minorHAnsi"/>
        </w:rPr>
        <w:t>zation</w:t>
      </w:r>
      <w:r>
        <w:rPr>
          <w:rFonts w:asciiTheme="minorHAnsi" w:hAnsiTheme="minorHAnsi" w:cstheme="minorHAnsi"/>
        </w:rPr>
        <w:t xml:space="preserve">. </w:t>
      </w:r>
    </w:p>
    <w:p w:rsidR="00AC3B84" w:rsidRDefault="00AC3B84" w:rsidP="00DD3449">
      <w:pPr>
        <w:pStyle w:val="NoSpacing"/>
        <w:rPr>
          <w:rFonts w:asciiTheme="minorHAnsi" w:hAnsiTheme="minorHAnsi" w:cstheme="minorHAnsi"/>
        </w:rPr>
      </w:pPr>
    </w:p>
    <w:p w:rsidR="003243FC" w:rsidRDefault="00AC3B84" w:rsidP="00DD3449">
      <w:pPr>
        <w:pStyle w:val="NoSpacing"/>
        <w:rPr>
          <w:rFonts w:asciiTheme="minorHAnsi" w:hAnsiTheme="minorHAnsi" w:cstheme="minorHAnsi"/>
        </w:rPr>
      </w:pPr>
      <w:r>
        <w:rPr>
          <w:rFonts w:asciiTheme="minorHAnsi" w:hAnsiTheme="minorHAnsi" w:cstheme="minorHAnsi"/>
        </w:rPr>
        <w:t xml:space="preserve">Liz </w:t>
      </w:r>
      <w:r w:rsidR="00575AD5">
        <w:rPr>
          <w:rFonts w:asciiTheme="minorHAnsi" w:hAnsiTheme="minorHAnsi" w:cstheme="minorHAnsi"/>
        </w:rPr>
        <w:t>sai</w:t>
      </w:r>
      <w:r w:rsidR="003243FC">
        <w:rPr>
          <w:rFonts w:asciiTheme="minorHAnsi" w:hAnsiTheme="minorHAnsi" w:cstheme="minorHAnsi"/>
        </w:rPr>
        <w:t xml:space="preserve">d </w:t>
      </w:r>
      <w:r w:rsidR="00575AD5">
        <w:rPr>
          <w:rFonts w:asciiTheme="minorHAnsi" w:hAnsiTheme="minorHAnsi" w:cstheme="minorHAnsi"/>
        </w:rPr>
        <w:t>her</w:t>
      </w:r>
      <w:r w:rsidR="003243FC">
        <w:rPr>
          <w:rFonts w:asciiTheme="minorHAnsi" w:hAnsiTheme="minorHAnsi" w:cstheme="minorHAnsi"/>
        </w:rPr>
        <w:t xml:space="preserve"> </w:t>
      </w:r>
      <w:r>
        <w:rPr>
          <w:rFonts w:asciiTheme="minorHAnsi" w:hAnsiTheme="minorHAnsi" w:cstheme="minorHAnsi"/>
        </w:rPr>
        <w:t xml:space="preserve">concern with </w:t>
      </w:r>
      <w:r w:rsidR="00575AD5">
        <w:rPr>
          <w:rFonts w:asciiTheme="minorHAnsi" w:hAnsiTheme="minorHAnsi" w:cstheme="minorHAnsi"/>
        </w:rPr>
        <w:t>this prioritization of</w:t>
      </w:r>
      <w:r w:rsidR="003243FC">
        <w:rPr>
          <w:rFonts w:asciiTheme="minorHAnsi" w:hAnsiTheme="minorHAnsi" w:cstheme="minorHAnsi"/>
        </w:rPr>
        <w:t xml:space="preserve"> applicants is that </w:t>
      </w:r>
      <w:r>
        <w:rPr>
          <w:rFonts w:asciiTheme="minorHAnsi" w:hAnsiTheme="minorHAnsi" w:cstheme="minorHAnsi"/>
        </w:rPr>
        <w:t xml:space="preserve">merit </w:t>
      </w:r>
      <w:r w:rsidR="003243FC">
        <w:rPr>
          <w:rFonts w:asciiTheme="minorHAnsi" w:hAnsiTheme="minorHAnsi" w:cstheme="minorHAnsi"/>
        </w:rPr>
        <w:t>doe</w:t>
      </w:r>
      <w:r>
        <w:rPr>
          <w:rFonts w:asciiTheme="minorHAnsi" w:hAnsiTheme="minorHAnsi" w:cstheme="minorHAnsi"/>
        </w:rPr>
        <w:t xml:space="preserve">s not </w:t>
      </w:r>
      <w:r w:rsidR="003243FC">
        <w:rPr>
          <w:rFonts w:asciiTheme="minorHAnsi" w:hAnsiTheme="minorHAnsi" w:cstheme="minorHAnsi"/>
        </w:rPr>
        <w:t xml:space="preserve">appear to be </w:t>
      </w:r>
      <w:r>
        <w:rPr>
          <w:rFonts w:asciiTheme="minorHAnsi" w:hAnsiTheme="minorHAnsi" w:cstheme="minorHAnsi"/>
        </w:rPr>
        <w:t>a factor at all</w:t>
      </w:r>
      <w:r w:rsidR="003243FC">
        <w:rPr>
          <w:rFonts w:asciiTheme="minorHAnsi" w:hAnsiTheme="minorHAnsi" w:cstheme="minorHAnsi"/>
        </w:rPr>
        <w:t xml:space="preserve">.  The prioritization is based </w:t>
      </w:r>
      <w:r>
        <w:rPr>
          <w:rFonts w:asciiTheme="minorHAnsi" w:hAnsiTheme="minorHAnsi" w:cstheme="minorHAnsi"/>
        </w:rPr>
        <w:t xml:space="preserve">simply </w:t>
      </w:r>
      <w:r w:rsidR="003243FC">
        <w:rPr>
          <w:rFonts w:asciiTheme="minorHAnsi" w:hAnsiTheme="minorHAnsi" w:cstheme="minorHAnsi"/>
        </w:rPr>
        <w:t>upon the</w:t>
      </w:r>
      <w:r>
        <w:rPr>
          <w:rFonts w:asciiTheme="minorHAnsi" w:hAnsiTheme="minorHAnsi" w:cstheme="minorHAnsi"/>
        </w:rPr>
        <w:t xml:space="preserve"> source of the request</w:t>
      </w:r>
      <w:r w:rsidR="003243FC">
        <w:rPr>
          <w:rFonts w:asciiTheme="minorHAnsi" w:hAnsiTheme="minorHAnsi" w:cstheme="minorHAnsi"/>
        </w:rPr>
        <w:t>,</w:t>
      </w:r>
      <w:r>
        <w:rPr>
          <w:rFonts w:asciiTheme="minorHAnsi" w:hAnsiTheme="minorHAnsi" w:cstheme="minorHAnsi"/>
        </w:rPr>
        <w:t xml:space="preserve"> regardless of the merit of the request. It seems that the telecoms have priority, but </w:t>
      </w:r>
      <w:r w:rsidR="003243FC">
        <w:rPr>
          <w:rFonts w:asciiTheme="minorHAnsi" w:hAnsiTheme="minorHAnsi" w:cstheme="minorHAnsi"/>
        </w:rPr>
        <w:t>that</w:t>
      </w:r>
      <w:r>
        <w:rPr>
          <w:rFonts w:asciiTheme="minorHAnsi" w:hAnsiTheme="minorHAnsi" w:cstheme="minorHAnsi"/>
        </w:rPr>
        <w:t xml:space="preserve"> shouldn’t be the only factor. </w:t>
      </w:r>
      <w:r w:rsidR="003243FC">
        <w:rPr>
          <w:rFonts w:asciiTheme="minorHAnsi" w:hAnsiTheme="minorHAnsi" w:cstheme="minorHAnsi"/>
        </w:rPr>
        <w:t xml:space="preserve">The </w:t>
      </w:r>
      <w:r w:rsidR="00572D86">
        <w:rPr>
          <w:rFonts w:asciiTheme="minorHAnsi" w:hAnsiTheme="minorHAnsi" w:cstheme="minorHAnsi"/>
        </w:rPr>
        <w:t xml:space="preserve">application </w:t>
      </w:r>
      <w:r w:rsidR="003243FC">
        <w:rPr>
          <w:rFonts w:asciiTheme="minorHAnsi" w:hAnsiTheme="minorHAnsi" w:cstheme="minorHAnsi"/>
        </w:rPr>
        <w:t xml:space="preserve">could </w:t>
      </w:r>
      <w:r>
        <w:rPr>
          <w:rFonts w:asciiTheme="minorHAnsi" w:hAnsiTheme="minorHAnsi" w:cstheme="minorHAnsi"/>
        </w:rPr>
        <w:t xml:space="preserve">simply </w:t>
      </w:r>
      <w:r w:rsidR="003243FC">
        <w:rPr>
          <w:rFonts w:asciiTheme="minorHAnsi" w:hAnsiTheme="minorHAnsi" w:cstheme="minorHAnsi"/>
        </w:rPr>
        <w:t xml:space="preserve">be </w:t>
      </w:r>
      <w:r>
        <w:rPr>
          <w:rFonts w:asciiTheme="minorHAnsi" w:hAnsiTheme="minorHAnsi" w:cstheme="minorHAnsi"/>
        </w:rPr>
        <w:t>a commercial request not even related to 9-1-1. That doesn’t make a lot of sense</w:t>
      </w:r>
      <w:r w:rsidR="003243FC">
        <w:rPr>
          <w:rFonts w:asciiTheme="minorHAnsi" w:hAnsiTheme="minorHAnsi" w:cstheme="minorHAnsi"/>
        </w:rPr>
        <w:t xml:space="preserve">. </w:t>
      </w:r>
    </w:p>
    <w:p w:rsidR="003243FC" w:rsidRDefault="003243FC" w:rsidP="00DD3449">
      <w:pPr>
        <w:pStyle w:val="NoSpacing"/>
        <w:rPr>
          <w:rFonts w:asciiTheme="minorHAnsi" w:hAnsiTheme="minorHAnsi" w:cstheme="minorHAnsi"/>
        </w:rPr>
      </w:pPr>
    </w:p>
    <w:p w:rsidR="00263CDF" w:rsidRDefault="00AC3B84" w:rsidP="00263CDF">
      <w:pPr>
        <w:pStyle w:val="NoSpacing"/>
        <w:rPr>
          <w:rFonts w:asciiTheme="minorHAnsi" w:hAnsiTheme="minorHAnsi" w:cstheme="minorHAnsi"/>
        </w:rPr>
      </w:pPr>
      <w:r>
        <w:rPr>
          <w:rFonts w:asciiTheme="minorHAnsi" w:hAnsiTheme="minorHAnsi" w:cstheme="minorHAnsi"/>
        </w:rPr>
        <w:t xml:space="preserve">Geoff said that is what the law says. </w:t>
      </w:r>
      <w:r w:rsidR="00263CDF">
        <w:rPr>
          <w:rFonts w:asciiTheme="minorHAnsi" w:hAnsiTheme="minorHAnsi" w:cstheme="minorHAnsi"/>
        </w:rPr>
        <w:t xml:space="preserve">Geoff said that if the total of applications is less than or equal to the amount of funding available, the Council and department don’t have to worry about prioritization. It is prudent to build the rules around the worst-case scenario. He would like to see fewer rules rather than more. </w:t>
      </w:r>
    </w:p>
    <w:p w:rsidR="00263CDF" w:rsidRDefault="00263CDF" w:rsidP="00575AD5">
      <w:pPr>
        <w:pStyle w:val="NoSpacing"/>
        <w:rPr>
          <w:rFonts w:asciiTheme="minorHAnsi" w:hAnsiTheme="minorHAnsi" w:cstheme="minorHAnsi"/>
        </w:rPr>
      </w:pPr>
    </w:p>
    <w:p w:rsidR="00575AD5" w:rsidRPr="00575AD5" w:rsidRDefault="00263CDF" w:rsidP="00575AD5">
      <w:pPr>
        <w:pStyle w:val="NoSpacing"/>
        <w:rPr>
          <w:rFonts w:asciiTheme="minorHAnsi" w:hAnsiTheme="minorHAnsi" w:cstheme="minorHAnsi"/>
        </w:rPr>
      </w:pPr>
      <w:r>
        <w:rPr>
          <w:rFonts w:asciiTheme="minorHAnsi" w:hAnsiTheme="minorHAnsi" w:cstheme="minorHAnsi"/>
        </w:rPr>
        <w:t>Geoff</w:t>
      </w:r>
      <w:r w:rsidR="003243FC">
        <w:rPr>
          <w:rFonts w:asciiTheme="minorHAnsi" w:hAnsiTheme="minorHAnsi" w:cstheme="minorHAnsi"/>
        </w:rPr>
        <w:t xml:space="preserve"> indicated that the draft </w:t>
      </w:r>
      <w:r w:rsidR="00AC3B84">
        <w:rPr>
          <w:rFonts w:asciiTheme="minorHAnsi" w:hAnsiTheme="minorHAnsi" w:cstheme="minorHAnsi"/>
        </w:rPr>
        <w:t xml:space="preserve">NEW RULE V </w:t>
      </w:r>
      <w:r w:rsidR="003243FC">
        <w:rPr>
          <w:rFonts w:asciiTheme="minorHAnsi" w:hAnsiTheme="minorHAnsi" w:cstheme="minorHAnsi"/>
        </w:rPr>
        <w:t xml:space="preserve">defines </w:t>
      </w:r>
      <w:r w:rsidR="00AC3B84">
        <w:rPr>
          <w:rFonts w:asciiTheme="minorHAnsi" w:hAnsiTheme="minorHAnsi" w:cstheme="minorHAnsi"/>
        </w:rPr>
        <w:t>merit by defining the rank order of prior</w:t>
      </w:r>
      <w:r w:rsidR="003A3698">
        <w:rPr>
          <w:rFonts w:asciiTheme="minorHAnsi" w:hAnsiTheme="minorHAnsi" w:cstheme="minorHAnsi"/>
        </w:rPr>
        <w:t>it</w:t>
      </w:r>
      <w:r w:rsidR="00AC3B84">
        <w:rPr>
          <w:rFonts w:asciiTheme="minorHAnsi" w:hAnsiTheme="minorHAnsi" w:cstheme="minorHAnsi"/>
        </w:rPr>
        <w:t xml:space="preserve">ization. </w:t>
      </w:r>
      <w:r w:rsidR="00575AD5">
        <w:rPr>
          <w:rFonts w:asciiTheme="minorHAnsi" w:hAnsiTheme="minorHAnsi" w:cstheme="minorHAnsi"/>
        </w:rPr>
        <w:t>NEW RULE V (3) states: “</w:t>
      </w:r>
      <w:r w:rsidR="00575AD5" w:rsidRPr="00575AD5">
        <w:rPr>
          <w:rFonts w:asciiTheme="minorHAnsi" w:hAnsiTheme="minorHAnsi" w:cstheme="minorHAnsi"/>
        </w:rPr>
        <w:t xml:space="preserve">The department, in conjunction with the 9-1-1 Advisory Council, shall prioritize the following categories of funding requests </w:t>
      </w:r>
      <w:r w:rsidR="00575AD5" w:rsidRPr="0098427B">
        <w:rPr>
          <w:rFonts w:asciiTheme="minorHAnsi" w:hAnsiTheme="minorHAnsi" w:cstheme="minorHAnsi"/>
          <w:u w:val="single"/>
        </w:rPr>
        <w:t>in the order listed below</w:t>
      </w:r>
      <w:r w:rsidR="00575AD5" w:rsidRPr="00575AD5">
        <w:rPr>
          <w:rFonts w:asciiTheme="minorHAnsi" w:hAnsiTheme="minorHAnsi" w:cstheme="minorHAnsi"/>
        </w:rPr>
        <w:t>:</w:t>
      </w:r>
    </w:p>
    <w:p w:rsidR="00575AD5" w:rsidRPr="00575AD5" w:rsidRDefault="00575AD5" w:rsidP="00575AD5">
      <w:pPr>
        <w:pStyle w:val="NoSpacing"/>
        <w:ind w:left="720"/>
        <w:rPr>
          <w:rFonts w:asciiTheme="minorHAnsi" w:hAnsiTheme="minorHAnsi" w:cstheme="minorHAnsi"/>
        </w:rPr>
      </w:pPr>
      <w:r w:rsidRPr="00575AD5">
        <w:rPr>
          <w:rFonts w:asciiTheme="minorHAnsi" w:hAnsiTheme="minorHAnsi" w:cstheme="minorHAnsi"/>
        </w:rPr>
        <w:t>(a)  requests for implementation, operation, maintenance and purchase of circuits, services, software and hardware that support 9-1-1 systems, equipment, devices and data for the initiation and delivery of 9-1-1 emergency communications to a certified public safety answering point;</w:t>
      </w:r>
    </w:p>
    <w:p w:rsidR="00575AD5" w:rsidRPr="00575AD5" w:rsidRDefault="00575AD5" w:rsidP="00575AD5">
      <w:pPr>
        <w:pStyle w:val="NoSpacing"/>
        <w:ind w:left="720"/>
        <w:rPr>
          <w:rFonts w:asciiTheme="minorHAnsi" w:hAnsiTheme="minorHAnsi" w:cstheme="minorHAnsi"/>
        </w:rPr>
      </w:pPr>
      <w:r w:rsidRPr="00575AD5">
        <w:rPr>
          <w:rFonts w:asciiTheme="minorHAnsi" w:hAnsiTheme="minorHAnsi" w:cstheme="minorHAnsi"/>
        </w:rPr>
        <w:t xml:space="preserve">(b)  requests for emergency telecommunications systems plans; </w:t>
      </w:r>
    </w:p>
    <w:p w:rsidR="00575AD5" w:rsidRPr="00575AD5" w:rsidRDefault="00575AD5" w:rsidP="00575AD5">
      <w:pPr>
        <w:pStyle w:val="NoSpacing"/>
        <w:ind w:left="720"/>
        <w:rPr>
          <w:rFonts w:asciiTheme="minorHAnsi" w:hAnsiTheme="minorHAnsi" w:cstheme="minorHAnsi"/>
        </w:rPr>
      </w:pPr>
      <w:r w:rsidRPr="00575AD5">
        <w:rPr>
          <w:rFonts w:asciiTheme="minorHAnsi" w:hAnsiTheme="minorHAnsi" w:cstheme="minorHAnsi"/>
        </w:rPr>
        <w:t>(c)  requests for project feasibility studies or project plans; and</w:t>
      </w:r>
    </w:p>
    <w:p w:rsidR="00575AD5" w:rsidRDefault="00575AD5" w:rsidP="00575AD5">
      <w:pPr>
        <w:pStyle w:val="NoSpacing"/>
        <w:ind w:left="720"/>
        <w:rPr>
          <w:rFonts w:asciiTheme="minorHAnsi" w:hAnsiTheme="minorHAnsi" w:cstheme="minorHAnsi"/>
        </w:rPr>
      </w:pPr>
      <w:r w:rsidRPr="00575AD5">
        <w:rPr>
          <w:rFonts w:asciiTheme="minorHAnsi" w:hAnsiTheme="minorHAnsi" w:cstheme="minorHAnsi"/>
        </w:rPr>
        <w:t xml:space="preserve">(d)  requests for the purchase of services that support 9-1-1 emergency communications to or from a certified public safety answering point to or from emergency service units.  </w:t>
      </w:r>
    </w:p>
    <w:p w:rsidR="00575AD5" w:rsidRDefault="00575AD5" w:rsidP="00DD3449">
      <w:pPr>
        <w:pStyle w:val="NoSpacing"/>
        <w:rPr>
          <w:rFonts w:asciiTheme="minorHAnsi" w:hAnsiTheme="minorHAnsi" w:cstheme="minorHAnsi"/>
        </w:rPr>
      </w:pPr>
    </w:p>
    <w:p w:rsidR="008208AE" w:rsidRDefault="00AC3B84" w:rsidP="008208AE">
      <w:pPr>
        <w:pStyle w:val="NoSpacing"/>
        <w:rPr>
          <w:rFonts w:asciiTheme="minorHAnsi" w:hAnsiTheme="minorHAnsi" w:cstheme="minorHAnsi"/>
        </w:rPr>
      </w:pPr>
      <w:r>
        <w:rPr>
          <w:rFonts w:asciiTheme="minorHAnsi" w:hAnsiTheme="minorHAnsi" w:cstheme="minorHAnsi"/>
        </w:rPr>
        <w:t>Adrianne</w:t>
      </w:r>
      <w:r w:rsidR="00575AD5">
        <w:rPr>
          <w:rFonts w:asciiTheme="minorHAnsi" w:hAnsiTheme="minorHAnsi" w:cstheme="minorHAnsi"/>
        </w:rPr>
        <w:t xml:space="preserve"> emphasized that the</w:t>
      </w:r>
      <w:r>
        <w:rPr>
          <w:rFonts w:asciiTheme="minorHAnsi" w:hAnsiTheme="minorHAnsi" w:cstheme="minorHAnsi"/>
        </w:rPr>
        <w:t xml:space="preserve"> Council </w:t>
      </w:r>
      <w:r w:rsidR="00575AD5">
        <w:rPr>
          <w:rFonts w:asciiTheme="minorHAnsi" w:hAnsiTheme="minorHAnsi" w:cstheme="minorHAnsi"/>
        </w:rPr>
        <w:t xml:space="preserve">should not be taken </w:t>
      </w:r>
      <w:r>
        <w:rPr>
          <w:rFonts w:asciiTheme="minorHAnsi" w:hAnsiTheme="minorHAnsi" w:cstheme="minorHAnsi"/>
        </w:rPr>
        <w:t>out of the decision making. Chuck Lee agree</w:t>
      </w:r>
      <w:r w:rsidR="007118DC">
        <w:rPr>
          <w:rFonts w:asciiTheme="minorHAnsi" w:hAnsiTheme="minorHAnsi" w:cstheme="minorHAnsi"/>
        </w:rPr>
        <w:t>d</w:t>
      </w:r>
      <w:r>
        <w:rPr>
          <w:rFonts w:asciiTheme="minorHAnsi" w:hAnsiTheme="minorHAnsi" w:cstheme="minorHAnsi"/>
        </w:rPr>
        <w:t xml:space="preserve"> with Adrianne</w:t>
      </w:r>
      <w:r w:rsidR="00575AD5">
        <w:rPr>
          <w:rFonts w:asciiTheme="minorHAnsi" w:hAnsiTheme="minorHAnsi" w:cstheme="minorHAnsi"/>
        </w:rPr>
        <w:t>.</w:t>
      </w:r>
      <w:r>
        <w:rPr>
          <w:rFonts w:asciiTheme="minorHAnsi" w:hAnsiTheme="minorHAnsi" w:cstheme="minorHAnsi"/>
        </w:rPr>
        <w:t xml:space="preserve"> </w:t>
      </w:r>
      <w:r w:rsidR="008208AE">
        <w:rPr>
          <w:rFonts w:asciiTheme="minorHAnsi" w:hAnsiTheme="minorHAnsi" w:cstheme="minorHAnsi"/>
        </w:rPr>
        <w:t xml:space="preserve">According to </w:t>
      </w:r>
      <w:r w:rsidRPr="004229A8">
        <w:rPr>
          <w:rFonts w:asciiTheme="minorHAnsi" w:hAnsiTheme="minorHAnsi" w:cstheme="minorHAnsi"/>
          <w:b/>
        </w:rPr>
        <w:t xml:space="preserve">MCA </w:t>
      </w:r>
      <w:r w:rsidR="00CC3521" w:rsidRPr="004229A8">
        <w:rPr>
          <w:rFonts w:asciiTheme="minorHAnsi" w:hAnsiTheme="minorHAnsi" w:cstheme="minorHAnsi"/>
          <w:b/>
        </w:rPr>
        <w:t>10-</w:t>
      </w:r>
      <w:r w:rsidRPr="004229A8">
        <w:rPr>
          <w:rFonts w:asciiTheme="minorHAnsi" w:hAnsiTheme="minorHAnsi" w:cstheme="minorHAnsi"/>
          <w:b/>
        </w:rPr>
        <w:t>4-10</w:t>
      </w:r>
      <w:r w:rsidR="004229A8" w:rsidRPr="004229A8">
        <w:rPr>
          <w:rFonts w:asciiTheme="minorHAnsi" w:hAnsiTheme="minorHAnsi" w:cstheme="minorHAnsi"/>
          <w:b/>
        </w:rPr>
        <w:t>6. 9-1-1 advisory council duties -- consultation by department</w:t>
      </w:r>
      <w:r w:rsidR="004229A8" w:rsidRPr="004229A8">
        <w:rPr>
          <w:rFonts w:asciiTheme="minorHAnsi" w:hAnsiTheme="minorHAnsi" w:cstheme="minorHAnsi"/>
        </w:rPr>
        <w:t>.</w:t>
      </w:r>
      <w:r>
        <w:rPr>
          <w:rFonts w:asciiTheme="minorHAnsi" w:hAnsiTheme="minorHAnsi" w:cstheme="minorHAnsi"/>
        </w:rPr>
        <w:t xml:space="preserve"> </w:t>
      </w:r>
      <w:r w:rsidR="004229A8">
        <w:rPr>
          <w:rFonts w:asciiTheme="minorHAnsi" w:hAnsiTheme="minorHAnsi" w:cstheme="minorHAnsi"/>
        </w:rPr>
        <w:t>“</w:t>
      </w:r>
      <w:r w:rsidR="004229A8" w:rsidRPr="004229A8">
        <w:rPr>
          <w:rFonts w:asciiTheme="minorHAnsi" w:hAnsiTheme="minorHAnsi" w:cstheme="minorHAnsi"/>
        </w:rPr>
        <w:t>The 9-1-1 advisory</w:t>
      </w:r>
      <w:r w:rsidR="004229A8">
        <w:rPr>
          <w:rFonts w:asciiTheme="minorHAnsi" w:hAnsiTheme="minorHAnsi" w:cstheme="minorHAnsi"/>
        </w:rPr>
        <w:t xml:space="preserve"> </w:t>
      </w:r>
      <w:r w:rsidR="004229A8" w:rsidRPr="004229A8">
        <w:rPr>
          <w:rFonts w:asciiTheme="minorHAnsi" w:hAnsiTheme="minorHAnsi" w:cstheme="minorHAnsi"/>
        </w:rPr>
        <w:t>council shall:</w:t>
      </w:r>
      <w:r w:rsidR="004229A8">
        <w:rPr>
          <w:rFonts w:asciiTheme="minorHAnsi" w:hAnsiTheme="minorHAnsi" w:cstheme="minorHAnsi"/>
        </w:rPr>
        <w:t xml:space="preserve"> </w:t>
      </w:r>
      <w:r w:rsidR="004229A8" w:rsidRPr="004229A8">
        <w:rPr>
          <w:rFonts w:asciiTheme="minorHAnsi" w:hAnsiTheme="minorHAnsi" w:cstheme="minorHAnsi"/>
        </w:rPr>
        <w:t xml:space="preserve">(2) provide recommendations to the department in determining grants </w:t>
      </w:r>
      <w:r w:rsidR="004229A8" w:rsidRPr="004229A8">
        <w:rPr>
          <w:rFonts w:asciiTheme="minorHAnsi" w:hAnsiTheme="minorHAnsi" w:cstheme="minorHAnsi"/>
        </w:rPr>
        <w:lastRenderedPageBreak/>
        <w:t>awarded in accordance</w:t>
      </w:r>
      <w:r w:rsidR="004229A8">
        <w:rPr>
          <w:rFonts w:asciiTheme="minorHAnsi" w:hAnsiTheme="minorHAnsi" w:cstheme="minorHAnsi"/>
        </w:rPr>
        <w:t xml:space="preserve"> </w:t>
      </w:r>
      <w:r w:rsidR="004229A8" w:rsidRPr="004229A8">
        <w:rPr>
          <w:rFonts w:asciiTheme="minorHAnsi" w:hAnsiTheme="minorHAnsi" w:cstheme="minorHAnsi"/>
        </w:rPr>
        <w:t>with 10-4-306</w:t>
      </w:r>
      <w:r w:rsidR="004229A8">
        <w:rPr>
          <w:rFonts w:asciiTheme="minorHAnsi" w:hAnsiTheme="minorHAnsi" w:cstheme="minorHAnsi"/>
        </w:rPr>
        <w:t xml:space="preserve">.”  </w:t>
      </w:r>
      <w:r w:rsidR="008208AE" w:rsidRPr="008208AE">
        <w:rPr>
          <w:rFonts w:asciiTheme="minorHAnsi" w:hAnsiTheme="minorHAnsi" w:cstheme="minorHAnsi"/>
        </w:rPr>
        <w:t>The department makes the final decision</w:t>
      </w:r>
      <w:r w:rsidR="008208AE">
        <w:rPr>
          <w:rFonts w:asciiTheme="minorHAnsi" w:hAnsiTheme="minorHAnsi" w:cstheme="minorHAnsi"/>
        </w:rPr>
        <w:t xml:space="preserve"> on who is awarded a grant, but it is based on </w:t>
      </w:r>
      <w:r w:rsidR="004229A8">
        <w:rPr>
          <w:rFonts w:asciiTheme="minorHAnsi" w:hAnsiTheme="minorHAnsi" w:cstheme="minorHAnsi"/>
        </w:rPr>
        <w:t>recommendations</w:t>
      </w:r>
      <w:r w:rsidR="008208AE">
        <w:rPr>
          <w:rFonts w:asciiTheme="minorHAnsi" w:hAnsiTheme="minorHAnsi" w:cstheme="minorHAnsi"/>
        </w:rPr>
        <w:t xml:space="preserve"> from the Council. </w:t>
      </w:r>
    </w:p>
    <w:p w:rsidR="008208AE" w:rsidRPr="0098427B" w:rsidRDefault="008208AE" w:rsidP="00DD3449">
      <w:pPr>
        <w:pStyle w:val="NoSpacing"/>
        <w:rPr>
          <w:rFonts w:asciiTheme="minorHAnsi" w:hAnsiTheme="minorHAnsi" w:cstheme="minorHAnsi"/>
        </w:rPr>
      </w:pPr>
    </w:p>
    <w:p w:rsidR="00572D86" w:rsidRDefault="001472F1" w:rsidP="00572D86">
      <w:pPr>
        <w:pStyle w:val="NoSpacing"/>
        <w:rPr>
          <w:rFonts w:asciiTheme="minorHAnsi" w:hAnsiTheme="minorHAnsi" w:cstheme="minorHAnsi"/>
        </w:rPr>
      </w:pPr>
      <w:r w:rsidRPr="00B5224C">
        <w:rPr>
          <w:rFonts w:asciiTheme="minorHAnsi" w:hAnsiTheme="minorHAnsi" w:cstheme="minorHAnsi"/>
        </w:rPr>
        <w:t xml:space="preserve">Adrianne </w:t>
      </w:r>
      <w:r w:rsidR="0098427B" w:rsidRPr="00B5224C">
        <w:rPr>
          <w:rFonts w:asciiTheme="minorHAnsi" w:hAnsiTheme="minorHAnsi" w:cstheme="minorHAnsi"/>
        </w:rPr>
        <w:t>questioned if</w:t>
      </w:r>
      <w:r w:rsidRPr="00B5224C">
        <w:rPr>
          <w:rFonts w:asciiTheme="minorHAnsi" w:hAnsiTheme="minorHAnsi" w:cstheme="minorHAnsi"/>
        </w:rPr>
        <w:t xml:space="preserve"> NEW RULE II </w:t>
      </w:r>
      <w:r w:rsidR="0098427B" w:rsidRPr="00B5224C">
        <w:rPr>
          <w:rFonts w:asciiTheme="minorHAnsi" w:hAnsiTheme="minorHAnsi" w:cstheme="minorHAnsi"/>
        </w:rPr>
        <w:t xml:space="preserve">is needed </w:t>
      </w:r>
      <w:r w:rsidRPr="00B5224C">
        <w:rPr>
          <w:rFonts w:asciiTheme="minorHAnsi" w:hAnsiTheme="minorHAnsi" w:cstheme="minorHAnsi"/>
        </w:rPr>
        <w:t xml:space="preserve">since </w:t>
      </w:r>
      <w:r w:rsidR="0098427B" w:rsidRPr="00B5224C">
        <w:rPr>
          <w:rFonts w:asciiTheme="minorHAnsi" w:hAnsiTheme="minorHAnsi" w:cstheme="minorHAnsi"/>
        </w:rPr>
        <w:t>grant eligibility</w:t>
      </w:r>
      <w:r w:rsidRPr="00B5224C">
        <w:rPr>
          <w:rFonts w:asciiTheme="minorHAnsi" w:hAnsiTheme="minorHAnsi" w:cstheme="minorHAnsi"/>
        </w:rPr>
        <w:t xml:space="preserve"> is clearly defined in statute. Quinn </w:t>
      </w:r>
      <w:r w:rsidR="0098427B" w:rsidRPr="00B5224C">
        <w:rPr>
          <w:rFonts w:asciiTheme="minorHAnsi" w:hAnsiTheme="minorHAnsi" w:cstheme="minorHAnsi"/>
        </w:rPr>
        <w:t>pointed out that the</w:t>
      </w:r>
      <w:r w:rsidRPr="00B5224C">
        <w:rPr>
          <w:rFonts w:asciiTheme="minorHAnsi" w:hAnsiTheme="minorHAnsi" w:cstheme="minorHAnsi"/>
        </w:rPr>
        <w:t xml:space="preserve"> statute</w:t>
      </w:r>
      <w:r w:rsidR="00B5224C" w:rsidRPr="00B5224C">
        <w:rPr>
          <w:rFonts w:asciiTheme="minorHAnsi" w:hAnsiTheme="minorHAnsi" w:cstheme="minorHAnsi"/>
        </w:rPr>
        <w:t xml:space="preserve"> states that eligible grant recipients include “</w:t>
      </w:r>
      <w:r w:rsidRPr="00B5224C">
        <w:rPr>
          <w:rFonts w:asciiTheme="minorHAnsi" w:hAnsiTheme="minorHAnsi" w:cstheme="minorHAnsi"/>
        </w:rPr>
        <w:t xml:space="preserve">local </w:t>
      </w:r>
      <w:r w:rsidR="003A3698" w:rsidRPr="00B5224C">
        <w:rPr>
          <w:rFonts w:asciiTheme="minorHAnsi" w:hAnsiTheme="minorHAnsi" w:cstheme="minorHAnsi"/>
        </w:rPr>
        <w:t>government</w:t>
      </w:r>
      <w:r w:rsidRPr="00B5224C">
        <w:rPr>
          <w:rFonts w:asciiTheme="minorHAnsi" w:hAnsiTheme="minorHAnsi" w:cstheme="minorHAnsi"/>
        </w:rPr>
        <w:t xml:space="preserve"> entit</w:t>
      </w:r>
      <w:r w:rsidR="00B5224C" w:rsidRPr="00B5224C">
        <w:rPr>
          <w:rFonts w:asciiTheme="minorHAnsi" w:hAnsiTheme="minorHAnsi" w:cstheme="minorHAnsi"/>
        </w:rPr>
        <w:t>ies</w:t>
      </w:r>
      <w:r w:rsidRPr="00B5224C">
        <w:rPr>
          <w:rFonts w:asciiTheme="minorHAnsi" w:hAnsiTheme="minorHAnsi" w:cstheme="minorHAnsi"/>
        </w:rPr>
        <w:t xml:space="preserve"> that host </w:t>
      </w:r>
      <w:r w:rsidR="00B5224C" w:rsidRPr="00B5224C">
        <w:rPr>
          <w:rFonts w:asciiTheme="minorHAnsi" w:hAnsiTheme="minorHAnsi" w:cstheme="minorHAnsi"/>
        </w:rPr>
        <w:t xml:space="preserve">public safety answering points,” while the rule clarifies that grant recipients include “local government entities that host </w:t>
      </w:r>
      <w:r w:rsidR="00B5224C" w:rsidRPr="00B5224C">
        <w:rPr>
          <w:rFonts w:asciiTheme="minorHAnsi" w:hAnsiTheme="minorHAnsi" w:cstheme="minorHAnsi"/>
          <w:u w:val="single"/>
        </w:rPr>
        <w:t>a certified</w:t>
      </w:r>
      <w:r w:rsidR="00B5224C" w:rsidRPr="00B5224C">
        <w:rPr>
          <w:rFonts w:asciiTheme="minorHAnsi" w:hAnsiTheme="minorHAnsi" w:cstheme="minorHAnsi"/>
        </w:rPr>
        <w:t xml:space="preserve"> public safety answering point.”  </w:t>
      </w:r>
    </w:p>
    <w:p w:rsidR="00572D86" w:rsidRDefault="00572D86" w:rsidP="00572D86">
      <w:pPr>
        <w:pStyle w:val="NoSpacing"/>
        <w:rPr>
          <w:rFonts w:asciiTheme="minorHAnsi" w:hAnsiTheme="minorHAnsi" w:cstheme="minorHAnsi"/>
        </w:rPr>
      </w:pPr>
    </w:p>
    <w:p w:rsidR="001472F1" w:rsidRDefault="00572D86" w:rsidP="00DD3449">
      <w:pPr>
        <w:pStyle w:val="NoSpacing"/>
        <w:rPr>
          <w:rFonts w:asciiTheme="minorHAnsi" w:hAnsiTheme="minorHAnsi" w:cstheme="minorHAnsi"/>
        </w:rPr>
      </w:pPr>
      <w:r w:rsidRPr="00572D86">
        <w:rPr>
          <w:rFonts w:asciiTheme="minorHAnsi" w:hAnsiTheme="minorHAnsi" w:cstheme="minorHAnsi"/>
        </w:rPr>
        <w:t xml:space="preserve">If the subcommittee is </w:t>
      </w:r>
      <w:r w:rsidR="001472F1" w:rsidRPr="00572D86">
        <w:rPr>
          <w:rFonts w:asciiTheme="minorHAnsi" w:hAnsiTheme="minorHAnsi" w:cstheme="minorHAnsi"/>
        </w:rPr>
        <w:t xml:space="preserve">not </w:t>
      </w:r>
      <w:r w:rsidRPr="00572D86">
        <w:rPr>
          <w:rFonts w:asciiTheme="minorHAnsi" w:hAnsiTheme="minorHAnsi" w:cstheme="minorHAnsi"/>
        </w:rPr>
        <w:t xml:space="preserve">recommending </w:t>
      </w:r>
      <w:r w:rsidR="001472F1" w:rsidRPr="00572D86">
        <w:rPr>
          <w:rFonts w:asciiTheme="minorHAnsi" w:hAnsiTheme="minorHAnsi" w:cstheme="minorHAnsi"/>
        </w:rPr>
        <w:t>two different sets of rules, NEW RULE II</w:t>
      </w:r>
      <w:r w:rsidRPr="00572D86">
        <w:rPr>
          <w:rFonts w:asciiTheme="minorHAnsi" w:hAnsiTheme="minorHAnsi" w:cstheme="minorHAnsi"/>
        </w:rPr>
        <w:t xml:space="preserve"> is not needed</w:t>
      </w:r>
      <w:r w:rsidR="001472F1" w:rsidRPr="00572D86">
        <w:rPr>
          <w:rFonts w:asciiTheme="minorHAnsi" w:hAnsiTheme="minorHAnsi" w:cstheme="minorHAnsi"/>
        </w:rPr>
        <w:t xml:space="preserve">. </w:t>
      </w:r>
      <w:r w:rsidRPr="00572D86">
        <w:rPr>
          <w:rFonts w:asciiTheme="minorHAnsi" w:hAnsiTheme="minorHAnsi" w:cstheme="minorHAnsi"/>
        </w:rPr>
        <w:t xml:space="preserve">The consensus was to adopt </w:t>
      </w:r>
      <w:r w:rsidR="001472F1" w:rsidRPr="00572D86">
        <w:rPr>
          <w:rFonts w:asciiTheme="minorHAnsi" w:hAnsiTheme="minorHAnsi" w:cstheme="minorHAnsi"/>
        </w:rPr>
        <w:t xml:space="preserve">one set of rules. </w:t>
      </w:r>
      <w:r w:rsidR="001472F1">
        <w:rPr>
          <w:rFonts w:asciiTheme="minorHAnsi" w:hAnsiTheme="minorHAnsi" w:cstheme="minorHAnsi"/>
        </w:rPr>
        <w:t xml:space="preserve"> </w:t>
      </w:r>
    </w:p>
    <w:p w:rsidR="00372792" w:rsidRDefault="00372792" w:rsidP="00DD3449">
      <w:pPr>
        <w:pStyle w:val="NoSpacing"/>
        <w:rPr>
          <w:rFonts w:asciiTheme="minorHAnsi" w:hAnsiTheme="minorHAnsi" w:cstheme="minorHAnsi"/>
        </w:rPr>
      </w:pPr>
    </w:p>
    <w:p w:rsidR="00835EC6" w:rsidRDefault="001472F1" w:rsidP="00DD3449">
      <w:pPr>
        <w:pStyle w:val="NoSpacing"/>
        <w:rPr>
          <w:rFonts w:asciiTheme="minorHAnsi" w:hAnsiTheme="minorHAnsi" w:cstheme="minorHAnsi"/>
        </w:rPr>
      </w:pPr>
      <w:r w:rsidRPr="0071266D">
        <w:rPr>
          <w:rFonts w:asciiTheme="minorHAnsi" w:hAnsiTheme="minorHAnsi" w:cstheme="minorHAnsi"/>
          <w:b/>
        </w:rPr>
        <w:t>NEW RULE II</w:t>
      </w:r>
      <w:r w:rsidR="00835EC6" w:rsidRPr="0071266D">
        <w:rPr>
          <w:rFonts w:asciiTheme="minorHAnsi" w:hAnsiTheme="minorHAnsi" w:cstheme="minorHAnsi"/>
          <w:b/>
        </w:rPr>
        <w:t>I</w:t>
      </w:r>
      <w:r w:rsidR="0071266D">
        <w:rPr>
          <w:rFonts w:asciiTheme="minorHAnsi" w:hAnsiTheme="minorHAnsi" w:cstheme="minorHAnsi"/>
        </w:rPr>
        <w:t xml:space="preserve">: The list of allowable uses </w:t>
      </w:r>
      <w:r w:rsidR="00796AE8">
        <w:rPr>
          <w:rFonts w:asciiTheme="minorHAnsi" w:hAnsiTheme="minorHAnsi" w:cstheme="minorHAnsi"/>
        </w:rPr>
        <w:t xml:space="preserve">should be </w:t>
      </w:r>
      <w:r w:rsidR="0071266D">
        <w:rPr>
          <w:rFonts w:asciiTheme="minorHAnsi" w:hAnsiTheme="minorHAnsi" w:cstheme="minorHAnsi"/>
        </w:rPr>
        <w:t>dropped because a</w:t>
      </w:r>
      <w:r w:rsidR="00835EC6">
        <w:rPr>
          <w:rFonts w:asciiTheme="minorHAnsi" w:hAnsiTheme="minorHAnsi" w:cstheme="minorHAnsi"/>
        </w:rPr>
        <w:t xml:space="preserve">llowable uses are </w:t>
      </w:r>
      <w:r w:rsidR="0071266D">
        <w:rPr>
          <w:rFonts w:asciiTheme="minorHAnsi" w:hAnsiTheme="minorHAnsi" w:cstheme="minorHAnsi"/>
        </w:rPr>
        <w:t xml:space="preserve">already outlined </w:t>
      </w:r>
      <w:r w:rsidR="00835EC6">
        <w:rPr>
          <w:rFonts w:asciiTheme="minorHAnsi" w:hAnsiTheme="minorHAnsi" w:cstheme="minorHAnsi"/>
        </w:rPr>
        <w:t>in 10</w:t>
      </w:r>
      <w:r w:rsidR="004229A8">
        <w:rPr>
          <w:rFonts w:asciiTheme="minorHAnsi" w:hAnsiTheme="minorHAnsi" w:cstheme="minorHAnsi"/>
        </w:rPr>
        <w:t>-</w:t>
      </w:r>
      <w:r w:rsidR="00835EC6">
        <w:rPr>
          <w:rFonts w:asciiTheme="minorHAnsi" w:hAnsiTheme="minorHAnsi" w:cstheme="minorHAnsi"/>
        </w:rPr>
        <w:t xml:space="preserve">4-306(2). </w:t>
      </w:r>
      <w:r w:rsidR="0071266D">
        <w:rPr>
          <w:rFonts w:asciiTheme="minorHAnsi" w:hAnsiTheme="minorHAnsi" w:cstheme="minorHAnsi"/>
        </w:rPr>
        <w:t xml:space="preserve">As discussed on Feb. 22, </w:t>
      </w:r>
      <w:r w:rsidR="00835EC6">
        <w:rPr>
          <w:rFonts w:asciiTheme="minorHAnsi" w:hAnsiTheme="minorHAnsi" w:cstheme="minorHAnsi"/>
        </w:rPr>
        <w:t xml:space="preserve">grants may be awarded </w:t>
      </w:r>
      <w:r w:rsidR="0071266D">
        <w:rPr>
          <w:rFonts w:asciiTheme="minorHAnsi" w:hAnsiTheme="minorHAnsi" w:cstheme="minorHAnsi"/>
        </w:rPr>
        <w:t>for</w:t>
      </w:r>
      <w:r w:rsidR="00835EC6">
        <w:rPr>
          <w:rFonts w:asciiTheme="minorHAnsi" w:hAnsiTheme="minorHAnsi" w:cstheme="minorHAnsi"/>
        </w:rPr>
        <w:t xml:space="preserve"> an exclusive list</w:t>
      </w:r>
      <w:r w:rsidR="0071266D">
        <w:rPr>
          <w:rFonts w:asciiTheme="minorHAnsi" w:hAnsiTheme="minorHAnsi" w:cstheme="minorHAnsi"/>
        </w:rPr>
        <w:t xml:space="preserve"> of purposes that cannot be added to, which is why administrative costs were not </w:t>
      </w:r>
      <w:r w:rsidR="00835EC6">
        <w:rPr>
          <w:rFonts w:asciiTheme="minorHAnsi" w:hAnsiTheme="minorHAnsi" w:cstheme="minorHAnsi"/>
        </w:rPr>
        <w:t>include</w:t>
      </w:r>
      <w:r w:rsidR="0071266D">
        <w:rPr>
          <w:rFonts w:asciiTheme="minorHAnsi" w:hAnsiTheme="minorHAnsi" w:cstheme="minorHAnsi"/>
        </w:rPr>
        <w:t xml:space="preserve">d. </w:t>
      </w:r>
      <w:r w:rsidR="00835EC6">
        <w:rPr>
          <w:rFonts w:asciiTheme="minorHAnsi" w:hAnsiTheme="minorHAnsi" w:cstheme="minorHAnsi"/>
        </w:rPr>
        <w:t xml:space="preserve"> </w:t>
      </w:r>
    </w:p>
    <w:p w:rsidR="003243FC" w:rsidRDefault="003243FC" w:rsidP="00DD3449">
      <w:pPr>
        <w:pStyle w:val="NoSpacing"/>
        <w:rPr>
          <w:rFonts w:asciiTheme="minorHAnsi" w:hAnsiTheme="minorHAnsi" w:cstheme="minorHAnsi"/>
        </w:rPr>
      </w:pPr>
    </w:p>
    <w:p w:rsidR="001472F1" w:rsidRDefault="00FB59E1" w:rsidP="009A42A0">
      <w:pPr>
        <w:pStyle w:val="NoSpacing"/>
        <w:rPr>
          <w:rFonts w:asciiTheme="minorHAnsi" w:hAnsiTheme="minorHAnsi" w:cstheme="minorHAnsi"/>
        </w:rPr>
      </w:pPr>
      <w:r w:rsidRPr="005565A9">
        <w:rPr>
          <w:rFonts w:asciiTheme="minorHAnsi" w:hAnsiTheme="minorHAnsi" w:cstheme="minorHAnsi"/>
          <w:b/>
        </w:rPr>
        <w:t xml:space="preserve">Cost Recovery for </w:t>
      </w:r>
      <w:r w:rsidR="005565A9">
        <w:rPr>
          <w:rFonts w:asciiTheme="minorHAnsi" w:hAnsiTheme="minorHAnsi" w:cstheme="minorHAnsi"/>
          <w:b/>
        </w:rPr>
        <w:t xml:space="preserve">Wireless </w:t>
      </w:r>
      <w:r w:rsidRPr="005565A9">
        <w:rPr>
          <w:rFonts w:asciiTheme="minorHAnsi" w:hAnsiTheme="minorHAnsi" w:cstheme="minorHAnsi"/>
          <w:b/>
        </w:rPr>
        <w:t>Providers</w:t>
      </w:r>
      <w:r w:rsidR="009A42A0">
        <w:rPr>
          <w:rFonts w:asciiTheme="minorHAnsi" w:hAnsiTheme="minorHAnsi" w:cstheme="minorHAnsi"/>
          <w:b/>
        </w:rPr>
        <w:t xml:space="preserve"> During Gap Period</w:t>
      </w:r>
      <w:r w:rsidRPr="005565A9">
        <w:rPr>
          <w:rFonts w:asciiTheme="minorHAnsi" w:hAnsiTheme="minorHAnsi" w:cstheme="minorHAnsi"/>
          <w:b/>
        </w:rPr>
        <w:t>:</w:t>
      </w:r>
      <w:r w:rsidR="005565A9">
        <w:rPr>
          <w:rFonts w:asciiTheme="minorHAnsi" w:hAnsiTheme="minorHAnsi" w:cstheme="minorHAnsi"/>
        </w:rPr>
        <w:t xml:space="preserve"> </w:t>
      </w:r>
      <w:r w:rsidR="005565A9" w:rsidRPr="005565A9">
        <w:rPr>
          <w:rFonts w:asciiTheme="minorHAnsi" w:hAnsiTheme="minorHAnsi" w:cstheme="minorHAnsi"/>
        </w:rPr>
        <w:t xml:space="preserve">The wireless provider cost recovery account expires on July 1, 2018. Once transferred to the grant program, funds from this account will not be available to </w:t>
      </w:r>
      <w:r w:rsidR="009A42A0">
        <w:rPr>
          <w:rFonts w:asciiTheme="minorHAnsi" w:hAnsiTheme="minorHAnsi" w:cstheme="minorHAnsi"/>
        </w:rPr>
        <w:t xml:space="preserve">reimburse </w:t>
      </w:r>
      <w:r w:rsidR="005565A9" w:rsidRPr="005565A9">
        <w:rPr>
          <w:rFonts w:asciiTheme="minorHAnsi" w:hAnsiTheme="minorHAnsi" w:cstheme="minorHAnsi"/>
        </w:rPr>
        <w:t xml:space="preserve">wireless providers until the grant program is up and running. </w:t>
      </w:r>
      <w:r>
        <w:rPr>
          <w:rFonts w:asciiTheme="minorHAnsi" w:hAnsiTheme="minorHAnsi" w:cstheme="minorHAnsi"/>
        </w:rPr>
        <w:t xml:space="preserve"> </w:t>
      </w:r>
      <w:r w:rsidR="009A42A0">
        <w:rPr>
          <w:rFonts w:asciiTheme="minorHAnsi" w:hAnsiTheme="minorHAnsi" w:cstheme="minorHAnsi"/>
        </w:rPr>
        <w:t xml:space="preserve">Geoff’s concern is about </w:t>
      </w:r>
      <w:r w:rsidR="00835EC6">
        <w:rPr>
          <w:rFonts w:asciiTheme="minorHAnsi" w:hAnsiTheme="minorHAnsi" w:cstheme="minorHAnsi"/>
        </w:rPr>
        <w:t>timing</w:t>
      </w:r>
      <w:r w:rsidR="0071266D">
        <w:rPr>
          <w:rFonts w:asciiTheme="minorHAnsi" w:hAnsiTheme="minorHAnsi" w:cstheme="minorHAnsi"/>
        </w:rPr>
        <w:t xml:space="preserve">, </w:t>
      </w:r>
      <w:r w:rsidR="009A42A0">
        <w:rPr>
          <w:rFonts w:asciiTheme="minorHAnsi" w:hAnsiTheme="minorHAnsi" w:cstheme="minorHAnsi"/>
        </w:rPr>
        <w:t xml:space="preserve">and </w:t>
      </w:r>
      <w:r w:rsidR="0071266D">
        <w:rPr>
          <w:rFonts w:asciiTheme="minorHAnsi" w:hAnsiTheme="minorHAnsi" w:cstheme="minorHAnsi"/>
        </w:rPr>
        <w:t xml:space="preserve">he </w:t>
      </w:r>
      <w:r w:rsidR="009A42A0">
        <w:rPr>
          <w:rFonts w:asciiTheme="minorHAnsi" w:hAnsiTheme="minorHAnsi" w:cstheme="minorHAnsi"/>
        </w:rPr>
        <w:t>reiterated that there is a gap period for</w:t>
      </w:r>
      <w:r w:rsidR="009A42A0" w:rsidRPr="009A42A0">
        <w:rPr>
          <w:rFonts w:asciiTheme="minorHAnsi" w:hAnsiTheme="minorHAnsi" w:cstheme="minorHAnsi"/>
        </w:rPr>
        <w:t xml:space="preserve"> </w:t>
      </w:r>
      <w:r w:rsidR="009A42A0">
        <w:rPr>
          <w:rFonts w:asciiTheme="minorHAnsi" w:hAnsiTheme="minorHAnsi" w:cstheme="minorHAnsi"/>
        </w:rPr>
        <w:t xml:space="preserve">reimbursable </w:t>
      </w:r>
      <w:r w:rsidR="009A42A0" w:rsidRPr="009A42A0">
        <w:rPr>
          <w:rFonts w:asciiTheme="minorHAnsi" w:hAnsiTheme="minorHAnsi" w:cstheme="minorHAnsi"/>
        </w:rPr>
        <w:t>expenses incurred during the last quarter of fiscal year 2018, from March through June</w:t>
      </w:r>
      <w:r w:rsidR="009A42A0">
        <w:rPr>
          <w:rFonts w:asciiTheme="minorHAnsi" w:hAnsiTheme="minorHAnsi" w:cstheme="minorHAnsi"/>
        </w:rPr>
        <w:t xml:space="preserve"> and the time when grants are first awarded, which could take months. </w:t>
      </w:r>
      <w:r w:rsidR="00835EC6">
        <w:rPr>
          <w:rFonts w:asciiTheme="minorHAnsi" w:hAnsiTheme="minorHAnsi" w:cstheme="minorHAnsi"/>
        </w:rPr>
        <w:t xml:space="preserve">What happens to legitimate expenditures by providers during </w:t>
      </w:r>
      <w:r w:rsidR="009A42A0">
        <w:rPr>
          <w:rFonts w:asciiTheme="minorHAnsi" w:hAnsiTheme="minorHAnsi" w:cstheme="minorHAnsi"/>
        </w:rPr>
        <w:t xml:space="preserve">this </w:t>
      </w:r>
      <w:r w:rsidR="00835EC6">
        <w:rPr>
          <w:rFonts w:asciiTheme="minorHAnsi" w:hAnsiTheme="minorHAnsi" w:cstheme="minorHAnsi"/>
        </w:rPr>
        <w:t>gap period</w:t>
      </w:r>
      <w:r w:rsidR="005565A9">
        <w:rPr>
          <w:rFonts w:asciiTheme="minorHAnsi" w:hAnsiTheme="minorHAnsi" w:cstheme="minorHAnsi"/>
        </w:rPr>
        <w:t>?</w:t>
      </w:r>
      <w:r w:rsidR="00835EC6">
        <w:rPr>
          <w:rFonts w:asciiTheme="minorHAnsi" w:hAnsiTheme="minorHAnsi" w:cstheme="minorHAnsi"/>
        </w:rPr>
        <w:t xml:space="preserve"> </w:t>
      </w:r>
      <w:r w:rsidR="009A42A0">
        <w:rPr>
          <w:rFonts w:asciiTheme="minorHAnsi" w:hAnsiTheme="minorHAnsi" w:cstheme="minorHAnsi"/>
        </w:rPr>
        <w:t>He believes that expenses incurred by wireless providers from July 1 to the date of the grant award should be covered retroactively for w</w:t>
      </w:r>
      <w:r w:rsidR="00835EC6">
        <w:rPr>
          <w:rFonts w:asciiTheme="minorHAnsi" w:hAnsiTheme="minorHAnsi" w:cstheme="minorHAnsi"/>
        </w:rPr>
        <w:t xml:space="preserve">ireless </w:t>
      </w:r>
      <w:r w:rsidR="0071266D">
        <w:rPr>
          <w:rFonts w:asciiTheme="minorHAnsi" w:hAnsiTheme="minorHAnsi" w:cstheme="minorHAnsi"/>
        </w:rPr>
        <w:t>p</w:t>
      </w:r>
      <w:r w:rsidR="00835EC6">
        <w:rPr>
          <w:rFonts w:asciiTheme="minorHAnsi" w:hAnsiTheme="minorHAnsi" w:cstheme="minorHAnsi"/>
        </w:rPr>
        <w:t xml:space="preserve">roviders </w:t>
      </w:r>
      <w:r w:rsidR="009A42A0">
        <w:rPr>
          <w:rFonts w:asciiTheme="minorHAnsi" w:hAnsiTheme="minorHAnsi" w:cstheme="minorHAnsi"/>
        </w:rPr>
        <w:t xml:space="preserve">that are </w:t>
      </w:r>
      <w:r w:rsidR="00835EC6">
        <w:rPr>
          <w:rFonts w:asciiTheme="minorHAnsi" w:hAnsiTheme="minorHAnsi" w:cstheme="minorHAnsi"/>
        </w:rPr>
        <w:t>currently receiving cost recovery</w:t>
      </w:r>
      <w:r w:rsidR="0026151E">
        <w:rPr>
          <w:rFonts w:asciiTheme="minorHAnsi" w:hAnsiTheme="minorHAnsi" w:cstheme="minorHAnsi"/>
        </w:rPr>
        <w:t xml:space="preserve">. </w:t>
      </w:r>
    </w:p>
    <w:p w:rsidR="0026151E" w:rsidRDefault="0026151E" w:rsidP="00DD3449">
      <w:pPr>
        <w:pStyle w:val="NoSpacing"/>
        <w:rPr>
          <w:rFonts w:asciiTheme="minorHAnsi" w:hAnsiTheme="minorHAnsi" w:cstheme="minorHAnsi"/>
        </w:rPr>
      </w:pPr>
    </w:p>
    <w:p w:rsidR="0026151E" w:rsidRDefault="0026151E" w:rsidP="00DD3449">
      <w:pPr>
        <w:pStyle w:val="NoSpacing"/>
        <w:rPr>
          <w:rFonts w:asciiTheme="minorHAnsi" w:hAnsiTheme="minorHAnsi" w:cstheme="minorHAnsi"/>
        </w:rPr>
      </w:pPr>
      <w:r>
        <w:rPr>
          <w:rFonts w:asciiTheme="minorHAnsi" w:hAnsiTheme="minorHAnsi" w:cstheme="minorHAnsi"/>
        </w:rPr>
        <w:t>Chuck Lee</w:t>
      </w:r>
      <w:r w:rsidR="00AE7612">
        <w:rPr>
          <w:rFonts w:asciiTheme="minorHAnsi" w:hAnsiTheme="minorHAnsi" w:cstheme="minorHAnsi"/>
        </w:rPr>
        <w:t xml:space="preserve"> asked if</w:t>
      </w:r>
      <w:r>
        <w:rPr>
          <w:rFonts w:asciiTheme="minorHAnsi" w:hAnsiTheme="minorHAnsi" w:cstheme="minorHAnsi"/>
        </w:rPr>
        <w:t xml:space="preserve"> is this grant program or an entitlement program</w:t>
      </w:r>
      <w:r w:rsidR="00AE7612">
        <w:rPr>
          <w:rFonts w:asciiTheme="minorHAnsi" w:hAnsiTheme="minorHAnsi" w:cstheme="minorHAnsi"/>
        </w:rPr>
        <w:t>?</w:t>
      </w:r>
      <w:r>
        <w:rPr>
          <w:rFonts w:asciiTheme="minorHAnsi" w:hAnsiTheme="minorHAnsi" w:cstheme="minorHAnsi"/>
        </w:rPr>
        <w:t xml:space="preserve"> He has worked with a lot of different grant program</w:t>
      </w:r>
      <w:r w:rsidR="00AE7612">
        <w:rPr>
          <w:rFonts w:asciiTheme="minorHAnsi" w:hAnsiTheme="minorHAnsi" w:cstheme="minorHAnsi"/>
        </w:rPr>
        <w:t>s</w:t>
      </w:r>
      <w:r>
        <w:rPr>
          <w:rFonts w:asciiTheme="minorHAnsi" w:hAnsiTheme="minorHAnsi" w:cstheme="minorHAnsi"/>
        </w:rPr>
        <w:t xml:space="preserve">, and you can NEVER incur costs prior to approval of a grant. </w:t>
      </w:r>
      <w:r w:rsidR="00AE7612">
        <w:rPr>
          <w:rFonts w:asciiTheme="minorHAnsi" w:hAnsiTheme="minorHAnsi" w:cstheme="minorHAnsi"/>
        </w:rPr>
        <w:t>He explained that you c</w:t>
      </w:r>
      <w:r>
        <w:rPr>
          <w:rFonts w:asciiTheme="minorHAnsi" w:hAnsiTheme="minorHAnsi" w:cstheme="minorHAnsi"/>
        </w:rPr>
        <w:t xml:space="preserve">an’t </w:t>
      </w:r>
      <w:r w:rsidR="00AE7612">
        <w:rPr>
          <w:rFonts w:asciiTheme="minorHAnsi" w:hAnsiTheme="minorHAnsi" w:cstheme="minorHAnsi"/>
        </w:rPr>
        <w:t xml:space="preserve">even </w:t>
      </w:r>
      <w:r>
        <w:rPr>
          <w:rFonts w:asciiTheme="minorHAnsi" w:hAnsiTheme="minorHAnsi" w:cstheme="minorHAnsi"/>
        </w:rPr>
        <w:t>apply for a grant</w:t>
      </w:r>
      <w:r w:rsidR="00AE7612">
        <w:rPr>
          <w:rFonts w:asciiTheme="minorHAnsi" w:hAnsiTheme="minorHAnsi" w:cstheme="minorHAnsi"/>
        </w:rPr>
        <w:t xml:space="preserve">, </w:t>
      </w:r>
      <w:r>
        <w:rPr>
          <w:rFonts w:asciiTheme="minorHAnsi" w:hAnsiTheme="minorHAnsi" w:cstheme="minorHAnsi"/>
        </w:rPr>
        <w:t xml:space="preserve">because </w:t>
      </w:r>
      <w:r w:rsidR="009A42A0">
        <w:rPr>
          <w:rFonts w:asciiTheme="minorHAnsi" w:hAnsiTheme="minorHAnsi" w:cstheme="minorHAnsi"/>
        </w:rPr>
        <w:t>it</w:t>
      </w:r>
      <w:r w:rsidR="00AE7612">
        <w:rPr>
          <w:rFonts w:asciiTheme="minorHAnsi" w:hAnsiTheme="minorHAnsi" w:cstheme="minorHAnsi"/>
        </w:rPr>
        <w:t xml:space="preserve"> would constitute </w:t>
      </w:r>
      <w:r>
        <w:rPr>
          <w:rFonts w:asciiTheme="minorHAnsi" w:hAnsiTheme="minorHAnsi" w:cstheme="minorHAnsi"/>
        </w:rPr>
        <w:t xml:space="preserve">supplanting. Geoff </w:t>
      </w:r>
      <w:r w:rsidR="00AE7612">
        <w:rPr>
          <w:rFonts w:asciiTheme="minorHAnsi" w:hAnsiTheme="minorHAnsi" w:cstheme="minorHAnsi"/>
        </w:rPr>
        <w:t>asked h</w:t>
      </w:r>
      <w:r>
        <w:rPr>
          <w:rFonts w:asciiTheme="minorHAnsi" w:hAnsiTheme="minorHAnsi" w:cstheme="minorHAnsi"/>
        </w:rPr>
        <w:t xml:space="preserve">ow </w:t>
      </w:r>
      <w:r w:rsidR="00AE7612">
        <w:rPr>
          <w:rFonts w:asciiTheme="minorHAnsi" w:hAnsiTheme="minorHAnsi" w:cstheme="minorHAnsi"/>
        </w:rPr>
        <w:t xml:space="preserve">Chuck </w:t>
      </w:r>
      <w:r>
        <w:rPr>
          <w:rFonts w:asciiTheme="minorHAnsi" w:hAnsiTheme="minorHAnsi" w:cstheme="minorHAnsi"/>
        </w:rPr>
        <w:t xml:space="preserve">would propose </w:t>
      </w:r>
      <w:r w:rsidR="00AE7612">
        <w:rPr>
          <w:rFonts w:asciiTheme="minorHAnsi" w:hAnsiTheme="minorHAnsi" w:cstheme="minorHAnsi"/>
        </w:rPr>
        <w:t>a</w:t>
      </w:r>
      <w:r>
        <w:rPr>
          <w:rFonts w:asciiTheme="minorHAnsi" w:hAnsiTheme="minorHAnsi" w:cstheme="minorHAnsi"/>
        </w:rPr>
        <w:t xml:space="preserve"> transition to recover expenses that are </w:t>
      </w:r>
      <w:r w:rsidR="003A3698">
        <w:rPr>
          <w:rFonts w:asciiTheme="minorHAnsi" w:hAnsiTheme="minorHAnsi" w:cstheme="minorHAnsi"/>
        </w:rPr>
        <w:t>eligible</w:t>
      </w:r>
      <w:r w:rsidR="00AE7612">
        <w:rPr>
          <w:rFonts w:asciiTheme="minorHAnsi" w:hAnsiTheme="minorHAnsi" w:cstheme="minorHAnsi"/>
        </w:rPr>
        <w:t xml:space="preserve"> during the gap period</w:t>
      </w:r>
      <w:r w:rsidR="003A3698">
        <w:rPr>
          <w:rFonts w:asciiTheme="minorHAnsi" w:hAnsiTheme="minorHAnsi" w:cstheme="minorHAnsi"/>
        </w:rPr>
        <w:t>?</w:t>
      </w:r>
      <w:r>
        <w:rPr>
          <w:rFonts w:asciiTheme="minorHAnsi" w:hAnsiTheme="minorHAnsi" w:cstheme="minorHAnsi"/>
        </w:rPr>
        <w:t xml:space="preserve"> Chuck </w:t>
      </w:r>
      <w:r w:rsidR="00AE7612">
        <w:rPr>
          <w:rFonts w:asciiTheme="minorHAnsi" w:hAnsiTheme="minorHAnsi" w:cstheme="minorHAnsi"/>
        </w:rPr>
        <w:t xml:space="preserve">indicated that he </w:t>
      </w:r>
      <w:r>
        <w:rPr>
          <w:rFonts w:asciiTheme="minorHAnsi" w:hAnsiTheme="minorHAnsi" w:cstheme="minorHAnsi"/>
        </w:rPr>
        <w:t>underst</w:t>
      </w:r>
      <w:r w:rsidR="00AE7612">
        <w:rPr>
          <w:rFonts w:asciiTheme="minorHAnsi" w:hAnsiTheme="minorHAnsi" w:cstheme="minorHAnsi"/>
        </w:rPr>
        <w:t>ood</w:t>
      </w:r>
      <w:r>
        <w:rPr>
          <w:rFonts w:asciiTheme="minorHAnsi" w:hAnsiTheme="minorHAnsi" w:cstheme="minorHAnsi"/>
        </w:rPr>
        <w:t xml:space="preserve"> </w:t>
      </w:r>
      <w:r w:rsidR="00AE7612">
        <w:rPr>
          <w:rFonts w:asciiTheme="minorHAnsi" w:hAnsiTheme="minorHAnsi" w:cstheme="minorHAnsi"/>
        </w:rPr>
        <w:t xml:space="preserve">the </w:t>
      </w:r>
      <w:r>
        <w:rPr>
          <w:rFonts w:asciiTheme="minorHAnsi" w:hAnsiTheme="minorHAnsi" w:cstheme="minorHAnsi"/>
        </w:rPr>
        <w:t xml:space="preserve">question and </w:t>
      </w:r>
      <w:r w:rsidR="00AE7612">
        <w:rPr>
          <w:rFonts w:asciiTheme="minorHAnsi" w:hAnsiTheme="minorHAnsi" w:cstheme="minorHAnsi"/>
        </w:rPr>
        <w:t xml:space="preserve">the </w:t>
      </w:r>
      <w:r>
        <w:rPr>
          <w:rFonts w:asciiTheme="minorHAnsi" w:hAnsiTheme="minorHAnsi" w:cstheme="minorHAnsi"/>
        </w:rPr>
        <w:t xml:space="preserve">issue, but </w:t>
      </w:r>
      <w:r w:rsidR="00421EC6">
        <w:rPr>
          <w:rFonts w:asciiTheme="minorHAnsi" w:hAnsiTheme="minorHAnsi" w:cstheme="minorHAnsi"/>
        </w:rPr>
        <w:t xml:space="preserve">he </w:t>
      </w:r>
      <w:r w:rsidR="00AE7612">
        <w:rPr>
          <w:rFonts w:asciiTheme="minorHAnsi" w:hAnsiTheme="minorHAnsi" w:cstheme="minorHAnsi"/>
        </w:rPr>
        <w:t xml:space="preserve">pointed out that the </w:t>
      </w:r>
      <w:r>
        <w:rPr>
          <w:rFonts w:asciiTheme="minorHAnsi" w:hAnsiTheme="minorHAnsi" w:cstheme="minorHAnsi"/>
        </w:rPr>
        <w:t xml:space="preserve">companies </w:t>
      </w:r>
      <w:r w:rsidR="00AE7612">
        <w:rPr>
          <w:rFonts w:asciiTheme="minorHAnsi" w:hAnsiTheme="minorHAnsi" w:cstheme="minorHAnsi"/>
        </w:rPr>
        <w:t xml:space="preserve">involved are </w:t>
      </w:r>
      <w:r>
        <w:rPr>
          <w:rFonts w:asciiTheme="minorHAnsi" w:hAnsiTheme="minorHAnsi" w:cstheme="minorHAnsi"/>
        </w:rPr>
        <w:t>for-profit companies</w:t>
      </w:r>
      <w:r w:rsidR="003A3698">
        <w:rPr>
          <w:rFonts w:asciiTheme="minorHAnsi" w:hAnsiTheme="minorHAnsi" w:cstheme="minorHAnsi"/>
        </w:rPr>
        <w:t>.</w:t>
      </w:r>
      <w:r>
        <w:rPr>
          <w:rFonts w:asciiTheme="minorHAnsi" w:hAnsiTheme="minorHAnsi" w:cstheme="minorHAnsi"/>
        </w:rPr>
        <w:t xml:space="preserve"> </w:t>
      </w:r>
      <w:r w:rsidR="00AE7612">
        <w:rPr>
          <w:rFonts w:asciiTheme="minorHAnsi" w:hAnsiTheme="minorHAnsi" w:cstheme="minorHAnsi"/>
        </w:rPr>
        <w:t>Geoff said t</w:t>
      </w:r>
      <w:r>
        <w:rPr>
          <w:rFonts w:asciiTheme="minorHAnsi" w:hAnsiTheme="minorHAnsi" w:cstheme="minorHAnsi"/>
        </w:rPr>
        <w:t xml:space="preserve">he earliest </w:t>
      </w:r>
      <w:r w:rsidR="00AE7612">
        <w:rPr>
          <w:rFonts w:asciiTheme="minorHAnsi" w:hAnsiTheme="minorHAnsi" w:cstheme="minorHAnsi"/>
        </w:rPr>
        <w:t xml:space="preserve">a provider could be </w:t>
      </w:r>
      <w:r>
        <w:rPr>
          <w:rFonts w:asciiTheme="minorHAnsi" w:hAnsiTheme="minorHAnsi" w:cstheme="minorHAnsi"/>
        </w:rPr>
        <w:t xml:space="preserve">funded </w:t>
      </w:r>
      <w:r w:rsidR="00AE7612">
        <w:rPr>
          <w:rFonts w:asciiTheme="minorHAnsi" w:hAnsiTheme="minorHAnsi" w:cstheme="minorHAnsi"/>
        </w:rPr>
        <w:t xml:space="preserve">with the grant program </w:t>
      </w:r>
      <w:r w:rsidR="009A42A0">
        <w:rPr>
          <w:rFonts w:asciiTheme="minorHAnsi" w:hAnsiTheme="minorHAnsi" w:cstheme="minorHAnsi"/>
        </w:rPr>
        <w:t>would be about</w:t>
      </w:r>
      <w:r>
        <w:rPr>
          <w:rFonts w:asciiTheme="minorHAnsi" w:hAnsiTheme="minorHAnsi" w:cstheme="minorHAnsi"/>
        </w:rPr>
        <w:t xml:space="preserve"> seven months. </w:t>
      </w:r>
      <w:r w:rsidR="00FB59E1">
        <w:rPr>
          <w:rFonts w:asciiTheme="minorHAnsi" w:hAnsiTheme="minorHAnsi" w:cstheme="minorHAnsi"/>
        </w:rPr>
        <w:t xml:space="preserve">However, that delay also </w:t>
      </w:r>
      <w:r>
        <w:rPr>
          <w:rFonts w:asciiTheme="minorHAnsi" w:hAnsiTheme="minorHAnsi" w:cstheme="minorHAnsi"/>
        </w:rPr>
        <w:t>appl</w:t>
      </w:r>
      <w:r w:rsidR="00FB59E1">
        <w:rPr>
          <w:rFonts w:asciiTheme="minorHAnsi" w:hAnsiTheme="minorHAnsi" w:cstheme="minorHAnsi"/>
        </w:rPr>
        <w:t>ies</w:t>
      </w:r>
      <w:r>
        <w:rPr>
          <w:rFonts w:asciiTheme="minorHAnsi" w:hAnsiTheme="minorHAnsi" w:cstheme="minorHAnsi"/>
        </w:rPr>
        <w:t xml:space="preserve"> to PSAPs</w:t>
      </w:r>
      <w:r w:rsidR="00FB59E1">
        <w:rPr>
          <w:rFonts w:asciiTheme="minorHAnsi" w:hAnsiTheme="minorHAnsi" w:cstheme="minorHAnsi"/>
        </w:rPr>
        <w:t xml:space="preserve">. Furthermore, HB 575 goes away on July 1, so PSAPs are losing money, too. </w:t>
      </w:r>
    </w:p>
    <w:p w:rsidR="00FB59E1" w:rsidRDefault="00FB59E1" w:rsidP="00DD3449">
      <w:pPr>
        <w:pStyle w:val="NoSpacing"/>
        <w:rPr>
          <w:rFonts w:asciiTheme="minorHAnsi" w:hAnsiTheme="minorHAnsi" w:cstheme="minorHAnsi"/>
        </w:rPr>
      </w:pPr>
    </w:p>
    <w:p w:rsidR="00FB59E1" w:rsidRDefault="009A42A0" w:rsidP="00DD3449">
      <w:pPr>
        <w:pStyle w:val="NoSpacing"/>
        <w:rPr>
          <w:rFonts w:asciiTheme="minorHAnsi" w:hAnsiTheme="minorHAnsi" w:cstheme="minorHAnsi"/>
        </w:rPr>
      </w:pPr>
      <w:r>
        <w:rPr>
          <w:rFonts w:asciiTheme="minorHAnsi" w:hAnsiTheme="minorHAnsi" w:cstheme="minorHAnsi"/>
        </w:rPr>
        <w:t xml:space="preserve">The majority of subcommittee members </w:t>
      </w:r>
      <w:r w:rsidR="008824E8">
        <w:rPr>
          <w:rFonts w:asciiTheme="minorHAnsi" w:hAnsiTheme="minorHAnsi" w:cstheme="minorHAnsi"/>
        </w:rPr>
        <w:t>we</w:t>
      </w:r>
      <w:r>
        <w:rPr>
          <w:rFonts w:asciiTheme="minorHAnsi" w:hAnsiTheme="minorHAnsi" w:cstheme="minorHAnsi"/>
        </w:rPr>
        <w:t xml:space="preserve">re not comfortable with providing grant funds for expenses incurred before the grant program </w:t>
      </w:r>
      <w:r w:rsidR="008824E8">
        <w:rPr>
          <w:rFonts w:asciiTheme="minorHAnsi" w:hAnsiTheme="minorHAnsi" w:cstheme="minorHAnsi"/>
        </w:rPr>
        <w:t xml:space="preserve">even begins. Those expenses would </w:t>
      </w:r>
      <w:r w:rsidR="008824E8" w:rsidRPr="00A845BC">
        <w:rPr>
          <w:rFonts w:asciiTheme="minorHAnsi" w:hAnsiTheme="minorHAnsi" w:cstheme="minorHAnsi"/>
        </w:rPr>
        <w:t xml:space="preserve">typically </w:t>
      </w:r>
      <w:r w:rsidR="008824E8">
        <w:rPr>
          <w:rFonts w:asciiTheme="minorHAnsi" w:hAnsiTheme="minorHAnsi" w:cstheme="minorHAnsi"/>
        </w:rPr>
        <w:t xml:space="preserve">be </w:t>
      </w:r>
      <w:r w:rsidR="008824E8" w:rsidRPr="00A845BC">
        <w:rPr>
          <w:rFonts w:asciiTheme="minorHAnsi" w:hAnsiTheme="minorHAnsi" w:cstheme="minorHAnsi"/>
        </w:rPr>
        <w:t xml:space="preserve">ineligible. </w:t>
      </w:r>
      <w:r w:rsidR="008824E8">
        <w:rPr>
          <w:rFonts w:asciiTheme="minorHAnsi" w:hAnsiTheme="minorHAnsi" w:cstheme="minorHAnsi"/>
        </w:rPr>
        <w:t xml:space="preserve">The language should be struck. Geoff disagreed and said it should be kept. </w:t>
      </w:r>
    </w:p>
    <w:p w:rsidR="0026151E" w:rsidRDefault="0026151E" w:rsidP="00DD3449">
      <w:pPr>
        <w:pStyle w:val="NoSpacing"/>
        <w:rPr>
          <w:rFonts w:asciiTheme="minorHAnsi" w:hAnsiTheme="minorHAnsi" w:cstheme="minorHAnsi"/>
        </w:rPr>
      </w:pPr>
    </w:p>
    <w:p w:rsidR="005B5A56" w:rsidRDefault="001F5F53" w:rsidP="00DD3449">
      <w:pPr>
        <w:pStyle w:val="NoSpacing"/>
        <w:rPr>
          <w:rFonts w:asciiTheme="minorHAnsi" w:hAnsiTheme="minorHAnsi" w:cstheme="minorHAnsi"/>
        </w:rPr>
      </w:pPr>
      <w:r w:rsidRPr="001F5F53">
        <w:rPr>
          <w:rFonts w:asciiTheme="minorHAnsi" w:hAnsiTheme="minorHAnsi" w:cstheme="minorHAnsi"/>
          <w:b/>
        </w:rPr>
        <w:t xml:space="preserve">Allowable Uses </w:t>
      </w:r>
      <w:r>
        <w:rPr>
          <w:rFonts w:asciiTheme="minorHAnsi" w:hAnsiTheme="minorHAnsi" w:cstheme="minorHAnsi"/>
          <w:b/>
        </w:rPr>
        <w:t>o</w:t>
      </w:r>
      <w:r w:rsidRPr="001F5F53">
        <w:rPr>
          <w:rFonts w:asciiTheme="minorHAnsi" w:hAnsiTheme="minorHAnsi" w:cstheme="minorHAnsi"/>
          <w:b/>
        </w:rPr>
        <w:t>f Funds</w:t>
      </w:r>
      <w:r>
        <w:rPr>
          <w:rFonts w:asciiTheme="minorHAnsi" w:hAnsiTheme="minorHAnsi" w:cstheme="minorHAnsi"/>
          <w:b/>
        </w:rPr>
        <w:t>:</w:t>
      </w:r>
      <w:r w:rsidRPr="001F5F53">
        <w:rPr>
          <w:rFonts w:asciiTheme="minorHAnsi" w:hAnsiTheme="minorHAnsi" w:cstheme="minorHAnsi"/>
          <w:i/>
        </w:rPr>
        <w:t xml:space="preserve"> </w:t>
      </w:r>
      <w:r w:rsidR="008824E8">
        <w:rPr>
          <w:rFonts w:asciiTheme="minorHAnsi" w:hAnsiTheme="minorHAnsi" w:cstheme="minorHAnsi"/>
        </w:rPr>
        <w:t xml:space="preserve">Geoff </w:t>
      </w:r>
      <w:r>
        <w:rPr>
          <w:rFonts w:asciiTheme="minorHAnsi" w:hAnsiTheme="minorHAnsi" w:cstheme="minorHAnsi"/>
        </w:rPr>
        <w:t>again</w:t>
      </w:r>
      <w:r w:rsidR="008824E8">
        <w:rPr>
          <w:rFonts w:asciiTheme="minorHAnsi" w:hAnsiTheme="minorHAnsi" w:cstheme="minorHAnsi"/>
        </w:rPr>
        <w:t xml:space="preserve"> proposed </w:t>
      </w:r>
      <w:r>
        <w:rPr>
          <w:rFonts w:asciiTheme="minorHAnsi" w:hAnsiTheme="minorHAnsi" w:cstheme="minorHAnsi"/>
        </w:rPr>
        <w:t xml:space="preserve">adopting </w:t>
      </w:r>
      <w:r w:rsidR="008824E8">
        <w:rPr>
          <w:rFonts w:asciiTheme="minorHAnsi" w:hAnsiTheme="minorHAnsi" w:cstheme="minorHAnsi"/>
        </w:rPr>
        <w:t xml:space="preserve">the allowable </w:t>
      </w:r>
      <w:r>
        <w:rPr>
          <w:rFonts w:asciiTheme="minorHAnsi" w:hAnsiTheme="minorHAnsi" w:cstheme="minorHAnsi"/>
        </w:rPr>
        <w:t xml:space="preserve">uses of funds </w:t>
      </w:r>
      <w:r w:rsidR="00B0704A">
        <w:rPr>
          <w:rFonts w:asciiTheme="minorHAnsi" w:hAnsiTheme="minorHAnsi" w:cstheme="minorHAnsi"/>
        </w:rPr>
        <w:t xml:space="preserve">list </w:t>
      </w:r>
      <w:r w:rsidR="001C7AA4">
        <w:rPr>
          <w:rFonts w:asciiTheme="minorHAnsi" w:hAnsiTheme="minorHAnsi" w:cstheme="minorHAnsi"/>
        </w:rPr>
        <w:t xml:space="preserve">associated with the wireless cost recovery account </w:t>
      </w:r>
      <w:r w:rsidR="008824E8">
        <w:rPr>
          <w:rFonts w:asciiTheme="minorHAnsi" w:hAnsiTheme="minorHAnsi" w:cstheme="minorHAnsi"/>
        </w:rPr>
        <w:t xml:space="preserve">in statute. </w:t>
      </w:r>
      <w:r w:rsidR="00263CDF">
        <w:rPr>
          <w:rFonts w:asciiTheme="minorHAnsi" w:hAnsiTheme="minorHAnsi" w:cstheme="minorHAnsi"/>
        </w:rPr>
        <w:t>He drafted the</w:t>
      </w:r>
      <w:r w:rsidR="005B5A56">
        <w:rPr>
          <w:rFonts w:asciiTheme="minorHAnsi" w:hAnsiTheme="minorHAnsi" w:cstheme="minorHAnsi"/>
        </w:rPr>
        <w:t xml:space="preserve"> following text for consideration: </w:t>
      </w:r>
    </w:p>
    <w:p w:rsidR="005B5A56" w:rsidRDefault="005B5A56" w:rsidP="00DD3449">
      <w:pPr>
        <w:pStyle w:val="NoSpacing"/>
        <w:rPr>
          <w:rFonts w:asciiTheme="minorHAnsi" w:hAnsiTheme="minorHAnsi" w:cstheme="minorHAnsi"/>
        </w:rPr>
      </w:pPr>
    </w:p>
    <w:p w:rsidR="005B5A56" w:rsidRPr="005B5A56" w:rsidRDefault="005B5A56" w:rsidP="005B5A56">
      <w:pPr>
        <w:pStyle w:val="NoSpacing"/>
        <w:ind w:left="720"/>
        <w:rPr>
          <w:rFonts w:asciiTheme="minorHAnsi" w:hAnsiTheme="minorHAnsi" w:cstheme="minorHAnsi"/>
          <w:szCs w:val="24"/>
        </w:rPr>
      </w:pPr>
      <w:r>
        <w:rPr>
          <w:rFonts w:asciiTheme="minorHAnsi" w:hAnsiTheme="minorHAnsi" w:cstheme="minorHAnsi"/>
          <w:szCs w:val="24"/>
          <w:u w:val="single"/>
        </w:rPr>
        <w:t>“</w:t>
      </w:r>
      <w:r w:rsidRPr="005B5A56">
        <w:rPr>
          <w:rFonts w:asciiTheme="minorHAnsi" w:hAnsiTheme="minorHAnsi" w:cstheme="minorHAnsi"/>
          <w:szCs w:val="24"/>
          <w:u w:val="single"/>
        </w:rPr>
        <w:t>NEW RULE III GRANT FUNDING CRITERIA AND ALLOWABLE USES</w:t>
      </w:r>
      <w:r w:rsidRPr="005B5A56">
        <w:rPr>
          <w:rFonts w:asciiTheme="minorHAnsi" w:hAnsiTheme="minorHAnsi" w:cstheme="minorHAnsi"/>
          <w:szCs w:val="24"/>
        </w:rPr>
        <w:t xml:space="preserve"> (2) Funds awarded to an eligible entity may be used by the eligible entity for purposes set forth in 10-4-306(2), MCA, and for such</w:t>
      </w:r>
      <w:r w:rsidRPr="005B5A56">
        <w:rPr>
          <w:rFonts w:asciiTheme="minorHAnsi" w:hAnsiTheme="minorHAnsi" w:cstheme="minorHAnsi"/>
          <w:color w:val="FF0000"/>
          <w:szCs w:val="24"/>
        </w:rPr>
        <w:t xml:space="preserve"> </w:t>
      </w:r>
      <w:r w:rsidRPr="005B5A56">
        <w:rPr>
          <w:rFonts w:asciiTheme="minorHAnsi" w:hAnsiTheme="minorHAnsi" w:cstheme="minorHAnsi"/>
          <w:szCs w:val="24"/>
        </w:rPr>
        <w:t xml:space="preserve">allowable uses, adopted by reference in this rule, and effective July 1, 2018. </w:t>
      </w:r>
      <w:r w:rsidRPr="005B5A56">
        <w:rPr>
          <w:rFonts w:asciiTheme="minorHAnsi" w:hAnsiTheme="minorHAnsi" w:cstheme="minorHAnsi"/>
          <w:color w:val="FF0000"/>
          <w:szCs w:val="24"/>
        </w:rPr>
        <w:t>[TO BE SUBMITTED SEPARATELY]</w:t>
      </w:r>
      <w:r w:rsidRPr="005B5A56">
        <w:rPr>
          <w:rFonts w:asciiTheme="minorHAnsi" w:hAnsiTheme="minorHAnsi" w:cstheme="minorHAnsi"/>
          <w:szCs w:val="24"/>
        </w:rPr>
        <w:t xml:space="preserve"> The list of allowable uses is available on the department's website.</w:t>
      </w:r>
      <w:r>
        <w:rPr>
          <w:rFonts w:asciiTheme="minorHAnsi" w:hAnsiTheme="minorHAnsi" w:cstheme="minorHAnsi"/>
          <w:szCs w:val="24"/>
        </w:rPr>
        <w:t>”</w:t>
      </w:r>
    </w:p>
    <w:p w:rsidR="005B5A56" w:rsidRDefault="005B5A56" w:rsidP="00DD3449">
      <w:pPr>
        <w:pStyle w:val="NoSpacing"/>
        <w:rPr>
          <w:rFonts w:asciiTheme="minorHAnsi" w:hAnsiTheme="minorHAnsi" w:cstheme="minorHAnsi"/>
        </w:rPr>
      </w:pPr>
    </w:p>
    <w:p w:rsidR="001C7AA4" w:rsidRDefault="005B5A56" w:rsidP="00DD3449">
      <w:pPr>
        <w:pStyle w:val="NoSpacing"/>
        <w:rPr>
          <w:rFonts w:asciiTheme="minorHAnsi" w:hAnsiTheme="minorHAnsi" w:cstheme="minorHAnsi"/>
        </w:rPr>
      </w:pPr>
      <w:r>
        <w:rPr>
          <w:rFonts w:asciiTheme="minorHAnsi" w:hAnsiTheme="minorHAnsi" w:cstheme="minorHAnsi"/>
        </w:rPr>
        <w:t xml:space="preserve">Geoff </w:t>
      </w:r>
      <w:r w:rsidR="008824E8">
        <w:rPr>
          <w:rFonts w:asciiTheme="minorHAnsi" w:hAnsiTheme="minorHAnsi" w:cstheme="minorHAnsi"/>
        </w:rPr>
        <w:t xml:space="preserve">believes </w:t>
      </w:r>
      <w:r w:rsidR="001C7AA4">
        <w:rPr>
          <w:rFonts w:asciiTheme="minorHAnsi" w:hAnsiTheme="minorHAnsi" w:cstheme="minorHAnsi"/>
        </w:rPr>
        <w:t xml:space="preserve">that since a list of allowable uses was adopted in </w:t>
      </w:r>
      <w:r w:rsidR="00D9337A">
        <w:rPr>
          <w:rFonts w:asciiTheme="minorHAnsi" w:hAnsiTheme="minorHAnsi" w:cstheme="minorHAnsi"/>
        </w:rPr>
        <w:t>rule</w:t>
      </w:r>
      <w:r w:rsidR="001C7AA4">
        <w:rPr>
          <w:rFonts w:asciiTheme="minorHAnsi" w:hAnsiTheme="minorHAnsi" w:cstheme="minorHAnsi"/>
        </w:rPr>
        <w:t xml:space="preserve"> for the PSAPs, providers should also have an exclusive list of uses. Quinn </w:t>
      </w:r>
      <w:r w:rsidR="00263CDF">
        <w:rPr>
          <w:rFonts w:asciiTheme="minorHAnsi" w:hAnsiTheme="minorHAnsi" w:cstheme="minorHAnsi"/>
        </w:rPr>
        <w:t xml:space="preserve">again </w:t>
      </w:r>
      <w:r w:rsidR="001C7AA4">
        <w:rPr>
          <w:rFonts w:asciiTheme="minorHAnsi" w:hAnsiTheme="minorHAnsi" w:cstheme="minorHAnsi"/>
        </w:rPr>
        <w:t>pointed out th</w:t>
      </w:r>
      <w:r w:rsidR="00263CDF">
        <w:rPr>
          <w:rFonts w:asciiTheme="minorHAnsi" w:hAnsiTheme="minorHAnsi" w:cstheme="minorHAnsi"/>
        </w:rPr>
        <w:t>at</w:t>
      </w:r>
      <w:r w:rsidR="001C7AA4">
        <w:rPr>
          <w:rFonts w:asciiTheme="minorHAnsi" w:hAnsiTheme="minorHAnsi" w:cstheme="minorHAnsi"/>
        </w:rPr>
        <w:t xml:space="preserve"> there wasn’t anything in </w:t>
      </w:r>
      <w:r w:rsidR="00D9337A">
        <w:rPr>
          <w:rFonts w:asciiTheme="minorHAnsi" w:hAnsiTheme="minorHAnsi" w:cstheme="minorHAnsi"/>
        </w:rPr>
        <w:t xml:space="preserve">the </w:t>
      </w:r>
      <w:r w:rsidR="001C7AA4">
        <w:rPr>
          <w:rFonts w:asciiTheme="minorHAnsi" w:hAnsiTheme="minorHAnsi" w:cstheme="minorHAnsi"/>
        </w:rPr>
        <w:t>statute that addressed allowable uses for PSAPs; however, HB 61 clearly spells out a prescriptive list of allowable uses for the grant program. Don believes the list from the statute should not be expanded.</w:t>
      </w:r>
    </w:p>
    <w:p w:rsidR="001C7AA4" w:rsidRDefault="001C7AA4" w:rsidP="00DD3449">
      <w:pPr>
        <w:pStyle w:val="NoSpacing"/>
        <w:rPr>
          <w:rFonts w:asciiTheme="minorHAnsi" w:hAnsiTheme="minorHAnsi" w:cstheme="minorHAnsi"/>
        </w:rPr>
      </w:pPr>
    </w:p>
    <w:p w:rsidR="00D9337A" w:rsidRDefault="001C7AA4" w:rsidP="00E45DAA">
      <w:pPr>
        <w:pStyle w:val="NoSpacing"/>
        <w:rPr>
          <w:rFonts w:asciiTheme="minorHAnsi" w:hAnsiTheme="minorHAnsi" w:cstheme="minorHAnsi"/>
        </w:rPr>
      </w:pPr>
      <w:r>
        <w:rPr>
          <w:rFonts w:asciiTheme="minorHAnsi" w:hAnsiTheme="minorHAnsi" w:cstheme="minorHAnsi"/>
        </w:rPr>
        <w:t xml:space="preserve">Subcommittee members discussed using </w:t>
      </w:r>
      <w:r w:rsidR="005B5A56">
        <w:rPr>
          <w:rFonts w:asciiTheme="minorHAnsi" w:hAnsiTheme="minorHAnsi" w:cstheme="minorHAnsi"/>
        </w:rPr>
        <w:t xml:space="preserve">items on </w:t>
      </w:r>
      <w:r>
        <w:rPr>
          <w:rFonts w:asciiTheme="minorHAnsi" w:hAnsiTheme="minorHAnsi" w:cstheme="minorHAnsi"/>
        </w:rPr>
        <w:t>the allowable use of funds list associated with the wireless cost recovery account as</w:t>
      </w:r>
      <w:r w:rsidR="0026151E">
        <w:rPr>
          <w:rFonts w:asciiTheme="minorHAnsi" w:hAnsiTheme="minorHAnsi" w:cstheme="minorHAnsi"/>
        </w:rPr>
        <w:t xml:space="preserve"> </w:t>
      </w:r>
      <w:r w:rsidR="00D9337A">
        <w:rPr>
          <w:rFonts w:asciiTheme="minorHAnsi" w:hAnsiTheme="minorHAnsi" w:cstheme="minorHAnsi"/>
        </w:rPr>
        <w:t xml:space="preserve">representative </w:t>
      </w:r>
      <w:r w:rsidR="0026151E">
        <w:rPr>
          <w:rFonts w:asciiTheme="minorHAnsi" w:hAnsiTheme="minorHAnsi" w:cstheme="minorHAnsi"/>
        </w:rPr>
        <w:t>examples</w:t>
      </w:r>
      <w:r>
        <w:rPr>
          <w:rFonts w:asciiTheme="minorHAnsi" w:hAnsiTheme="minorHAnsi" w:cstheme="minorHAnsi"/>
        </w:rPr>
        <w:t xml:space="preserve"> that would provide additional detail to applicants of what could be allowed. However, members agreed that </w:t>
      </w:r>
      <w:r w:rsidR="00D9337A">
        <w:rPr>
          <w:rFonts w:asciiTheme="minorHAnsi" w:hAnsiTheme="minorHAnsi" w:cstheme="minorHAnsi"/>
        </w:rPr>
        <w:t>the list</w:t>
      </w:r>
      <w:r>
        <w:rPr>
          <w:rFonts w:asciiTheme="minorHAnsi" w:hAnsiTheme="minorHAnsi" w:cstheme="minorHAnsi"/>
        </w:rPr>
        <w:t xml:space="preserve"> of </w:t>
      </w:r>
      <w:r w:rsidR="00D9337A">
        <w:rPr>
          <w:rFonts w:asciiTheme="minorHAnsi" w:hAnsiTheme="minorHAnsi" w:cstheme="minorHAnsi"/>
        </w:rPr>
        <w:t xml:space="preserve">allowable use </w:t>
      </w:r>
      <w:r>
        <w:rPr>
          <w:rFonts w:asciiTheme="minorHAnsi" w:hAnsiTheme="minorHAnsi" w:cstheme="minorHAnsi"/>
        </w:rPr>
        <w:t xml:space="preserve">expenditures should only be provided </w:t>
      </w:r>
      <w:r w:rsidR="00D9337A">
        <w:rPr>
          <w:rFonts w:asciiTheme="minorHAnsi" w:hAnsiTheme="minorHAnsi" w:cstheme="minorHAnsi"/>
        </w:rPr>
        <w:t xml:space="preserve">as examples and not be adopted in the rules. They can be included in the instructions, not the rules. </w:t>
      </w:r>
      <w:r w:rsidR="001B7896">
        <w:rPr>
          <w:rFonts w:asciiTheme="minorHAnsi" w:hAnsiTheme="minorHAnsi" w:cstheme="minorHAnsi"/>
        </w:rPr>
        <w:t>NEW RULE III</w:t>
      </w:r>
      <w:r w:rsidR="00D9337A">
        <w:rPr>
          <w:rFonts w:asciiTheme="minorHAnsi" w:hAnsiTheme="minorHAnsi" w:cstheme="minorHAnsi"/>
        </w:rPr>
        <w:t xml:space="preserve"> sub-part</w:t>
      </w:r>
      <w:r w:rsidR="001B7896">
        <w:rPr>
          <w:rFonts w:asciiTheme="minorHAnsi" w:hAnsiTheme="minorHAnsi" w:cstheme="minorHAnsi"/>
        </w:rPr>
        <w:t xml:space="preserve"> (2)</w:t>
      </w:r>
      <w:r w:rsidR="00D9337A">
        <w:rPr>
          <w:rFonts w:asciiTheme="minorHAnsi" w:hAnsiTheme="minorHAnsi" w:cstheme="minorHAnsi"/>
        </w:rPr>
        <w:t xml:space="preserve"> will be struck. </w:t>
      </w:r>
    </w:p>
    <w:p w:rsidR="00D9337A" w:rsidRDefault="00D9337A" w:rsidP="00DD3449">
      <w:pPr>
        <w:pStyle w:val="NoSpacing"/>
        <w:rPr>
          <w:rFonts w:asciiTheme="minorHAnsi" w:hAnsiTheme="minorHAnsi" w:cstheme="minorHAnsi"/>
        </w:rPr>
      </w:pPr>
    </w:p>
    <w:p w:rsidR="001B7896" w:rsidRDefault="005B5A56" w:rsidP="00DD3449">
      <w:pPr>
        <w:pStyle w:val="NoSpacing"/>
        <w:rPr>
          <w:rFonts w:asciiTheme="minorHAnsi" w:hAnsiTheme="minorHAnsi" w:cstheme="minorHAnsi"/>
        </w:rPr>
      </w:pPr>
      <w:r>
        <w:rPr>
          <w:rFonts w:asciiTheme="minorHAnsi" w:hAnsiTheme="minorHAnsi" w:cstheme="minorHAnsi"/>
        </w:rPr>
        <w:t xml:space="preserve">Members discussed the need to change the title associated with NEW RULE III </w:t>
      </w:r>
      <w:r w:rsidR="00270117">
        <w:rPr>
          <w:rFonts w:asciiTheme="minorHAnsi" w:hAnsiTheme="minorHAnsi" w:cstheme="minorHAnsi"/>
        </w:rPr>
        <w:t>because</w:t>
      </w:r>
      <w:r>
        <w:rPr>
          <w:rFonts w:asciiTheme="minorHAnsi" w:hAnsiTheme="minorHAnsi" w:cstheme="minorHAnsi"/>
        </w:rPr>
        <w:t xml:space="preserve"> th</w:t>
      </w:r>
      <w:r w:rsidR="00270117">
        <w:rPr>
          <w:rFonts w:asciiTheme="minorHAnsi" w:hAnsiTheme="minorHAnsi" w:cstheme="minorHAnsi"/>
        </w:rPr>
        <w:t xml:space="preserve">ere is a limited time frame for which the rule applies. Here is the relevant text: </w:t>
      </w:r>
    </w:p>
    <w:p w:rsidR="005B5A56" w:rsidRPr="005B5A56" w:rsidRDefault="005B5A56" w:rsidP="00DD3449">
      <w:pPr>
        <w:pStyle w:val="NoSpacing"/>
        <w:rPr>
          <w:rFonts w:asciiTheme="minorHAnsi" w:hAnsiTheme="minorHAnsi" w:cstheme="minorHAnsi"/>
        </w:rPr>
      </w:pPr>
    </w:p>
    <w:p w:rsidR="005B5A56" w:rsidRPr="005B5A56" w:rsidRDefault="005B5A56" w:rsidP="005B5A56">
      <w:pPr>
        <w:spacing w:after="0" w:line="240" w:lineRule="auto"/>
        <w:ind w:left="720"/>
        <w:rPr>
          <w:rFonts w:cstheme="minorHAnsi"/>
        </w:rPr>
      </w:pPr>
      <w:r w:rsidRPr="00270117">
        <w:rPr>
          <w:rFonts w:cstheme="minorHAnsi"/>
          <w:u w:val="single"/>
        </w:rPr>
        <w:t>NEW RULE III GRANT FUNDING CRITERIA AND ALLOWABLE USES</w:t>
      </w:r>
      <w:r w:rsidRPr="005B5A56">
        <w:rPr>
          <w:rFonts w:cstheme="minorHAnsi"/>
        </w:rPr>
        <w:t xml:space="preserve"> (1) For grant awards made during State Fiscal Year 2019, expenditures incurred by a grant recipient between July 1, 2018 and the grant award date are eligible for reimbursement with 9-1-1 grant program funding. </w:t>
      </w:r>
    </w:p>
    <w:p w:rsidR="005B5A56" w:rsidRDefault="005B5A56" w:rsidP="00DD3449">
      <w:pPr>
        <w:pStyle w:val="NoSpacing"/>
        <w:rPr>
          <w:rFonts w:asciiTheme="minorHAnsi" w:hAnsiTheme="minorHAnsi" w:cstheme="minorHAnsi"/>
        </w:rPr>
      </w:pPr>
    </w:p>
    <w:p w:rsidR="001B7896" w:rsidRPr="007B0F08" w:rsidRDefault="00270117" w:rsidP="00DD3449">
      <w:pPr>
        <w:pStyle w:val="NoSpacing"/>
        <w:rPr>
          <w:rFonts w:asciiTheme="minorHAnsi" w:hAnsiTheme="minorHAnsi" w:cstheme="minorHAnsi"/>
        </w:rPr>
      </w:pPr>
      <w:r w:rsidRPr="007B0F08">
        <w:rPr>
          <w:rFonts w:asciiTheme="minorHAnsi" w:hAnsiTheme="minorHAnsi" w:cstheme="minorHAnsi"/>
        </w:rPr>
        <w:t xml:space="preserve">This rule has a sunset in it because it will no longer be applicable after June 30, 2019. It will be combined with NEW RULE II. </w:t>
      </w:r>
    </w:p>
    <w:p w:rsidR="00270117" w:rsidRPr="005B5A56" w:rsidRDefault="00270117" w:rsidP="00DD3449">
      <w:pPr>
        <w:pStyle w:val="NoSpacing"/>
        <w:rPr>
          <w:rFonts w:asciiTheme="minorHAnsi" w:hAnsiTheme="minorHAnsi" w:cstheme="minorHAnsi"/>
        </w:rPr>
      </w:pPr>
    </w:p>
    <w:p w:rsidR="003A6A10" w:rsidRPr="003A6A10" w:rsidRDefault="001B7896" w:rsidP="003A6A10">
      <w:pPr>
        <w:pStyle w:val="NoSpacing"/>
        <w:rPr>
          <w:rFonts w:asciiTheme="minorHAnsi" w:hAnsiTheme="minorHAnsi" w:cstheme="minorHAnsi"/>
        </w:rPr>
      </w:pPr>
      <w:r w:rsidRPr="00270117">
        <w:rPr>
          <w:rFonts w:asciiTheme="minorHAnsi" w:hAnsiTheme="minorHAnsi" w:cstheme="minorHAnsi"/>
          <w:b/>
        </w:rPr>
        <w:t>NEW RULE</w:t>
      </w:r>
      <w:r w:rsidR="00270117" w:rsidRPr="00270117">
        <w:rPr>
          <w:rFonts w:asciiTheme="minorHAnsi" w:hAnsiTheme="minorHAnsi" w:cstheme="minorHAnsi"/>
          <w:b/>
        </w:rPr>
        <w:t>S</w:t>
      </w:r>
      <w:r w:rsidRPr="00270117">
        <w:rPr>
          <w:rFonts w:asciiTheme="minorHAnsi" w:hAnsiTheme="minorHAnsi" w:cstheme="minorHAnsi"/>
          <w:b/>
        </w:rPr>
        <w:t xml:space="preserve"> IV</w:t>
      </w:r>
      <w:r w:rsidR="00270117" w:rsidRPr="00270117">
        <w:rPr>
          <w:rFonts w:asciiTheme="minorHAnsi" w:hAnsiTheme="minorHAnsi" w:cstheme="minorHAnsi"/>
          <w:b/>
        </w:rPr>
        <w:t xml:space="preserve"> and V:</w:t>
      </w:r>
      <w:r w:rsidR="00270117">
        <w:rPr>
          <w:rFonts w:asciiTheme="minorHAnsi" w:hAnsiTheme="minorHAnsi" w:cstheme="minorHAnsi"/>
        </w:rPr>
        <w:t xml:space="preserve"> </w:t>
      </w:r>
      <w:r>
        <w:rPr>
          <w:rFonts w:asciiTheme="minorHAnsi" w:hAnsiTheme="minorHAnsi" w:cstheme="minorHAnsi"/>
        </w:rPr>
        <w:t xml:space="preserve"> </w:t>
      </w:r>
      <w:r w:rsidR="003A6A10" w:rsidRPr="003A6A10">
        <w:rPr>
          <w:rFonts w:asciiTheme="minorHAnsi" w:hAnsiTheme="minorHAnsi" w:cstheme="minorHAnsi"/>
        </w:rPr>
        <w:t xml:space="preserve">Chuck expressed concern about the use of the term “in conjunction with” when the statute clearly says, “in consultation with.” This wording should be changed in </w:t>
      </w:r>
      <w:r w:rsidR="003A6A10">
        <w:rPr>
          <w:rFonts w:asciiTheme="minorHAnsi" w:hAnsiTheme="minorHAnsi" w:cstheme="minorHAnsi"/>
        </w:rPr>
        <w:t xml:space="preserve">the draft </w:t>
      </w:r>
      <w:r w:rsidR="003A6A10" w:rsidRPr="003A6A10">
        <w:rPr>
          <w:rFonts w:asciiTheme="minorHAnsi" w:hAnsiTheme="minorHAnsi" w:cstheme="minorHAnsi"/>
        </w:rPr>
        <w:t xml:space="preserve">NEW RULES. </w:t>
      </w:r>
    </w:p>
    <w:p w:rsidR="00270117" w:rsidRDefault="00270117" w:rsidP="00DD3449">
      <w:pPr>
        <w:pStyle w:val="NoSpacing"/>
        <w:rPr>
          <w:rFonts w:asciiTheme="minorHAnsi" w:hAnsiTheme="minorHAnsi" w:cstheme="minorHAnsi"/>
        </w:rPr>
      </w:pPr>
      <w:r>
        <w:rPr>
          <w:rFonts w:asciiTheme="minorHAnsi" w:hAnsiTheme="minorHAnsi" w:cstheme="minorHAnsi"/>
        </w:rPr>
        <w:t>Members asked that the wording “in conjunction with” be changed to</w:t>
      </w:r>
      <w:r w:rsidR="001B7896">
        <w:rPr>
          <w:rFonts w:asciiTheme="minorHAnsi" w:hAnsiTheme="minorHAnsi" w:cstheme="minorHAnsi"/>
        </w:rPr>
        <w:t xml:space="preserve"> “in consultation with.” </w:t>
      </w:r>
    </w:p>
    <w:p w:rsidR="00270117" w:rsidRDefault="00270117" w:rsidP="00DD3449">
      <w:pPr>
        <w:pStyle w:val="NoSpacing"/>
        <w:rPr>
          <w:rFonts w:asciiTheme="minorHAnsi" w:hAnsiTheme="minorHAnsi" w:cstheme="minorHAnsi"/>
        </w:rPr>
      </w:pPr>
    </w:p>
    <w:p w:rsidR="001B7896" w:rsidRDefault="00B65EF4" w:rsidP="00DD3449">
      <w:pPr>
        <w:pStyle w:val="NoSpacing"/>
        <w:rPr>
          <w:rFonts w:asciiTheme="minorHAnsi" w:hAnsiTheme="minorHAnsi" w:cstheme="minorHAnsi"/>
        </w:rPr>
      </w:pPr>
      <w:r>
        <w:rPr>
          <w:rFonts w:asciiTheme="minorHAnsi" w:hAnsiTheme="minorHAnsi" w:cstheme="minorHAnsi"/>
        </w:rPr>
        <w:t>Minor tweaks might be needed</w:t>
      </w:r>
      <w:r w:rsidR="0067105C">
        <w:rPr>
          <w:rFonts w:asciiTheme="minorHAnsi" w:hAnsiTheme="minorHAnsi" w:cstheme="minorHAnsi"/>
        </w:rPr>
        <w:t xml:space="preserve"> in these sections as well as in NEW RULE</w:t>
      </w:r>
      <w:r w:rsidR="0071266D">
        <w:rPr>
          <w:rFonts w:asciiTheme="minorHAnsi" w:hAnsiTheme="minorHAnsi" w:cstheme="minorHAnsi"/>
        </w:rPr>
        <w:t>S III and</w:t>
      </w:r>
      <w:r w:rsidR="0067105C">
        <w:rPr>
          <w:rFonts w:asciiTheme="minorHAnsi" w:hAnsiTheme="minorHAnsi" w:cstheme="minorHAnsi"/>
        </w:rPr>
        <w:t xml:space="preserve"> VI</w:t>
      </w:r>
      <w:r>
        <w:rPr>
          <w:rFonts w:asciiTheme="minorHAnsi" w:hAnsiTheme="minorHAnsi" w:cstheme="minorHAnsi"/>
        </w:rPr>
        <w:t xml:space="preserve">. </w:t>
      </w:r>
      <w:r w:rsidR="0067105C">
        <w:rPr>
          <w:rFonts w:asciiTheme="minorHAnsi" w:hAnsiTheme="minorHAnsi" w:cstheme="minorHAnsi"/>
        </w:rPr>
        <w:t>For example, the numbering system is off in NEW RULE III. It jumps from s</w:t>
      </w:r>
      <w:r>
        <w:rPr>
          <w:rFonts w:asciiTheme="minorHAnsi" w:hAnsiTheme="minorHAnsi" w:cstheme="minorHAnsi"/>
        </w:rPr>
        <w:t xml:space="preserve">ub-section </w:t>
      </w:r>
      <w:r w:rsidR="0067105C">
        <w:rPr>
          <w:rFonts w:asciiTheme="minorHAnsi" w:hAnsiTheme="minorHAnsi" w:cstheme="minorHAnsi"/>
        </w:rPr>
        <w:t>(</w:t>
      </w:r>
      <w:r>
        <w:rPr>
          <w:rFonts w:asciiTheme="minorHAnsi" w:hAnsiTheme="minorHAnsi" w:cstheme="minorHAnsi"/>
        </w:rPr>
        <w:t>1</w:t>
      </w:r>
      <w:r w:rsidR="0067105C">
        <w:rPr>
          <w:rFonts w:asciiTheme="minorHAnsi" w:hAnsiTheme="minorHAnsi" w:cstheme="minorHAnsi"/>
        </w:rPr>
        <w:t>) to (3). References to “joint applicant” need to be deleted. These changes could be d</w:t>
      </w:r>
      <w:r>
        <w:rPr>
          <w:rFonts w:asciiTheme="minorHAnsi" w:hAnsiTheme="minorHAnsi" w:cstheme="minorHAnsi"/>
        </w:rPr>
        <w:t>iscuss</w:t>
      </w:r>
      <w:r w:rsidR="0067105C">
        <w:rPr>
          <w:rFonts w:asciiTheme="minorHAnsi" w:hAnsiTheme="minorHAnsi" w:cstheme="minorHAnsi"/>
        </w:rPr>
        <w:t>ed</w:t>
      </w:r>
      <w:r>
        <w:rPr>
          <w:rFonts w:asciiTheme="minorHAnsi" w:hAnsiTheme="minorHAnsi" w:cstheme="minorHAnsi"/>
        </w:rPr>
        <w:t xml:space="preserve"> at the next meeting. </w:t>
      </w:r>
    </w:p>
    <w:p w:rsidR="00B65EF4" w:rsidRDefault="00B65EF4" w:rsidP="00DD3449">
      <w:pPr>
        <w:pStyle w:val="NoSpacing"/>
        <w:rPr>
          <w:rFonts w:asciiTheme="minorHAnsi" w:hAnsiTheme="minorHAnsi" w:cstheme="minorHAnsi"/>
        </w:rPr>
      </w:pPr>
    </w:p>
    <w:p w:rsidR="0077407B" w:rsidRDefault="00B65EF4" w:rsidP="00DD3449">
      <w:pPr>
        <w:pStyle w:val="NoSpacing"/>
        <w:rPr>
          <w:rFonts w:asciiTheme="minorHAnsi" w:hAnsiTheme="minorHAnsi" w:cstheme="minorHAnsi"/>
        </w:rPr>
      </w:pPr>
      <w:r>
        <w:rPr>
          <w:rFonts w:asciiTheme="minorHAnsi" w:hAnsiTheme="minorHAnsi" w:cstheme="minorHAnsi"/>
        </w:rPr>
        <w:t xml:space="preserve">Anything </w:t>
      </w:r>
      <w:r w:rsidR="0067105C">
        <w:rPr>
          <w:rFonts w:asciiTheme="minorHAnsi" w:hAnsiTheme="minorHAnsi" w:cstheme="minorHAnsi"/>
        </w:rPr>
        <w:t>the subcommittee a</w:t>
      </w:r>
      <w:r>
        <w:rPr>
          <w:rFonts w:asciiTheme="minorHAnsi" w:hAnsiTheme="minorHAnsi" w:cstheme="minorHAnsi"/>
        </w:rPr>
        <w:t>gree</w:t>
      </w:r>
      <w:r w:rsidR="0067105C">
        <w:rPr>
          <w:rFonts w:asciiTheme="minorHAnsi" w:hAnsiTheme="minorHAnsi" w:cstheme="minorHAnsi"/>
        </w:rPr>
        <w:t>s should be a criterion</w:t>
      </w:r>
      <w:r>
        <w:rPr>
          <w:rFonts w:asciiTheme="minorHAnsi" w:hAnsiTheme="minorHAnsi" w:cstheme="minorHAnsi"/>
        </w:rPr>
        <w:t xml:space="preserve"> in NEW RULE V, must </w:t>
      </w:r>
      <w:r w:rsidR="0067105C">
        <w:rPr>
          <w:rFonts w:asciiTheme="minorHAnsi" w:hAnsiTheme="minorHAnsi" w:cstheme="minorHAnsi"/>
        </w:rPr>
        <w:t xml:space="preserve">be included in information asked for on the application form. </w:t>
      </w:r>
      <w:r w:rsidR="00263CDF" w:rsidRPr="00263CDF">
        <w:rPr>
          <w:rFonts w:asciiTheme="minorHAnsi" w:hAnsiTheme="minorHAnsi" w:cstheme="minorHAnsi"/>
          <w:b/>
        </w:rPr>
        <w:t>Task Item:</w:t>
      </w:r>
      <w:r w:rsidR="00263CDF">
        <w:rPr>
          <w:rFonts w:asciiTheme="minorHAnsi" w:hAnsiTheme="minorHAnsi" w:cstheme="minorHAnsi"/>
        </w:rPr>
        <w:t xml:space="preserve"> </w:t>
      </w:r>
      <w:r>
        <w:rPr>
          <w:rFonts w:asciiTheme="minorHAnsi" w:hAnsiTheme="minorHAnsi" w:cstheme="minorHAnsi"/>
        </w:rPr>
        <w:t>Quinn asked everyone to think about</w:t>
      </w:r>
      <w:r w:rsidR="00F11745">
        <w:rPr>
          <w:rFonts w:asciiTheme="minorHAnsi" w:hAnsiTheme="minorHAnsi" w:cstheme="minorHAnsi"/>
        </w:rPr>
        <w:t xml:space="preserve"> the phrase</w:t>
      </w:r>
      <w:r>
        <w:rPr>
          <w:rFonts w:asciiTheme="minorHAnsi" w:hAnsiTheme="minorHAnsi" w:cstheme="minorHAnsi"/>
        </w:rPr>
        <w:t xml:space="preserve"> “</w:t>
      </w:r>
      <w:r w:rsidR="0077407B">
        <w:rPr>
          <w:rFonts w:asciiTheme="minorHAnsi" w:hAnsiTheme="minorHAnsi" w:cstheme="minorHAnsi"/>
        </w:rPr>
        <w:t>w</w:t>
      </w:r>
      <w:r>
        <w:rPr>
          <w:rFonts w:asciiTheme="minorHAnsi" w:hAnsiTheme="minorHAnsi" w:cstheme="minorHAnsi"/>
        </w:rPr>
        <w:t xml:space="preserve">orking with” and what kind of documentation </w:t>
      </w:r>
      <w:r w:rsidR="0077407B">
        <w:rPr>
          <w:rFonts w:asciiTheme="minorHAnsi" w:hAnsiTheme="minorHAnsi" w:cstheme="minorHAnsi"/>
        </w:rPr>
        <w:t xml:space="preserve">would </w:t>
      </w:r>
      <w:r>
        <w:rPr>
          <w:rFonts w:asciiTheme="minorHAnsi" w:hAnsiTheme="minorHAnsi" w:cstheme="minorHAnsi"/>
        </w:rPr>
        <w:t xml:space="preserve">constitute “working with.” </w:t>
      </w:r>
      <w:r w:rsidR="0077407B">
        <w:rPr>
          <w:rFonts w:asciiTheme="minorHAnsi" w:hAnsiTheme="minorHAnsi" w:cstheme="minorHAnsi"/>
        </w:rPr>
        <w:t>He asked for su</w:t>
      </w:r>
      <w:r>
        <w:rPr>
          <w:rFonts w:asciiTheme="minorHAnsi" w:hAnsiTheme="minorHAnsi" w:cstheme="minorHAnsi"/>
        </w:rPr>
        <w:t>ggestions that can be included in the next draft</w:t>
      </w:r>
      <w:r w:rsidR="0077407B">
        <w:rPr>
          <w:rFonts w:asciiTheme="minorHAnsi" w:hAnsiTheme="minorHAnsi" w:cstheme="minorHAnsi"/>
        </w:rPr>
        <w:t xml:space="preserve"> to be sent to him</w:t>
      </w:r>
      <w:r>
        <w:rPr>
          <w:rFonts w:asciiTheme="minorHAnsi" w:hAnsiTheme="minorHAnsi" w:cstheme="minorHAnsi"/>
        </w:rPr>
        <w:t xml:space="preserve">. </w:t>
      </w:r>
    </w:p>
    <w:p w:rsidR="0077407B" w:rsidRDefault="0077407B" w:rsidP="00DD3449">
      <w:pPr>
        <w:pStyle w:val="NoSpacing"/>
        <w:rPr>
          <w:rFonts w:asciiTheme="minorHAnsi" w:hAnsiTheme="minorHAnsi" w:cstheme="minorHAnsi"/>
        </w:rPr>
      </w:pPr>
    </w:p>
    <w:p w:rsidR="00263CDF" w:rsidRDefault="00B65EF4" w:rsidP="00DD3449">
      <w:pPr>
        <w:pStyle w:val="NoSpacing"/>
        <w:rPr>
          <w:rFonts w:asciiTheme="minorHAnsi" w:hAnsiTheme="minorHAnsi" w:cstheme="minorHAnsi"/>
        </w:rPr>
      </w:pPr>
      <w:r>
        <w:rPr>
          <w:rFonts w:asciiTheme="minorHAnsi" w:hAnsiTheme="minorHAnsi" w:cstheme="minorHAnsi"/>
        </w:rPr>
        <w:t xml:space="preserve">Don also requested input on whether there should be a separate application process for </w:t>
      </w:r>
      <w:r w:rsidR="0077407B">
        <w:rPr>
          <w:rFonts w:asciiTheme="minorHAnsi" w:hAnsiTheme="minorHAnsi" w:cstheme="minorHAnsi"/>
        </w:rPr>
        <w:t xml:space="preserve">a </w:t>
      </w:r>
      <w:r>
        <w:rPr>
          <w:rFonts w:asciiTheme="minorHAnsi" w:hAnsiTheme="minorHAnsi" w:cstheme="minorHAnsi"/>
        </w:rPr>
        <w:t xml:space="preserve">PSAP acting on its own without </w:t>
      </w:r>
      <w:r w:rsidR="00750685">
        <w:rPr>
          <w:rFonts w:asciiTheme="minorHAnsi" w:hAnsiTheme="minorHAnsi" w:cstheme="minorHAnsi"/>
        </w:rPr>
        <w:t xml:space="preserve">working with </w:t>
      </w:r>
      <w:r>
        <w:rPr>
          <w:rFonts w:asciiTheme="minorHAnsi" w:hAnsiTheme="minorHAnsi" w:cstheme="minorHAnsi"/>
        </w:rPr>
        <w:t>a provider</w:t>
      </w:r>
      <w:r w:rsidR="00750685">
        <w:rPr>
          <w:rFonts w:asciiTheme="minorHAnsi" w:hAnsiTheme="minorHAnsi" w:cstheme="minorHAnsi"/>
        </w:rPr>
        <w:t xml:space="preserve">. </w:t>
      </w:r>
      <w:r w:rsidR="00263CDF" w:rsidRPr="00263CDF">
        <w:rPr>
          <w:rFonts w:asciiTheme="minorHAnsi" w:hAnsiTheme="minorHAnsi" w:cstheme="minorHAnsi"/>
          <w:b/>
        </w:rPr>
        <w:t>Task Item:</w:t>
      </w:r>
      <w:r w:rsidR="00263CDF">
        <w:rPr>
          <w:rFonts w:asciiTheme="minorHAnsi" w:hAnsiTheme="minorHAnsi" w:cstheme="minorHAnsi"/>
        </w:rPr>
        <w:t xml:space="preserve"> </w:t>
      </w:r>
      <w:r w:rsidR="00750685">
        <w:rPr>
          <w:rFonts w:asciiTheme="minorHAnsi" w:hAnsiTheme="minorHAnsi" w:cstheme="minorHAnsi"/>
        </w:rPr>
        <w:t>He asked for r</w:t>
      </w:r>
      <w:r>
        <w:rPr>
          <w:rFonts w:asciiTheme="minorHAnsi" w:hAnsiTheme="minorHAnsi" w:cstheme="minorHAnsi"/>
        </w:rPr>
        <w:t>ecommend</w:t>
      </w:r>
      <w:r w:rsidR="00750685">
        <w:rPr>
          <w:rFonts w:asciiTheme="minorHAnsi" w:hAnsiTheme="minorHAnsi" w:cstheme="minorHAnsi"/>
        </w:rPr>
        <w:t xml:space="preserve">ations for how </w:t>
      </w:r>
      <w:r>
        <w:rPr>
          <w:rFonts w:asciiTheme="minorHAnsi" w:hAnsiTheme="minorHAnsi" w:cstheme="minorHAnsi"/>
        </w:rPr>
        <w:t xml:space="preserve">the preference </w:t>
      </w:r>
      <w:r w:rsidR="00750685">
        <w:rPr>
          <w:rFonts w:asciiTheme="minorHAnsi" w:hAnsiTheme="minorHAnsi" w:cstheme="minorHAnsi"/>
        </w:rPr>
        <w:t xml:space="preserve">should </w:t>
      </w:r>
      <w:r>
        <w:rPr>
          <w:rFonts w:asciiTheme="minorHAnsi" w:hAnsiTheme="minorHAnsi" w:cstheme="minorHAnsi"/>
        </w:rPr>
        <w:t xml:space="preserve">be </w:t>
      </w:r>
      <w:r w:rsidR="003A3698">
        <w:rPr>
          <w:rFonts w:asciiTheme="minorHAnsi" w:hAnsiTheme="minorHAnsi" w:cstheme="minorHAnsi"/>
        </w:rPr>
        <w:t>applied</w:t>
      </w:r>
      <w:r w:rsidR="00750685">
        <w:rPr>
          <w:rFonts w:asciiTheme="minorHAnsi" w:hAnsiTheme="minorHAnsi" w:cstheme="minorHAnsi"/>
        </w:rPr>
        <w:t xml:space="preserve">. </w:t>
      </w:r>
    </w:p>
    <w:p w:rsidR="003F3C30" w:rsidRDefault="003F3C30" w:rsidP="00DD3449">
      <w:pPr>
        <w:pStyle w:val="NoSpacing"/>
        <w:rPr>
          <w:rFonts w:asciiTheme="minorHAnsi" w:hAnsiTheme="minorHAnsi" w:cstheme="minorHAnsi"/>
        </w:rPr>
      </w:pPr>
    </w:p>
    <w:p w:rsidR="0071266D" w:rsidRDefault="00B65EF4" w:rsidP="00DD3449">
      <w:pPr>
        <w:pStyle w:val="NoSpacing"/>
        <w:rPr>
          <w:rFonts w:asciiTheme="minorHAnsi" w:hAnsiTheme="minorHAnsi" w:cstheme="minorHAnsi"/>
        </w:rPr>
      </w:pPr>
      <w:r w:rsidRPr="0071266D">
        <w:rPr>
          <w:rFonts w:asciiTheme="minorHAnsi" w:hAnsiTheme="minorHAnsi" w:cstheme="minorHAnsi"/>
          <w:b/>
        </w:rPr>
        <w:t xml:space="preserve">NEW RULE </w:t>
      </w:r>
      <w:r w:rsidR="002D1EAA">
        <w:rPr>
          <w:rFonts w:asciiTheme="minorHAnsi" w:hAnsiTheme="minorHAnsi" w:cstheme="minorHAnsi"/>
          <w:b/>
        </w:rPr>
        <w:t>IV: APPLICATION FOR GRANTS</w:t>
      </w:r>
      <w:r>
        <w:rPr>
          <w:rFonts w:asciiTheme="minorHAnsi" w:hAnsiTheme="minorHAnsi" w:cstheme="minorHAnsi"/>
        </w:rPr>
        <w:t xml:space="preserve"> – Geoff do</w:t>
      </w:r>
      <w:r w:rsidR="0071266D">
        <w:rPr>
          <w:rFonts w:asciiTheme="minorHAnsi" w:hAnsiTheme="minorHAnsi" w:cstheme="minorHAnsi"/>
        </w:rPr>
        <w:t>es</w:t>
      </w:r>
      <w:r>
        <w:rPr>
          <w:rFonts w:asciiTheme="minorHAnsi" w:hAnsiTheme="minorHAnsi" w:cstheme="minorHAnsi"/>
        </w:rPr>
        <w:t>n’t</w:t>
      </w:r>
      <w:r w:rsidR="0071266D">
        <w:rPr>
          <w:rFonts w:asciiTheme="minorHAnsi" w:hAnsiTheme="minorHAnsi" w:cstheme="minorHAnsi"/>
        </w:rPr>
        <w:t xml:space="preserve"> believe that </w:t>
      </w:r>
      <w:r>
        <w:rPr>
          <w:rFonts w:asciiTheme="minorHAnsi" w:hAnsiTheme="minorHAnsi" w:cstheme="minorHAnsi"/>
        </w:rPr>
        <w:t>a separate application or separate application process</w:t>
      </w:r>
      <w:r w:rsidR="0071266D">
        <w:rPr>
          <w:rFonts w:asciiTheme="minorHAnsi" w:hAnsiTheme="minorHAnsi" w:cstheme="minorHAnsi"/>
        </w:rPr>
        <w:t xml:space="preserve"> is needed</w:t>
      </w:r>
      <w:r>
        <w:rPr>
          <w:rFonts w:asciiTheme="minorHAnsi" w:hAnsiTheme="minorHAnsi" w:cstheme="minorHAnsi"/>
        </w:rPr>
        <w:t xml:space="preserve">. </w:t>
      </w:r>
      <w:r w:rsidR="0071266D">
        <w:rPr>
          <w:rFonts w:asciiTheme="minorHAnsi" w:hAnsiTheme="minorHAnsi" w:cstheme="minorHAnsi"/>
        </w:rPr>
        <w:t xml:space="preserve">Everyone </w:t>
      </w:r>
      <w:r>
        <w:rPr>
          <w:rFonts w:asciiTheme="minorHAnsi" w:hAnsiTheme="minorHAnsi" w:cstheme="minorHAnsi"/>
        </w:rPr>
        <w:t>agree</w:t>
      </w:r>
      <w:r w:rsidR="0071266D">
        <w:rPr>
          <w:rFonts w:asciiTheme="minorHAnsi" w:hAnsiTheme="minorHAnsi" w:cstheme="minorHAnsi"/>
        </w:rPr>
        <w:t>d. The application form should m</w:t>
      </w:r>
      <w:r>
        <w:rPr>
          <w:rFonts w:asciiTheme="minorHAnsi" w:hAnsiTheme="minorHAnsi" w:cstheme="minorHAnsi"/>
        </w:rPr>
        <w:t>ake i</w:t>
      </w:r>
      <w:r w:rsidR="0071266D">
        <w:rPr>
          <w:rFonts w:asciiTheme="minorHAnsi" w:hAnsiTheme="minorHAnsi" w:cstheme="minorHAnsi"/>
        </w:rPr>
        <w:t>t</w:t>
      </w:r>
      <w:r>
        <w:rPr>
          <w:rFonts w:asciiTheme="minorHAnsi" w:hAnsiTheme="minorHAnsi" w:cstheme="minorHAnsi"/>
        </w:rPr>
        <w:t xml:space="preserve"> obvious as to what is being requested. </w:t>
      </w:r>
      <w:r w:rsidR="00263CDF">
        <w:rPr>
          <w:rFonts w:asciiTheme="minorHAnsi" w:hAnsiTheme="minorHAnsi" w:cstheme="minorHAnsi"/>
        </w:rPr>
        <w:t>There should be o</w:t>
      </w:r>
      <w:r>
        <w:rPr>
          <w:rFonts w:asciiTheme="minorHAnsi" w:hAnsiTheme="minorHAnsi" w:cstheme="minorHAnsi"/>
        </w:rPr>
        <w:t xml:space="preserve">ne set of rules, one application form and one application process. </w:t>
      </w:r>
    </w:p>
    <w:p w:rsidR="0071266D" w:rsidRDefault="0071266D" w:rsidP="00DD3449">
      <w:pPr>
        <w:pStyle w:val="NoSpacing"/>
        <w:rPr>
          <w:rFonts w:asciiTheme="minorHAnsi" w:hAnsiTheme="minorHAnsi" w:cstheme="minorHAnsi"/>
        </w:rPr>
      </w:pPr>
    </w:p>
    <w:p w:rsidR="00B65EF4" w:rsidRDefault="00B65EF4" w:rsidP="00DD3449">
      <w:pPr>
        <w:pStyle w:val="NoSpacing"/>
        <w:rPr>
          <w:rFonts w:asciiTheme="minorHAnsi" w:hAnsiTheme="minorHAnsi" w:cstheme="minorHAnsi"/>
        </w:rPr>
      </w:pPr>
      <w:r>
        <w:rPr>
          <w:rFonts w:asciiTheme="minorHAnsi" w:hAnsiTheme="minorHAnsi" w:cstheme="minorHAnsi"/>
        </w:rPr>
        <w:t xml:space="preserve">Don Harris </w:t>
      </w:r>
      <w:r w:rsidR="00263CDF">
        <w:rPr>
          <w:rFonts w:asciiTheme="minorHAnsi" w:hAnsiTheme="minorHAnsi" w:cstheme="minorHAnsi"/>
        </w:rPr>
        <w:t xml:space="preserve">said he is trying to put </w:t>
      </w:r>
      <w:r>
        <w:rPr>
          <w:rFonts w:asciiTheme="minorHAnsi" w:hAnsiTheme="minorHAnsi" w:cstheme="minorHAnsi"/>
        </w:rPr>
        <w:t xml:space="preserve">himself in the position of the </w:t>
      </w:r>
      <w:r w:rsidR="003A3698">
        <w:rPr>
          <w:rFonts w:asciiTheme="minorHAnsi" w:hAnsiTheme="minorHAnsi" w:cstheme="minorHAnsi"/>
        </w:rPr>
        <w:t>Advisory</w:t>
      </w:r>
      <w:r>
        <w:rPr>
          <w:rFonts w:asciiTheme="minorHAnsi" w:hAnsiTheme="minorHAnsi" w:cstheme="minorHAnsi"/>
        </w:rPr>
        <w:t xml:space="preserve"> Council. </w:t>
      </w:r>
      <w:r w:rsidR="00263CDF">
        <w:rPr>
          <w:rFonts w:asciiTheme="minorHAnsi" w:hAnsiTheme="minorHAnsi" w:cstheme="minorHAnsi"/>
        </w:rPr>
        <w:t>In that position, he d</w:t>
      </w:r>
      <w:r>
        <w:rPr>
          <w:rFonts w:asciiTheme="minorHAnsi" w:hAnsiTheme="minorHAnsi" w:cstheme="minorHAnsi"/>
        </w:rPr>
        <w:t xml:space="preserve">oesn’t see how all </w:t>
      </w:r>
      <w:r w:rsidR="00263CDF">
        <w:rPr>
          <w:rFonts w:asciiTheme="minorHAnsi" w:hAnsiTheme="minorHAnsi" w:cstheme="minorHAnsi"/>
        </w:rPr>
        <w:t xml:space="preserve">application requests can </w:t>
      </w:r>
      <w:r>
        <w:rPr>
          <w:rFonts w:asciiTheme="minorHAnsi" w:hAnsiTheme="minorHAnsi" w:cstheme="minorHAnsi"/>
        </w:rPr>
        <w:t>be considered at the same time. Two rounds of review</w:t>
      </w:r>
      <w:r w:rsidR="00263CDF">
        <w:rPr>
          <w:rFonts w:asciiTheme="minorHAnsi" w:hAnsiTheme="minorHAnsi" w:cstheme="minorHAnsi"/>
        </w:rPr>
        <w:t xml:space="preserve"> will be needed</w:t>
      </w:r>
      <w:r>
        <w:rPr>
          <w:rFonts w:asciiTheme="minorHAnsi" w:hAnsiTheme="minorHAnsi" w:cstheme="minorHAnsi"/>
        </w:rPr>
        <w:t xml:space="preserve">. </w:t>
      </w:r>
      <w:r w:rsidR="006F06A9">
        <w:rPr>
          <w:rFonts w:asciiTheme="minorHAnsi" w:hAnsiTheme="minorHAnsi" w:cstheme="minorHAnsi"/>
        </w:rPr>
        <w:t>In the f</w:t>
      </w:r>
      <w:r>
        <w:rPr>
          <w:rFonts w:asciiTheme="minorHAnsi" w:hAnsiTheme="minorHAnsi" w:cstheme="minorHAnsi"/>
        </w:rPr>
        <w:t>irst round</w:t>
      </w:r>
      <w:r w:rsidR="006F06A9">
        <w:rPr>
          <w:rFonts w:asciiTheme="minorHAnsi" w:hAnsiTheme="minorHAnsi" w:cstheme="minorHAnsi"/>
        </w:rPr>
        <w:t xml:space="preserve">, </w:t>
      </w:r>
      <w:r>
        <w:rPr>
          <w:rFonts w:asciiTheme="minorHAnsi" w:hAnsiTheme="minorHAnsi" w:cstheme="minorHAnsi"/>
        </w:rPr>
        <w:t xml:space="preserve">all applications from priority groups </w:t>
      </w:r>
      <w:r w:rsidR="006F06A9">
        <w:rPr>
          <w:rFonts w:asciiTheme="minorHAnsi" w:hAnsiTheme="minorHAnsi" w:cstheme="minorHAnsi"/>
        </w:rPr>
        <w:t xml:space="preserve">would be considered. During the </w:t>
      </w:r>
      <w:r>
        <w:rPr>
          <w:rFonts w:asciiTheme="minorHAnsi" w:hAnsiTheme="minorHAnsi" w:cstheme="minorHAnsi"/>
        </w:rPr>
        <w:t>second round</w:t>
      </w:r>
      <w:r w:rsidR="006F06A9">
        <w:rPr>
          <w:rFonts w:asciiTheme="minorHAnsi" w:hAnsiTheme="minorHAnsi" w:cstheme="minorHAnsi"/>
        </w:rPr>
        <w:t>,</w:t>
      </w:r>
      <w:r w:rsidR="00317655">
        <w:rPr>
          <w:rFonts w:asciiTheme="minorHAnsi" w:hAnsiTheme="minorHAnsi" w:cstheme="minorHAnsi"/>
        </w:rPr>
        <w:t xml:space="preserve"> </w:t>
      </w:r>
      <w:r w:rsidR="00750685">
        <w:rPr>
          <w:rFonts w:asciiTheme="minorHAnsi" w:hAnsiTheme="minorHAnsi" w:cstheme="minorHAnsi"/>
        </w:rPr>
        <w:t>applications from</w:t>
      </w:r>
      <w:r w:rsidR="00317655">
        <w:rPr>
          <w:rFonts w:asciiTheme="minorHAnsi" w:hAnsiTheme="minorHAnsi" w:cstheme="minorHAnsi"/>
        </w:rPr>
        <w:t xml:space="preserve"> PSAPs</w:t>
      </w:r>
      <w:r w:rsidR="006F06A9">
        <w:rPr>
          <w:rFonts w:asciiTheme="minorHAnsi" w:hAnsiTheme="minorHAnsi" w:cstheme="minorHAnsi"/>
        </w:rPr>
        <w:t xml:space="preserve"> would be reviewed</w:t>
      </w:r>
      <w:r w:rsidR="00317655">
        <w:rPr>
          <w:rFonts w:asciiTheme="minorHAnsi" w:hAnsiTheme="minorHAnsi" w:cstheme="minorHAnsi"/>
        </w:rPr>
        <w:t>. Also</w:t>
      </w:r>
      <w:r w:rsidR="00575AD5">
        <w:rPr>
          <w:rFonts w:asciiTheme="minorHAnsi" w:hAnsiTheme="minorHAnsi" w:cstheme="minorHAnsi"/>
        </w:rPr>
        <w:t>, the phrase</w:t>
      </w:r>
      <w:r w:rsidR="00317655">
        <w:rPr>
          <w:rFonts w:asciiTheme="minorHAnsi" w:hAnsiTheme="minorHAnsi" w:cstheme="minorHAnsi"/>
        </w:rPr>
        <w:t xml:space="preserve"> “working with” </w:t>
      </w:r>
      <w:r w:rsidR="00263CDF">
        <w:rPr>
          <w:rFonts w:asciiTheme="minorHAnsi" w:hAnsiTheme="minorHAnsi" w:cstheme="minorHAnsi"/>
        </w:rPr>
        <w:t>must be</w:t>
      </w:r>
      <w:r w:rsidR="00317655">
        <w:rPr>
          <w:rFonts w:asciiTheme="minorHAnsi" w:hAnsiTheme="minorHAnsi" w:cstheme="minorHAnsi"/>
        </w:rPr>
        <w:t xml:space="preserve"> defined. </w:t>
      </w:r>
    </w:p>
    <w:p w:rsidR="00317655" w:rsidRDefault="00317655" w:rsidP="00DD3449">
      <w:pPr>
        <w:pStyle w:val="NoSpacing"/>
        <w:rPr>
          <w:rFonts w:asciiTheme="minorHAnsi" w:hAnsiTheme="minorHAnsi" w:cstheme="minorHAnsi"/>
        </w:rPr>
      </w:pPr>
    </w:p>
    <w:p w:rsidR="00302ED4" w:rsidRDefault="00737F7E" w:rsidP="00DD3449">
      <w:pPr>
        <w:pStyle w:val="NoSpacing"/>
        <w:rPr>
          <w:rFonts w:asciiTheme="minorHAnsi" w:hAnsiTheme="minorHAnsi" w:cstheme="minorHAnsi"/>
        </w:rPr>
      </w:pPr>
      <w:r>
        <w:rPr>
          <w:rFonts w:asciiTheme="minorHAnsi" w:hAnsiTheme="minorHAnsi" w:cstheme="minorHAnsi"/>
        </w:rPr>
        <w:t xml:space="preserve">It was explained that on or before September 30, a </w:t>
      </w:r>
      <w:r w:rsidR="00317655">
        <w:rPr>
          <w:rFonts w:asciiTheme="minorHAnsi" w:hAnsiTheme="minorHAnsi" w:cstheme="minorHAnsi"/>
        </w:rPr>
        <w:t xml:space="preserve">public notice </w:t>
      </w:r>
      <w:r>
        <w:rPr>
          <w:rFonts w:asciiTheme="minorHAnsi" w:hAnsiTheme="minorHAnsi" w:cstheme="minorHAnsi"/>
        </w:rPr>
        <w:t>will be issued on</w:t>
      </w:r>
      <w:r w:rsidR="00317655">
        <w:rPr>
          <w:rFonts w:asciiTheme="minorHAnsi" w:hAnsiTheme="minorHAnsi" w:cstheme="minorHAnsi"/>
        </w:rPr>
        <w:t xml:space="preserve"> how much </w:t>
      </w:r>
      <w:r>
        <w:rPr>
          <w:rFonts w:asciiTheme="minorHAnsi" w:hAnsiTheme="minorHAnsi" w:cstheme="minorHAnsi"/>
        </w:rPr>
        <w:t xml:space="preserve">money </w:t>
      </w:r>
      <w:r w:rsidR="00317655">
        <w:rPr>
          <w:rFonts w:asciiTheme="minorHAnsi" w:hAnsiTheme="minorHAnsi" w:cstheme="minorHAnsi"/>
        </w:rPr>
        <w:t>i</w:t>
      </w:r>
      <w:r>
        <w:rPr>
          <w:rFonts w:asciiTheme="minorHAnsi" w:hAnsiTheme="minorHAnsi" w:cstheme="minorHAnsi"/>
        </w:rPr>
        <w:t>s</w:t>
      </w:r>
      <w:r w:rsidR="00317655">
        <w:rPr>
          <w:rFonts w:asciiTheme="minorHAnsi" w:hAnsiTheme="minorHAnsi" w:cstheme="minorHAnsi"/>
        </w:rPr>
        <w:t xml:space="preserve"> </w:t>
      </w:r>
      <w:r>
        <w:rPr>
          <w:rFonts w:asciiTheme="minorHAnsi" w:hAnsiTheme="minorHAnsi" w:cstheme="minorHAnsi"/>
        </w:rPr>
        <w:t xml:space="preserve">available in the grant </w:t>
      </w:r>
      <w:r w:rsidR="00317655">
        <w:rPr>
          <w:rFonts w:asciiTheme="minorHAnsi" w:hAnsiTheme="minorHAnsi" w:cstheme="minorHAnsi"/>
        </w:rPr>
        <w:t>account</w:t>
      </w:r>
      <w:r>
        <w:rPr>
          <w:rFonts w:asciiTheme="minorHAnsi" w:hAnsiTheme="minorHAnsi" w:cstheme="minorHAnsi"/>
        </w:rPr>
        <w:t>. A</w:t>
      </w:r>
      <w:r w:rsidR="00317655">
        <w:rPr>
          <w:rFonts w:asciiTheme="minorHAnsi" w:hAnsiTheme="minorHAnsi" w:cstheme="minorHAnsi"/>
        </w:rPr>
        <w:t xml:space="preserve">pplications </w:t>
      </w:r>
      <w:r>
        <w:rPr>
          <w:rFonts w:asciiTheme="minorHAnsi" w:hAnsiTheme="minorHAnsi" w:cstheme="minorHAnsi"/>
        </w:rPr>
        <w:t xml:space="preserve">will be accepted </w:t>
      </w:r>
      <w:r w:rsidR="00317655">
        <w:rPr>
          <w:rFonts w:asciiTheme="minorHAnsi" w:hAnsiTheme="minorHAnsi" w:cstheme="minorHAnsi"/>
        </w:rPr>
        <w:t>within 60 days</w:t>
      </w:r>
      <w:r>
        <w:rPr>
          <w:rFonts w:asciiTheme="minorHAnsi" w:hAnsiTheme="minorHAnsi" w:cstheme="minorHAnsi"/>
        </w:rPr>
        <w:t xml:space="preserve"> after </w:t>
      </w:r>
      <w:r w:rsidR="00317655">
        <w:rPr>
          <w:rFonts w:asciiTheme="minorHAnsi" w:hAnsiTheme="minorHAnsi" w:cstheme="minorHAnsi"/>
        </w:rPr>
        <w:t>a notice of funding availability</w:t>
      </w:r>
      <w:r>
        <w:rPr>
          <w:rFonts w:asciiTheme="minorHAnsi" w:hAnsiTheme="minorHAnsi" w:cstheme="minorHAnsi"/>
        </w:rPr>
        <w:t xml:space="preserve"> is issued. Within 30 days after the application deadline, a public notice will be posted of complete applications. Applicants whose applications are deficient will be given an explanation of specific reasons and they will have 30 days to remedy deficiencies. Thirty </w:t>
      </w:r>
      <w:r w:rsidR="00317655">
        <w:rPr>
          <w:rFonts w:asciiTheme="minorHAnsi" w:hAnsiTheme="minorHAnsi" w:cstheme="minorHAnsi"/>
        </w:rPr>
        <w:t xml:space="preserve">days after </w:t>
      </w:r>
      <w:r>
        <w:rPr>
          <w:rFonts w:asciiTheme="minorHAnsi" w:hAnsiTheme="minorHAnsi" w:cstheme="minorHAnsi"/>
        </w:rPr>
        <w:t>th</w:t>
      </w:r>
      <w:r w:rsidR="00DC2EAC">
        <w:rPr>
          <w:rFonts w:asciiTheme="minorHAnsi" w:hAnsiTheme="minorHAnsi" w:cstheme="minorHAnsi"/>
        </w:rPr>
        <w:t>is</w:t>
      </w:r>
      <w:r>
        <w:rPr>
          <w:rFonts w:asciiTheme="minorHAnsi" w:hAnsiTheme="minorHAnsi" w:cstheme="minorHAnsi"/>
        </w:rPr>
        <w:t xml:space="preserve"> re-submittal </w:t>
      </w:r>
      <w:r w:rsidR="00317655">
        <w:rPr>
          <w:rFonts w:asciiTheme="minorHAnsi" w:hAnsiTheme="minorHAnsi" w:cstheme="minorHAnsi"/>
        </w:rPr>
        <w:t xml:space="preserve">deadline, </w:t>
      </w:r>
      <w:r>
        <w:rPr>
          <w:rFonts w:asciiTheme="minorHAnsi" w:hAnsiTheme="minorHAnsi" w:cstheme="minorHAnsi"/>
        </w:rPr>
        <w:t xml:space="preserve">the </w:t>
      </w:r>
      <w:r w:rsidR="00317655">
        <w:rPr>
          <w:rFonts w:asciiTheme="minorHAnsi" w:hAnsiTheme="minorHAnsi" w:cstheme="minorHAnsi"/>
        </w:rPr>
        <w:t xml:space="preserve">department </w:t>
      </w:r>
      <w:r>
        <w:rPr>
          <w:rFonts w:asciiTheme="minorHAnsi" w:hAnsiTheme="minorHAnsi" w:cstheme="minorHAnsi"/>
        </w:rPr>
        <w:t xml:space="preserve">will </w:t>
      </w:r>
      <w:r w:rsidR="00317655">
        <w:rPr>
          <w:rFonts w:asciiTheme="minorHAnsi" w:hAnsiTheme="minorHAnsi" w:cstheme="minorHAnsi"/>
        </w:rPr>
        <w:t xml:space="preserve">post a notice </w:t>
      </w:r>
      <w:r>
        <w:rPr>
          <w:rFonts w:asciiTheme="minorHAnsi" w:hAnsiTheme="minorHAnsi" w:cstheme="minorHAnsi"/>
        </w:rPr>
        <w:t xml:space="preserve">of all complete and eligible applications.  </w:t>
      </w:r>
    </w:p>
    <w:p w:rsidR="00AF07FF" w:rsidRDefault="00302ED4" w:rsidP="00DD3449">
      <w:pPr>
        <w:pStyle w:val="NoSpacing"/>
        <w:rPr>
          <w:rFonts w:asciiTheme="minorHAnsi" w:hAnsiTheme="minorHAnsi" w:cstheme="minorHAnsi"/>
        </w:rPr>
      </w:pPr>
      <w:r>
        <w:rPr>
          <w:rFonts w:asciiTheme="minorHAnsi" w:hAnsiTheme="minorHAnsi" w:cstheme="minorHAnsi"/>
        </w:rPr>
        <w:lastRenderedPageBreak/>
        <w:t xml:space="preserve">Geoff said that since PSAPs have an opportunity to correct deficiencies on their applications for certification, grant applicants should also have </w:t>
      </w:r>
      <w:r w:rsidR="00317655">
        <w:rPr>
          <w:rFonts w:asciiTheme="minorHAnsi" w:hAnsiTheme="minorHAnsi" w:cstheme="minorHAnsi"/>
        </w:rPr>
        <w:t>the opportunity to address deficiencies. Adrianne</w:t>
      </w:r>
      <w:r>
        <w:rPr>
          <w:rFonts w:asciiTheme="minorHAnsi" w:hAnsiTheme="minorHAnsi" w:cstheme="minorHAnsi"/>
        </w:rPr>
        <w:t xml:space="preserve"> expressed her view that correcting deficiencies on a </w:t>
      </w:r>
      <w:r w:rsidR="00317655">
        <w:rPr>
          <w:rFonts w:asciiTheme="minorHAnsi" w:hAnsiTheme="minorHAnsi" w:cstheme="minorHAnsi"/>
        </w:rPr>
        <w:t xml:space="preserve">certification process </w:t>
      </w:r>
      <w:r>
        <w:rPr>
          <w:rFonts w:asciiTheme="minorHAnsi" w:hAnsiTheme="minorHAnsi" w:cstheme="minorHAnsi"/>
        </w:rPr>
        <w:t xml:space="preserve">is </w:t>
      </w:r>
      <w:r w:rsidR="00317655">
        <w:rPr>
          <w:rFonts w:asciiTheme="minorHAnsi" w:hAnsiTheme="minorHAnsi" w:cstheme="minorHAnsi"/>
        </w:rPr>
        <w:t xml:space="preserve">different than </w:t>
      </w:r>
      <w:r>
        <w:rPr>
          <w:rFonts w:asciiTheme="minorHAnsi" w:hAnsiTheme="minorHAnsi" w:cstheme="minorHAnsi"/>
        </w:rPr>
        <w:t xml:space="preserve">being able to take </w:t>
      </w:r>
      <w:r w:rsidR="00317655">
        <w:rPr>
          <w:rFonts w:asciiTheme="minorHAnsi" w:hAnsiTheme="minorHAnsi" w:cstheme="minorHAnsi"/>
        </w:rPr>
        <w:t xml:space="preserve">multiple bites at the </w:t>
      </w:r>
      <w:r>
        <w:rPr>
          <w:rFonts w:asciiTheme="minorHAnsi" w:hAnsiTheme="minorHAnsi" w:cstheme="minorHAnsi"/>
        </w:rPr>
        <w:t xml:space="preserve">grant </w:t>
      </w:r>
      <w:r w:rsidR="00317655">
        <w:rPr>
          <w:rFonts w:asciiTheme="minorHAnsi" w:hAnsiTheme="minorHAnsi" w:cstheme="minorHAnsi"/>
        </w:rPr>
        <w:t>apple</w:t>
      </w:r>
      <w:r>
        <w:rPr>
          <w:rFonts w:asciiTheme="minorHAnsi" w:hAnsiTheme="minorHAnsi" w:cstheme="minorHAnsi"/>
        </w:rPr>
        <w:t xml:space="preserve">. She is not </w:t>
      </w:r>
      <w:r w:rsidR="00317655">
        <w:rPr>
          <w:rFonts w:asciiTheme="minorHAnsi" w:hAnsiTheme="minorHAnsi" w:cstheme="minorHAnsi"/>
        </w:rPr>
        <w:t>comfortable</w:t>
      </w:r>
      <w:r>
        <w:rPr>
          <w:rFonts w:asciiTheme="minorHAnsi" w:hAnsiTheme="minorHAnsi" w:cstheme="minorHAnsi"/>
        </w:rPr>
        <w:t xml:space="preserve"> with having 30 days to remedy deficiencies</w:t>
      </w:r>
      <w:r w:rsidR="00317655">
        <w:rPr>
          <w:rFonts w:asciiTheme="minorHAnsi" w:hAnsiTheme="minorHAnsi" w:cstheme="minorHAnsi"/>
        </w:rPr>
        <w:t>. Jennie agrees. Applicants should have just one shot</w:t>
      </w:r>
      <w:r>
        <w:rPr>
          <w:rFonts w:asciiTheme="minorHAnsi" w:hAnsiTheme="minorHAnsi" w:cstheme="minorHAnsi"/>
        </w:rPr>
        <w:t xml:space="preserve"> at the grant application</w:t>
      </w:r>
      <w:r w:rsidR="00317655">
        <w:rPr>
          <w:rFonts w:asciiTheme="minorHAnsi" w:hAnsiTheme="minorHAnsi" w:cstheme="minorHAnsi"/>
        </w:rPr>
        <w:t xml:space="preserve">. </w:t>
      </w:r>
      <w:r>
        <w:rPr>
          <w:rFonts w:asciiTheme="minorHAnsi" w:hAnsiTheme="minorHAnsi" w:cstheme="minorHAnsi"/>
        </w:rPr>
        <w:t xml:space="preserve">Jennie said the </w:t>
      </w:r>
      <w:r w:rsidR="00317655">
        <w:rPr>
          <w:rFonts w:asciiTheme="minorHAnsi" w:hAnsiTheme="minorHAnsi" w:cstheme="minorHAnsi"/>
        </w:rPr>
        <w:t xml:space="preserve">MSL </w:t>
      </w:r>
      <w:r>
        <w:rPr>
          <w:rFonts w:asciiTheme="minorHAnsi" w:hAnsiTheme="minorHAnsi" w:cstheme="minorHAnsi"/>
        </w:rPr>
        <w:t xml:space="preserve">grant </w:t>
      </w:r>
      <w:r w:rsidR="00317655">
        <w:rPr>
          <w:rFonts w:asciiTheme="minorHAnsi" w:hAnsiTheme="minorHAnsi" w:cstheme="minorHAnsi"/>
        </w:rPr>
        <w:t xml:space="preserve">program </w:t>
      </w:r>
      <w:r>
        <w:rPr>
          <w:rFonts w:asciiTheme="minorHAnsi" w:hAnsiTheme="minorHAnsi" w:cstheme="minorHAnsi"/>
        </w:rPr>
        <w:t xml:space="preserve">allows applicants to correct deficiencies, and it is not efficient. </w:t>
      </w:r>
      <w:r w:rsidR="00AF07FF">
        <w:rPr>
          <w:rFonts w:asciiTheme="minorHAnsi" w:hAnsiTheme="minorHAnsi" w:cstheme="minorHAnsi"/>
        </w:rPr>
        <w:t xml:space="preserve">It increases the </w:t>
      </w:r>
      <w:r w:rsidR="00BB1FC4">
        <w:rPr>
          <w:rFonts w:asciiTheme="minorHAnsi" w:hAnsiTheme="minorHAnsi" w:cstheme="minorHAnsi"/>
        </w:rPr>
        <w:t xml:space="preserve">length of time </w:t>
      </w:r>
      <w:r w:rsidR="00AF07FF">
        <w:rPr>
          <w:rFonts w:asciiTheme="minorHAnsi" w:hAnsiTheme="minorHAnsi" w:cstheme="minorHAnsi"/>
        </w:rPr>
        <w:t>of the grant process and creates</w:t>
      </w:r>
      <w:r w:rsidR="00BB1FC4">
        <w:rPr>
          <w:rFonts w:asciiTheme="minorHAnsi" w:hAnsiTheme="minorHAnsi" w:cstheme="minorHAnsi"/>
        </w:rPr>
        <w:t xml:space="preserve"> delay</w:t>
      </w:r>
      <w:r w:rsidR="00AF07FF">
        <w:rPr>
          <w:rFonts w:asciiTheme="minorHAnsi" w:hAnsiTheme="minorHAnsi" w:cstheme="minorHAnsi"/>
        </w:rPr>
        <w:t xml:space="preserve">s. </w:t>
      </w:r>
    </w:p>
    <w:p w:rsidR="00AF07FF" w:rsidRDefault="00AF07FF" w:rsidP="00DD3449">
      <w:pPr>
        <w:pStyle w:val="NoSpacing"/>
        <w:rPr>
          <w:rFonts w:asciiTheme="minorHAnsi" w:hAnsiTheme="minorHAnsi" w:cstheme="minorHAnsi"/>
        </w:rPr>
      </w:pPr>
    </w:p>
    <w:p w:rsidR="00BB1FC4" w:rsidRDefault="00AF07FF" w:rsidP="00DD3449">
      <w:pPr>
        <w:pStyle w:val="NoSpacing"/>
        <w:rPr>
          <w:rFonts w:asciiTheme="minorHAnsi" w:hAnsiTheme="minorHAnsi" w:cstheme="minorHAnsi"/>
        </w:rPr>
      </w:pPr>
      <w:r>
        <w:rPr>
          <w:rFonts w:asciiTheme="minorHAnsi" w:hAnsiTheme="minorHAnsi" w:cstheme="minorHAnsi"/>
        </w:rPr>
        <w:t xml:space="preserve">Geoff complained that not only do PSAPs have the opportunity to correct deficiencies or demonstrate compliance with PSAP certification requirements, but they also have 30 days to correct </w:t>
      </w:r>
      <w:r w:rsidR="00C16F27">
        <w:rPr>
          <w:rFonts w:asciiTheme="minorHAnsi" w:hAnsiTheme="minorHAnsi" w:cstheme="minorHAnsi"/>
        </w:rPr>
        <w:t xml:space="preserve">the mis-appropriation of funds. </w:t>
      </w:r>
      <w:r w:rsidR="00BB1FC4">
        <w:rPr>
          <w:rFonts w:asciiTheme="minorHAnsi" w:hAnsiTheme="minorHAnsi" w:cstheme="minorHAnsi"/>
        </w:rPr>
        <w:t>T</w:t>
      </w:r>
      <w:r w:rsidR="00C16F27">
        <w:rPr>
          <w:rFonts w:asciiTheme="minorHAnsi" w:hAnsiTheme="minorHAnsi" w:cstheme="minorHAnsi"/>
        </w:rPr>
        <w:t>here are t</w:t>
      </w:r>
      <w:r w:rsidR="00BB1FC4">
        <w:rPr>
          <w:rFonts w:asciiTheme="minorHAnsi" w:hAnsiTheme="minorHAnsi" w:cstheme="minorHAnsi"/>
        </w:rPr>
        <w:t xml:space="preserve">wo appeals processes in the PSAP certification </w:t>
      </w:r>
      <w:r w:rsidR="00C16F27">
        <w:rPr>
          <w:rFonts w:asciiTheme="minorHAnsi" w:hAnsiTheme="minorHAnsi" w:cstheme="minorHAnsi"/>
        </w:rPr>
        <w:t>rules</w:t>
      </w:r>
    </w:p>
    <w:p w:rsidR="00C16F27" w:rsidRDefault="00C16F27" w:rsidP="00DD3449">
      <w:pPr>
        <w:pStyle w:val="NoSpacing"/>
        <w:rPr>
          <w:rFonts w:asciiTheme="minorHAnsi" w:hAnsiTheme="minorHAnsi" w:cstheme="minorHAnsi"/>
        </w:rPr>
      </w:pPr>
    </w:p>
    <w:p w:rsidR="00C16F27" w:rsidRDefault="00C16F27" w:rsidP="00DD3449">
      <w:pPr>
        <w:pStyle w:val="NoSpacing"/>
        <w:rPr>
          <w:rFonts w:asciiTheme="minorHAnsi" w:hAnsiTheme="minorHAnsi" w:cstheme="minorHAnsi"/>
        </w:rPr>
      </w:pPr>
      <w:r w:rsidRPr="00C16F27">
        <w:rPr>
          <w:rFonts w:asciiTheme="minorHAnsi" w:hAnsiTheme="minorHAnsi" w:cstheme="minorHAnsi"/>
          <w:b/>
        </w:rPr>
        <w:t>State Funding Processes</w:t>
      </w:r>
      <w:r>
        <w:rPr>
          <w:rFonts w:asciiTheme="minorHAnsi" w:hAnsiTheme="minorHAnsi" w:cstheme="minorHAnsi"/>
        </w:rPr>
        <w:t xml:space="preserve">: </w:t>
      </w:r>
      <w:r w:rsidR="00BB1FC4">
        <w:rPr>
          <w:rFonts w:asciiTheme="minorHAnsi" w:hAnsiTheme="minorHAnsi" w:cstheme="minorHAnsi"/>
        </w:rPr>
        <w:t>Quinn explained</w:t>
      </w:r>
      <w:r>
        <w:rPr>
          <w:rFonts w:asciiTheme="minorHAnsi" w:hAnsiTheme="minorHAnsi" w:cstheme="minorHAnsi"/>
        </w:rPr>
        <w:t xml:space="preserve"> that the </w:t>
      </w:r>
      <w:r w:rsidR="00BB1FC4">
        <w:rPr>
          <w:rFonts w:asciiTheme="minorHAnsi" w:hAnsiTheme="minorHAnsi" w:cstheme="minorHAnsi"/>
        </w:rPr>
        <w:t>State</w:t>
      </w:r>
      <w:r>
        <w:rPr>
          <w:rFonts w:asciiTheme="minorHAnsi" w:hAnsiTheme="minorHAnsi" w:cstheme="minorHAnsi"/>
        </w:rPr>
        <w:t xml:space="preserve"> frequently collects and holds funds collected on behalf of local governments. The </w:t>
      </w:r>
      <w:r w:rsidR="0090076E">
        <w:rPr>
          <w:rFonts w:asciiTheme="minorHAnsi" w:hAnsiTheme="minorHAnsi" w:cstheme="minorHAnsi"/>
        </w:rPr>
        <w:t xml:space="preserve">funds </w:t>
      </w:r>
      <w:r>
        <w:rPr>
          <w:rFonts w:asciiTheme="minorHAnsi" w:hAnsiTheme="minorHAnsi" w:cstheme="minorHAnsi"/>
        </w:rPr>
        <w:t xml:space="preserve">collected for 9-1-1 allowable costs are simply </w:t>
      </w:r>
      <w:r w:rsidR="0090076E">
        <w:rPr>
          <w:rFonts w:asciiTheme="minorHAnsi" w:hAnsiTheme="minorHAnsi" w:cstheme="minorHAnsi"/>
        </w:rPr>
        <w:t>distributed</w:t>
      </w:r>
      <w:r>
        <w:rPr>
          <w:rFonts w:asciiTheme="minorHAnsi" w:hAnsiTheme="minorHAnsi" w:cstheme="minorHAnsi"/>
        </w:rPr>
        <w:t>. Local government do not have to apply for them as part of a g</w:t>
      </w:r>
      <w:r w:rsidR="0090076E">
        <w:rPr>
          <w:rFonts w:asciiTheme="minorHAnsi" w:hAnsiTheme="minorHAnsi" w:cstheme="minorHAnsi"/>
        </w:rPr>
        <w:t>rant</w:t>
      </w:r>
      <w:r>
        <w:rPr>
          <w:rFonts w:asciiTheme="minorHAnsi" w:hAnsiTheme="minorHAnsi" w:cstheme="minorHAnsi"/>
        </w:rPr>
        <w:t xml:space="preserve"> program</w:t>
      </w:r>
      <w:r w:rsidR="0090076E">
        <w:rPr>
          <w:rFonts w:asciiTheme="minorHAnsi" w:hAnsiTheme="minorHAnsi" w:cstheme="minorHAnsi"/>
        </w:rPr>
        <w:t xml:space="preserve">. They </w:t>
      </w:r>
      <w:r>
        <w:rPr>
          <w:rFonts w:asciiTheme="minorHAnsi" w:hAnsiTheme="minorHAnsi" w:cstheme="minorHAnsi"/>
        </w:rPr>
        <w:t>simply</w:t>
      </w:r>
      <w:r w:rsidR="0090076E">
        <w:rPr>
          <w:rFonts w:asciiTheme="minorHAnsi" w:hAnsiTheme="minorHAnsi" w:cstheme="minorHAnsi"/>
        </w:rPr>
        <w:t xml:space="preserve"> receive funds and are authorized to expend them. </w:t>
      </w:r>
      <w:r>
        <w:rPr>
          <w:rFonts w:asciiTheme="minorHAnsi" w:hAnsiTheme="minorHAnsi" w:cstheme="minorHAnsi"/>
        </w:rPr>
        <w:t>The 9-1-1 Program is r</w:t>
      </w:r>
      <w:r w:rsidR="0090076E">
        <w:rPr>
          <w:rFonts w:asciiTheme="minorHAnsi" w:hAnsiTheme="minorHAnsi" w:cstheme="minorHAnsi"/>
        </w:rPr>
        <w:t xml:space="preserve">equired to monitor expenditure of funds. If </w:t>
      </w:r>
      <w:r>
        <w:rPr>
          <w:rFonts w:asciiTheme="minorHAnsi" w:hAnsiTheme="minorHAnsi" w:cstheme="minorHAnsi"/>
        </w:rPr>
        <w:t xml:space="preserve">it </w:t>
      </w:r>
      <w:r w:rsidR="0090076E">
        <w:rPr>
          <w:rFonts w:asciiTheme="minorHAnsi" w:hAnsiTheme="minorHAnsi" w:cstheme="minorHAnsi"/>
        </w:rPr>
        <w:t>determine</w:t>
      </w:r>
      <w:r>
        <w:rPr>
          <w:rFonts w:asciiTheme="minorHAnsi" w:hAnsiTheme="minorHAnsi" w:cstheme="minorHAnsi"/>
        </w:rPr>
        <w:t>s a deficiency during the</w:t>
      </w:r>
      <w:r w:rsidR="0090076E">
        <w:rPr>
          <w:rFonts w:asciiTheme="minorHAnsi" w:hAnsiTheme="minorHAnsi" w:cstheme="minorHAnsi"/>
        </w:rPr>
        <w:t xml:space="preserve"> monitoring process, then </w:t>
      </w:r>
      <w:r>
        <w:rPr>
          <w:rFonts w:asciiTheme="minorHAnsi" w:hAnsiTheme="minorHAnsi" w:cstheme="minorHAnsi"/>
        </w:rPr>
        <w:t xml:space="preserve">that </w:t>
      </w:r>
      <w:r w:rsidR="0090076E">
        <w:rPr>
          <w:rFonts w:asciiTheme="minorHAnsi" w:hAnsiTheme="minorHAnsi" w:cstheme="minorHAnsi"/>
        </w:rPr>
        <w:t xml:space="preserve">deficiency can be </w:t>
      </w:r>
      <w:r w:rsidR="005513A2">
        <w:rPr>
          <w:rFonts w:asciiTheme="minorHAnsi" w:hAnsiTheme="minorHAnsi" w:cstheme="minorHAnsi"/>
        </w:rPr>
        <w:t>corrected,</w:t>
      </w:r>
      <w:r w:rsidR="0090076E">
        <w:rPr>
          <w:rFonts w:asciiTheme="minorHAnsi" w:hAnsiTheme="minorHAnsi" w:cstheme="minorHAnsi"/>
        </w:rPr>
        <w:t xml:space="preserve"> or the</w:t>
      </w:r>
      <w:r>
        <w:rPr>
          <w:rFonts w:asciiTheme="minorHAnsi" w:hAnsiTheme="minorHAnsi" w:cstheme="minorHAnsi"/>
        </w:rPr>
        <w:t xml:space="preserve"> PSAP</w:t>
      </w:r>
      <w:r w:rsidR="0090076E">
        <w:rPr>
          <w:rFonts w:asciiTheme="minorHAnsi" w:hAnsiTheme="minorHAnsi" w:cstheme="minorHAnsi"/>
        </w:rPr>
        <w:t xml:space="preserve"> can </w:t>
      </w:r>
      <w:r>
        <w:rPr>
          <w:rFonts w:asciiTheme="minorHAnsi" w:hAnsiTheme="minorHAnsi" w:cstheme="minorHAnsi"/>
        </w:rPr>
        <w:t>pay the unauthorized expenditure back to the 9-1-1 Program</w:t>
      </w:r>
      <w:r w:rsidR="0090076E">
        <w:rPr>
          <w:rFonts w:asciiTheme="minorHAnsi" w:hAnsiTheme="minorHAnsi" w:cstheme="minorHAnsi"/>
        </w:rPr>
        <w:t xml:space="preserve">. </w:t>
      </w:r>
    </w:p>
    <w:p w:rsidR="00C16F27" w:rsidRDefault="00C16F27" w:rsidP="00DD3449">
      <w:pPr>
        <w:pStyle w:val="NoSpacing"/>
        <w:rPr>
          <w:rFonts w:asciiTheme="minorHAnsi" w:hAnsiTheme="minorHAnsi" w:cstheme="minorHAnsi"/>
        </w:rPr>
      </w:pPr>
    </w:p>
    <w:p w:rsidR="003C0A55" w:rsidRDefault="0090076E" w:rsidP="00DD3449">
      <w:pPr>
        <w:pStyle w:val="NoSpacing"/>
        <w:rPr>
          <w:rFonts w:asciiTheme="minorHAnsi" w:hAnsiTheme="minorHAnsi" w:cstheme="minorHAnsi"/>
        </w:rPr>
      </w:pPr>
      <w:r>
        <w:rPr>
          <w:rFonts w:asciiTheme="minorHAnsi" w:hAnsiTheme="minorHAnsi" w:cstheme="minorHAnsi"/>
        </w:rPr>
        <w:t>With a grant</w:t>
      </w:r>
      <w:r w:rsidR="00C16F27">
        <w:rPr>
          <w:rFonts w:asciiTheme="minorHAnsi" w:hAnsiTheme="minorHAnsi" w:cstheme="minorHAnsi"/>
        </w:rPr>
        <w:t xml:space="preserve"> program</w:t>
      </w:r>
      <w:r>
        <w:rPr>
          <w:rFonts w:asciiTheme="minorHAnsi" w:hAnsiTheme="minorHAnsi" w:cstheme="minorHAnsi"/>
        </w:rPr>
        <w:t>, you’re granting money for an expenditure that has not occurred. In the grant award, the expenditure</w:t>
      </w:r>
      <w:r w:rsidR="00C16F27">
        <w:rPr>
          <w:rFonts w:asciiTheme="minorHAnsi" w:hAnsiTheme="minorHAnsi" w:cstheme="minorHAnsi"/>
        </w:rPr>
        <w:t xml:space="preserve"> is being approved</w:t>
      </w:r>
      <w:r>
        <w:rPr>
          <w:rFonts w:asciiTheme="minorHAnsi" w:hAnsiTheme="minorHAnsi" w:cstheme="minorHAnsi"/>
        </w:rPr>
        <w:t xml:space="preserve"> for a specific purpose. </w:t>
      </w:r>
      <w:r w:rsidR="00C16F27">
        <w:rPr>
          <w:rFonts w:asciiTheme="minorHAnsi" w:hAnsiTheme="minorHAnsi" w:cstheme="minorHAnsi"/>
        </w:rPr>
        <w:t>D</w:t>
      </w:r>
      <w:r>
        <w:rPr>
          <w:rFonts w:asciiTheme="minorHAnsi" w:hAnsiTheme="minorHAnsi" w:cstheme="minorHAnsi"/>
        </w:rPr>
        <w:t>ocumentation for the expenditure</w:t>
      </w:r>
      <w:r w:rsidR="00C16F27">
        <w:rPr>
          <w:rFonts w:asciiTheme="minorHAnsi" w:hAnsiTheme="minorHAnsi" w:cstheme="minorHAnsi"/>
        </w:rPr>
        <w:t xml:space="preserve"> is submitted</w:t>
      </w:r>
      <w:r>
        <w:rPr>
          <w:rFonts w:asciiTheme="minorHAnsi" w:hAnsiTheme="minorHAnsi" w:cstheme="minorHAnsi"/>
        </w:rPr>
        <w:t>,</w:t>
      </w:r>
      <w:r w:rsidR="003C0A55">
        <w:rPr>
          <w:rFonts w:asciiTheme="minorHAnsi" w:hAnsiTheme="minorHAnsi" w:cstheme="minorHAnsi"/>
        </w:rPr>
        <w:t xml:space="preserve"> funds are</w:t>
      </w:r>
      <w:r>
        <w:rPr>
          <w:rFonts w:asciiTheme="minorHAnsi" w:hAnsiTheme="minorHAnsi" w:cstheme="minorHAnsi"/>
        </w:rPr>
        <w:t xml:space="preserve"> draw</w:t>
      </w:r>
      <w:r w:rsidR="003C0A55">
        <w:rPr>
          <w:rFonts w:asciiTheme="minorHAnsi" w:hAnsiTheme="minorHAnsi" w:cstheme="minorHAnsi"/>
        </w:rPr>
        <w:t>n</w:t>
      </w:r>
      <w:r>
        <w:rPr>
          <w:rFonts w:asciiTheme="minorHAnsi" w:hAnsiTheme="minorHAnsi" w:cstheme="minorHAnsi"/>
        </w:rPr>
        <w:t xml:space="preserve"> down and </w:t>
      </w:r>
      <w:r w:rsidR="003C0A55">
        <w:rPr>
          <w:rFonts w:asciiTheme="minorHAnsi" w:hAnsiTheme="minorHAnsi" w:cstheme="minorHAnsi"/>
        </w:rPr>
        <w:t xml:space="preserve">the applicant </w:t>
      </w:r>
      <w:r>
        <w:rPr>
          <w:rFonts w:asciiTheme="minorHAnsi" w:hAnsiTheme="minorHAnsi" w:cstheme="minorHAnsi"/>
        </w:rPr>
        <w:t>receive</w:t>
      </w:r>
      <w:r w:rsidR="003C0A55">
        <w:rPr>
          <w:rFonts w:asciiTheme="minorHAnsi" w:hAnsiTheme="minorHAnsi" w:cstheme="minorHAnsi"/>
        </w:rPr>
        <w:t>s</w:t>
      </w:r>
      <w:r>
        <w:rPr>
          <w:rFonts w:asciiTheme="minorHAnsi" w:hAnsiTheme="minorHAnsi" w:cstheme="minorHAnsi"/>
        </w:rPr>
        <w:t xml:space="preserve"> a grant fund payment. </w:t>
      </w:r>
    </w:p>
    <w:p w:rsidR="003C0A55" w:rsidRDefault="003C0A55" w:rsidP="00DD3449">
      <w:pPr>
        <w:pStyle w:val="NoSpacing"/>
        <w:rPr>
          <w:rFonts w:asciiTheme="minorHAnsi" w:hAnsiTheme="minorHAnsi" w:cstheme="minorHAnsi"/>
        </w:rPr>
      </w:pPr>
    </w:p>
    <w:p w:rsidR="00317655" w:rsidRDefault="003C0A55" w:rsidP="00DD3449">
      <w:pPr>
        <w:pStyle w:val="NoSpacing"/>
        <w:rPr>
          <w:rFonts w:asciiTheme="minorHAnsi" w:hAnsiTheme="minorHAnsi" w:cstheme="minorHAnsi"/>
        </w:rPr>
      </w:pPr>
      <w:r>
        <w:rPr>
          <w:rFonts w:asciiTheme="minorHAnsi" w:hAnsiTheme="minorHAnsi" w:cstheme="minorHAnsi"/>
        </w:rPr>
        <w:t>The way the c</w:t>
      </w:r>
      <w:r w:rsidR="0090076E">
        <w:rPr>
          <w:rFonts w:asciiTheme="minorHAnsi" w:hAnsiTheme="minorHAnsi" w:cstheme="minorHAnsi"/>
        </w:rPr>
        <w:t xml:space="preserve">ost recovery </w:t>
      </w:r>
      <w:r>
        <w:rPr>
          <w:rFonts w:asciiTheme="minorHAnsi" w:hAnsiTheme="minorHAnsi" w:cstheme="minorHAnsi"/>
        </w:rPr>
        <w:t xml:space="preserve">program was structured </w:t>
      </w:r>
      <w:r w:rsidR="0090076E">
        <w:rPr>
          <w:rFonts w:asciiTheme="minorHAnsi" w:hAnsiTheme="minorHAnsi" w:cstheme="minorHAnsi"/>
        </w:rPr>
        <w:t>in law, providers did not receive a grant</w:t>
      </w:r>
      <w:r>
        <w:rPr>
          <w:rFonts w:asciiTheme="minorHAnsi" w:hAnsiTheme="minorHAnsi" w:cstheme="minorHAnsi"/>
        </w:rPr>
        <w:t>.  Everything they submitted had to be</w:t>
      </w:r>
      <w:r w:rsidR="0090076E">
        <w:rPr>
          <w:rFonts w:asciiTheme="minorHAnsi" w:hAnsiTheme="minorHAnsi" w:cstheme="minorHAnsi"/>
        </w:rPr>
        <w:t xml:space="preserve"> review</w:t>
      </w:r>
      <w:r>
        <w:rPr>
          <w:rFonts w:asciiTheme="minorHAnsi" w:hAnsiTheme="minorHAnsi" w:cstheme="minorHAnsi"/>
        </w:rPr>
        <w:t xml:space="preserve">ed and </w:t>
      </w:r>
      <w:r w:rsidR="0090076E">
        <w:rPr>
          <w:rFonts w:asciiTheme="minorHAnsi" w:hAnsiTheme="minorHAnsi" w:cstheme="minorHAnsi"/>
        </w:rPr>
        <w:t xml:space="preserve">decisions </w:t>
      </w:r>
      <w:r>
        <w:rPr>
          <w:rFonts w:asciiTheme="minorHAnsi" w:hAnsiTheme="minorHAnsi" w:cstheme="minorHAnsi"/>
        </w:rPr>
        <w:t xml:space="preserve">made on those expenditures. </w:t>
      </w:r>
      <w:r w:rsidR="0090076E">
        <w:rPr>
          <w:rFonts w:asciiTheme="minorHAnsi" w:hAnsiTheme="minorHAnsi" w:cstheme="minorHAnsi"/>
        </w:rPr>
        <w:t xml:space="preserve">In the case of a grant </w:t>
      </w:r>
      <w:r w:rsidR="00C5051B">
        <w:rPr>
          <w:rFonts w:asciiTheme="minorHAnsi" w:hAnsiTheme="minorHAnsi" w:cstheme="minorHAnsi"/>
        </w:rPr>
        <w:t xml:space="preserve">program, </w:t>
      </w:r>
      <w:r w:rsidR="0090076E">
        <w:rPr>
          <w:rFonts w:asciiTheme="minorHAnsi" w:hAnsiTheme="minorHAnsi" w:cstheme="minorHAnsi"/>
        </w:rPr>
        <w:t xml:space="preserve">for an allowable cost to an eligible entity, the department pays them the grant funds. The only dispute would be if documentation was submitted that </w:t>
      </w:r>
      <w:r>
        <w:rPr>
          <w:rFonts w:asciiTheme="minorHAnsi" w:hAnsiTheme="minorHAnsi" w:cstheme="minorHAnsi"/>
        </w:rPr>
        <w:t>wa</w:t>
      </w:r>
      <w:r w:rsidR="0090076E">
        <w:rPr>
          <w:rFonts w:asciiTheme="minorHAnsi" w:hAnsiTheme="minorHAnsi" w:cstheme="minorHAnsi"/>
        </w:rPr>
        <w:t xml:space="preserve">s not in the grant award. </w:t>
      </w:r>
      <w:r w:rsidR="00BB1FC4">
        <w:rPr>
          <w:rFonts w:asciiTheme="minorHAnsi" w:hAnsiTheme="minorHAnsi" w:cstheme="minorHAnsi"/>
        </w:rPr>
        <w:t xml:space="preserve"> </w:t>
      </w:r>
    </w:p>
    <w:p w:rsidR="002059F1" w:rsidRDefault="002059F1" w:rsidP="00DD3449">
      <w:pPr>
        <w:pStyle w:val="NoSpacing"/>
        <w:rPr>
          <w:rFonts w:asciiTheme="minorHAnsi" w:hAnsiTheme="minorHAnsi" w:cstheme="minorHAnsi"/>
        </w:rPr>
      </w:pPr>
    </w:p>
    <w:p w:rsidR="003C0A55" w:rsidRDefault="002059F1" w:rsidP="00DD3449">
      <w:pPr>
        <w:pStyle w:val="NoSpacing"/>
        <w:rPr>
          <w:rFonts w:asciiTheme="minorHAnsi" w:hAnsiTheme="minorHAnsi" w:cstheme="minorHAnsi"/>
        </w:rPr>
      </w:pPr>
      <w:r>
        <w:rPr>
          <w:rFonts w:asciiTheme="minorHAnsi" w:hAnsiTheme="minorHAnsi" w:cstheme="minorHAnsi"/>
        </w:rPr>
        <w:t xml:space="preserve">Geoff </w:t>
      </w:r>
      <w:r w:rsidR="003C0A55">
        <w:rPr>
          <w:rFonts w:asciiTheme="minorHAnsi" w:hAnsiTheme="minorHAnsi" w:cstheme="minorHAnsi"/>
        </w:rPr>
        <w:t xml:space="preserve">said </w:t>
      </w:r>
      <w:r>
        <w:rPr>
          <w:rFonts w:asciiTheme="minorHAnsi" w:hAnsiTheme="minorHAnsi" w:cstheme="minorHAnsi"/>
        </w:rPr>
        <w:t>he doesn’t see the difference in statutory requirements</w:t>
      </w:r>
      <w:r w:rsidR="00C847FC">
        <w:rPr>
          <w:rFonts w:asciiTheme="minorHAnsi" w:hAnsiTheme="minorHAnsi" w:cstheme="minorHAnsi"/>
        </w:rPr>
        <w:t xml:space="preserve"> and compared the </w:t>
      </w:r>
      <w:r w:rsidR="00C847FC">
        <w:rPr>
          <w:rFonts w:asciiTheme="minorHAnsi" w:hAnsiTheme="minorHAnsi" w:cstheme="minorHAnsi"/>
        </w:rPr>
        <w:t xml:space="preserve">9-1-1 quarterly </w:t>
      </w:r>
      <w:r w:rsidR="00C847FC" w:rsidRPr="00BA2AAF">
        <w:rPr>
          <w:rFonts w:asciiTheme="minorHAnsi" w:hAnsiTheme="minorHAnsi" w:cstheme="minorHAnsi"/>
        </w:rPr>
        <w:t xml:space="preserve">distribution program to the grant program. </w:t>
      </w:r>
      <w:r w:rsidR="00C847FC" w:rsidRPr="00BA2AAF">
        <w:rPr>
          <w:rFonts w:asciiTheme="minorHAnsi" w:hAnsiTheme="minorHAnsi" w:cstheme="minorHAnsi"/>
        </w:rPr>
        <w:t xml:space="preserve">Quinn explained that </w:t>
      </w:r>
      <w:r w:rsidR="00BA2AAF" w:rsidRPr="00BA2AAF">
        <w:rPr>
          <w:rFonts w:asciiTheme="minorHAnsi" w:hAnsiTheme="minorHAnsi" w:cstheme="minorHAnsi"/>
        </w:rPr>
        <w:t>w</w:t>
      </w:r>
      <w:r w:rsidRPr="00BA2AAF">
        <w:rPr>
          <w:rFonts w:asciiTheme="minorHAnsi" w:hAnsiTheme="minorHAnsi" w:cstheme="minorHAnsi"/>
        </w:rPr>
        <w:t xml:space="preserve">ith the PSAPs, the funds have already been expended. </w:t>
      </w:r>
      <w:r w:rsidR="00BA2AAF" w:rsidRPr="00BA2AAF">
        <w:rPr>
          <w:rFonts w:asciiTheme="minorHAnsi" w:hAnsiTheme="minorHAnsi" w:cstheme="minorHAnsi"/>
        </w:rPr>
        <w:t>T</w:t>
      </w:r>
      <w:r w:rsidR="00BA2AAF" w:rsidRPr="00BA2AAF">
        <w:rPr>
          <w:rFonts w:asciiTheme="minorHAnsi" w:hAnsiTheme="minorHAnsi" w:cstheme="minorHAnsi"/>
        </w:rPr>
        <w:t>he department “monitors” the expenditure of these funds</w:t>
      </w:r>
      <w:r w:rsidR="00BA2AAF" w:rsidRPr="00BA2AAF">
        <w:rPr>
          <w:rFonts w:asciiTheme="minorHAnsi" w:hAnsiTheme="minorHAnsi" w:cstheme="minorHAnsi"/>
        </w:rPr>
        <w:t>, which is why allowable</w:t>
      </w:r>
      <w:r w:rsidR="00BA2AAF">
        <w:rPr>
          <w:rFonts w:asciiTheme="minorHAnsi" w:hAnsiTheme="minorHAnsi" w:cstheme="minorHAnsi"/>
        </w:rPr>
        <w:t xml:space="preserve"> expenditures had to be defined in rule. </w:t>
      </w:r>
    </w:p>
    <w:p w:rsidR="00C847FC" w:rsidRDefault="00C847FC" w:rsidP="00DD3449">
      <w:pPr>
        <w:pStyle w:val="NoSpacing"/>
        <w:rPr>
          <w:rFonts w:asciiTheme="minorHAnsi" w:hAnsiTheme="minorHAnsi" w:cstheme="minorHAnsi"/>
          <w:highlight w:val="yellow"/>
        </w:rPr>
      </w:pPr>
    </w:p>
    <w:p w:rsidR="00BA2AAF" w:rsidRPr="007B0F08" w:rsidRDefault="00BA2AAF" w:rsidP="00BA2AAF">
      <w:pPr>
        <w:pStyle w:val="NoSpacing"/>
        <w:rPr>
          <w:rFonts w:asciiTheme="minorHAnsi" w:hAnsiTheme="minorHAnsi" w:cstheme="minorHAnsi"/>
        </w:rPr>
      </w:pPr>
      <w:r>
        <w:rPr>
          <w:rFonts w:asciiTheme="minorHAnsi" w:hAnsiTheme="minorHAnsi" w:cstheme="minorHAnsi"/>
        </w:rPr>
        <w:t xml:space="preserve">With the grant program, </w:t>
      </w:r>
      <w:r w:rsidR="003C0A55" w:rsidRPr="00C847FC">
        <w:rPr>
          <w:rFonts w:asciiTheme="minorHAnsi" w:hAnsiTheme="minorHAnsi" w:cstheme="minorHAnsi"/>
        </w:rPr>
        <w:t xml:space="preserve">Quinn </w:t>
      </w:r>
      <w:r>
        <w:rPr>
          <w:rFonts w:asciiTheme="minorHAnsi" w:hAnsiTheme="minorHAnsi" w:cstheme="minorHAnsi"/>
        </w:rPr>
        <w:t>said</w:t>
      </w:r>
      <w:r w:rsidR="003C0A55" w:rsidRPr="00C847FC">
        <w:rPr>
          <w:rFonts w:asciiTheme="minorHAnsi" w:hAnsiTheme="minorHAnsi" w:cstheme="minorHAnsi"/>
        </w:rPr>
        <w:t xml:space="preserve"> t</w:t>
      </w:r>
      <w:r w:rsidR="002059F1" w:rsidRPr="00C847FC">
        <w:rPr>
          <w:rFonts w:asciiTheme="minorHAnsi" w:hAnsiTheme="minorHAnsi" w:cstheme="minorHAnsi"/>
        </w:rPr>
        <w:t xml:space="preserve">he department </w:t>
      </w:r>
      <w:r w:rsidR="003C0A55" w:rsidRPr="00C847FC">
        <w:rPr>
          <w:rFonts w:asciiTheme="minorHAnsi" w:hAnsiTheme="minorHAnsi" w:cstheme="minorHAnsi"/>
        </w:rPr>
        <w:t xml:space="preserve">will </w:t>
      </w:r>
      <w:r w:rsidR="002059F1" w:rsidRPr="00C847FC">
        <w:rPr>
          <w:rFonts w:asciiTheme="minorHAnsi" w:hAnsiTheme="minorHAnsi" w:cstheme="minorHAnsi"/>
        </w:rPr>
        <w:t xml:space="preserve">award funds that go into the grant contract, so when </w:t>
      </w:r>
      <w:r w:rsidR="0031184A" w:rsidRPr="00C847FC">
        <w:rPr>
          <w:rFonts w:asciiTheme="minorHAnsi" w:hAnsiTheme="minorHAnsi" w:cstheme="minorHAnsi"/>
        </w:rPr>
        <w:t xml:space="preserve">the terms and </w:t>
      </w:r>
      <w:r w:rsidR="002059F1" w:rsidRPr="00C847FC">
        <w:rPr>
          <w:rFonts w:asciiTheme="minorHAnsi" w:hAnsiTheme="minorHAnsi" w:cstheme="minorHAnsi"/>
        </w:rPr>
        <w:t xml:space="preserve">conditions in the grant contract </w:t>
      </w:r>
      <w:r w:rsidR="0031184A" w:rsidRPr="00C847FC">
        <w:rPr>
          <w:rFonts w:asciiTheme="minorHAnsi" w:hAnsiTheme="minorHAnsi" w:cstheme="minorHAnsi"/>
        </w:rPr>
        <w:t xml:space="preserve">are outlined, </w:t>
      </w:r>
      <w:r w:rsidR="002059F1" w:rsidRPr="00C847FC">
        <w:rPr>
          <w:rFonts w:asciiTheme="minorHAnsi" w:hAnsiTheme="minorHAnsi" w:cstheme="minorHAnsi"/>
        </w:rPr>
        <w:t xml:space="preserve">there will be recourse. Once a contract is </w:t>
      </w:r>
      <w:r w:rsidR="00C847FC" w:rsidRPr="00C847FC">
        <w:rPr>
          <w:rFonts w:asciiTheme="minorHAnsi" w:hAnsiTheme="minorHAnsi" w:cstheme="minorHAnsi"/>
        </w:rPr>
        <w:t xml:space="preserve">negotiated and </w:t>
      </w:r>
      <w:r w:rsidR="002059F1" w:rsidRPr="00C847FC">
        <w:rPr>
          <w:rFonts w:asciiTheme="minorHAnsi" w:hAnsiTheme="minorHAnsi" w:cstheme="minorHAnsi"/>
        </w:rPr>
        <w:t>signed</w:t>
      </w:r>
      <w:r w:rsidR="00C847FC" w:rsidRPr="00C847FC">
        <w:rPr>
          <w:rFonts w:asciiTheme="minorHAnsi" w:hAnsiTheme="minorHAnsi" w:cstheme="minorHAnsi"/>
        </w:rPr>
        <w:t xml:space="preserve">, Quinn doesn’t see </w:t>
      </w:r>
      <w:r w:rsidR="002059F1" w:rsidRPr="00C847FC">
        <w:rPr>
          <w:rFonts w:asciiTheme="minorHAnsi" w:hAnsiTheme="minorHAnsi" w:cstheme="minorHAnsi"/>
        </w:rPr>
        <w:t xml:space="preserve">what </w:t>
      </w:r>
      <w:r w:rsidR="00C847FC" w:rsidRPr="00C847FC">
        <w:rPr>
          <w:rFonts w:asciiTheme="minorHAnsi" w:hAnsiTheme="minorHAnsi" w:cstheme="minorHAnsi"/>
        </w:rPr>
        <w:t>c</w:t>
      </w:r>
      <w:r w:rsidR="002059F1" w:rsidRPr="00C847FC">
        <w:rPr>
          <w:rFonts w:asciiTheme="minorHAnsi" w:hAnsiTheme="minorHAnsi" w:cstheme="minorHAnsi"/>
        </w:rPr>
        <w:t xml:space="preserve">ould be </w:t>
      </w:r>
      <w:r w:rsidR="00C847FC" w:rsidRPr="00C847FC">
        <w:rPr>
          <w:rFonts w:asciiTheme="minorHAnsi" w:hAnsiTheme="minorHAnsi" w:cstheme="minorHAnsi"/>
        </w:rPr>
        <w:t xml:space="preserve">in </w:t>
      </w:r>
      <w:r w:rsidR="002059F1" w:rsidRPr="00C847FC">
        <w:rPr>
          <w:rFonts w:asciiTheme="minorHAnsi" w:hAnsiTheme="minorHAnsi" w:cstheme="minorHAnsi"/>
        </w:rPr>
        <w:t>disput</w:t>
      </w:r>
      <w:r w:rsidR="00C847FC" w:rsidRPr="00C847FC">
        <w:rPr>
          <w:rFonts w:asciiTheme="minorHAnsi" w:hAnsiTheme="minorHAnsi" w:cstheme="minorHAnsi"/>
        </w:rPr>
        <w:t>e</w:t>
      </w:r>
      <w:r>
        <w:rPr>
          <w:rFonts w:asciiTheme="minorHAnsi" w:hAnsiTheme="minorHAnsi" w:cstheme="minorHAnsi"/>
        </w:rPr>
        <w:t>.</w:t>
      </w:r>
      <w:r w:rsidR="002059F1" w:rsidRPr="00C847FC">
        <w:rPr>
          <w:rFonts w:asciiTheme="minorHAnsi" w:hAnsiTheme="minorHAnsi" w:cstheme="minorHAnsi"/>
        </w:rPr>
        <w:t xml:space="preserve"> </w:t>
      </w:r>
      <w:r>
        <w:rPr>
          <w:rFonts w:asciiTheme="minorHAnsi" w:hAnsiTheme="minorHAnsi" w:cstheme="minorHAnsi"/>
        </w:rPr>
        <w:t xml:space="preserve">A grant contract is signed, documentation for expenditures is submitted and the invoice can be paid. The grant recipient is </w:t>
      </w:r>
      <w:r w:rsidRPr="007B0F08">
        <w:rPr>
          <w:rFonts w:asciiTheme="minorHAnsi" w:hAnsiTheme="minorHAnsi" w:cstheme="minorHAnsi"/>
        </w:rPr>
        <w:t xml:space="preserve">reimbursed at the time of expenditure. </w:t>
      </w:r>
    </w:p>
    <w:p w:rsidR="00BA2AAF" w:rsidRDefault="00BA2AAF" w:rsidP="00BA2AAF">
      <w:pPr>
        <w:pStyle w:val="NoSpacing"/>
        <w:rPr>
          <w:rFonts w:asciiTheme="minorHAnsi" w:hAnsiTheme="minorHAnsi" w:cstheme="minorHAnsi"/>
        </w:rPr>
      </w:pPr>
    </w:p>
    <w:p w:rsidR="007B0F08" w:rsidRDefault="00BA2AAF" w:rsidP="00DD3449">
      <w:pPr>
        <w:pStyle w:val="NoSpacing"/>
        <w:rPr>
          <w:rFonts w:asciiTheme="minorHAnsi" w:hAnsiTheme="minorHAnsi" w:cstheme="minorHAnsi"/>
        </w:rPr>
      </w:pPr>
      <w:r>
        <w:rPr>
          <w:rFonts w:asciiTheme="minorHAnsi" w:hAnsiTheme="minorHAnsi" w:cstheme="minorHAnsi"/>
        </w:rPr>
        <w:t>Geoff said in the past s</w:t>
      </w:r>
      <w:r w:rsidRPr="007B0F08">
        <w:rPr>
          <w:rFonts w:asciiTheme="minorHAnsi" w:hAnsiTheme="minorHAnsi" w:cstheme="minorHAnsi"/>
        </w:rPr>
        <w:t xml:space="preserve">ome invoices </w:t>
      </w:r>
      <w:r>
        <w:rPr>
          <w:rFonts w:asciiTheme="minorHAnsi" w:hAnsiTheme="minorHAnsi" w:cstheme="minorHAnsi"/>
        </w:rPr>
        <w:t xml:space="preserve">for cost recovery have been </w:t>
      </w:r>
      <w:r w:rsidRPr="007B0F08">
        <w:rPr>
          <w:rFonts w:asciiTheme="minorHAnsi" w:hAnsiTheme="minorHAnsi" w:cstheme="minorHAnsi"/>
        </w:rPr>
        <w:t>denied</w:t>
      </w:r>
      <w:r>
        <w:rPr>
          <w:rFonts w:asciiTheme="minorHAnsi" w:hAnsiTheme="minorHAnsi" w:cstheme="minorHAnsi"/>
        </w:rPr>
        <w:t xml:space="preserve">, and he is concerned that this will </w:t>
      </w:r>
      <w:r w:rsidRPr="001F6470">
        <w:rPr>
          <w:rFonts w:asciiTheme="minorHAnsi" w:hAnsiTheme="minorHAnsi" w:cstheme="minorHAnsi"/>
        </w:rPr>
        <w:t xml:space="preserve">happen again if there isn’t an appeals process. </w:t>
      </w:r>
      <w:r w:rsidR="001F6470" w:rsidRPr="001F6470">
        <w:rPr>
          <w:rFonts w:asciiTheme="minorHAnsi" w:hAnsiTheme="minorHAnsi" w:cstheme="minorHAnsi"/>
        </w:rPr>
        <w:t xml:space="preserve">Geoff said the department will have 100 percent of the bargaining authority. </w:t>
      </w:r>
      <w:r w:rsidRPr="001F6470">
        <w:rPr>
          <w:rFonts w:asciiTheme="minorHAnsi" w:hAnsiTheme="minorHAnsi" w:cstheme="minorHAnsi"/>
        </w:rPr>
        <w:t xml:space="preserve"> </w:t>
      </w:r>
      <w:r w:rsidR="002059F1" w:rsidRPr="001F6470">
        <w:rPr>
          <w:rFonts w:asciiTheme="minorHAnsi" w:hAnsiTheme="minorHAnsi" w:cstheme="minorHAnsi"/>
        </w:rPr>
        <w:t xml:space="preserve">Liz </w:t>
      </w:r>
      <w:r w:rsidR="0031184A" w:rsidRPr="001F6470">
        <w:rPr>
          <w:rFonts w:asciiTheme="minorHAnsi" w:hAnsiTheme="minorHAnsi" w:cstheme="minorHAnsi"/>
        </w:rPr>
        <w:t xml:space="preserve">said Geoff is </w:t>
      </w:r>
      <w:r w:rsidR="002059F1" w:rsidRPr="001F6470">
        <w:rPr>
          <w:rFonts w:asciiTheme="minorHAnsi" w:hAnsiTheme="minorHAnsi" w:cstheme="minorHAnsi"/>
        </w:rPr>
        <w:t>comparing apples and oranges. T</w:t>
      </w:r>
      <w:r w:rsidR="0031184A" w:rsidRPr="001F6470">
        <w:rPr>
          <w:rFonts w:asciiTheme="minorHAnsi" w:hAnsiTheme="minorHAnsi" w:cstheme="minorHAnsi"/>
        </w:rPr>
        <w:t>hese are t</w:t>
      </w:r>
      <w:r w:rsidR="002059F1" w:rsidRPr="001F6470">
        <w:rPr>
          <w:rFonts w:asciiTheme="minorHAnsi" w:hAnsiTheme="minorHAnsi" w:cstheme="minorHAnsi"/>
        </w:rPr>
        <w:t>wo totally different</w:t>
      </w:r>
      <w:r w:rsidR="002059F1" w:rsidRPr="00BA2AAF">
        <w:rPr>
          <w:rFonts w:asciiTheme="minorHAnsi" w:hAnsiTheme="minorHAnsi" w:cstheme="minorHAnsi"/>
        </w:rPr>
        <w:t xml:space="preserve"> </w:t>
      </w:r>
      <w:r>
        <w:rPr>
          <w:rFonts w:asciiTheme="minorHAnsi" w:hAnsiTheme="minorHAnsi" w:cstheme="minorHAnsi"/>
        </w:rPr>
        <w:t>program</w:t>
      </w:r>
      <w:r w:rsidR="002059F1" w:rsidRPr="00BA2AAF">
        <w:rPr>
          <w:rFonts w:asciiTheme="minorHAnsi" w:hAnsiTheme="minorHAnsi" w:cstheme="minorHAnsi"/>
        </w:rPr>
        <w:t>s</w:t>
      </w:r>
      <w:r w:rsidR="0031184A" w:rsidRPr="00BA2AAF">
        <w:rPr>
          <w:rFonts w:asciiTheme="minorHAnsi" w:hAnsiTheme="minorHAnsi" w:cstheme="minorHAnsi"/>
        </w:rPr>
        <w:t>.</w:t>
      </w:r>
      <w:r w:rsidRPr="00BA2AAF">
        <w:rPr>
          <w:rFonts w:asciiTheme="minorHAnsi" w:hAnsiTheme="minorHAnsi" w:cstheme="minorHAnsi"/>
        </w:rPr>
        <w:t xml:space="preserve"> With a grant program, it is n</w:t>
      </w:r>
      <w:r w:rsidR="0031184A" w:rsidRPr="00BA2AAF">
        <w:rPr>
          <w:rFonts w:asciiTheme="minorHAnsi" w:hAnsiTheme="minorHAnsi" w:cstheme="minorHAnsi"/>
        </w:rPr>
        <w:t>ot a</w:t>
      </w:r>
      <w:r w:rsidR="002059F1" w:rsidRPr="00BA2AAF">
        <w:rPr>
          <w:rFonts w:asciiTheme="minorHAnsi" w:hAnsiTheme="minorHAnsi" w:cstheme="minorHAnsi"/>
        </w:rPr>
        <w:t>ppropriate for there to be an appeal</w:t>
      </w:r>
      <w:r w:rsidRPr="00BA2AAF">
        <w:rPr>
          <w:rFonts w:asciiTheme="minorHAnsi" w:hAnsiTheme="minorHAnsi" w:cstheme="minorHAnsi"/>
        </w:rPr>
        <w:t>. The applicant can</w:t>
      </w:r>
      <w:r w:rsidR="002059F1" w:rsidRPr="00BA2AAF">
        <w:rPr>
          <w:rFonts w:asciiTheme="minorHAnsi" w:hAnsiTheme="minorHAnsi" w:cstheme="minorHAnsi"/>
        </w:rPr>
        <w:t xml:space="preserve"> re</w:t>
      </w:r>
      <w:r w:rsidRPr="00BA2AAF">
        <w:rPr>
          <w:rFonts w:asciiTheme="minorHAnsi" w:hAnsiTheme="minorHAnsi" w:cstheme="minorHAnsi"/>
        </w:rPr>
        <w:t>-</w:t>
      </w:r>
      <w:r w:rsidR="002059F1" w:rsidRPr="00BA2AAF">
        <w:rPr>
          <w:rFonts w:asciiTheme="minorHAnsi" w:hAnsiTheme="minorHAnsi" w:cstheme="minorHAnsi"/>
        </w:rPr>
        <w:t xml:space="preserve">apply the following year to get </w:t>
      </w:r>
      <w:r w:rsidRPr="00BA2AAF">
        <w:rPr>
          <w:rFonts w:asciiTheme="minorHAnsi" w:hAnsiTheme="minorHAnsi" w:cstheme="minorHAnsi"/>
        </w:rPr>
        <w:t xml:space="preserve">the </w:t>
      </w:r>
      <w:r w:rsidR="002059F1" w:rsidRPr="00BA2AAF">
        <w:rPr>
          <w:rFonts w:asciiTheme="minorHAnsi" w:hAnsiTheme="minorHAnsi" w:cstheme="minorHAnsi"/>
        </w:rPr>
        <w:t xml:space="preserve">application correct. </w:t>
      </w:r>
      <w:r w:rsidR="001F6470">
        <w:rPr>
          <w:rFonts w:asciiTheme="minorHAnsi" w:hAnsiTheme="minorHAnsi" w:cstheme="minorHAnsi"/>
        </w:rPr>
        <w:t xml:space="preserve">The Advisory Council would never </w:t>
      </w:r>
      <w:r w:rsidR="001F6470" w:rsidRPr="001F6470">
        <w:rPr>
          <w:rFonts w:asciiTheme="minorHAnsi" w:hAnsiTheme="minorHAnsi" w:cstheme="minorHAnsi"/>
        </w:rPr>
        <w:t xml:space="preserve">be able to rank and prioritize applications </w:t>
      </w:r>
      <w:r w:rsidR="005E3AE8" w:rsidRPr="001F6470">
        <w:rPr>
          <w:rFonts w:asciiTheme="minorHAnsi" w:hAnsiTheme="minorHAnsi" w:cstheme="minorHAnsi"/>
        </w:rPr>
        <w:t xml:space="preserve">because </w:t>
      </w:r>
      <w:r w:rsidR="00FC4D35">
        <w:rPr>
          <w:rFonts w:asciiTheme="minorHAnsi" w:hAnsiTheme="minorHAnsi" w:cstheme="minorHAnsi"/>
        </w:rPr>
        <w:t>it</w:t>
      </w:r>
      <w:r w:rsidR="0031184A" w:rsidRPr="001F6470">
        <w:rPr>
          <w:rFonts w:asciiTheme="minorHAnsi" w:hAnsiTheme="minorHAnsi" w:cstheme="minorHAnsi"/>
        </w:rPr>
        <w:t xml:space="preserve"> </w:t>
      </w:r>
      <w:r w:rsidR="005E3AE8" w:rsidRPr="001F6470">
        <w:rPr>
          <w:rFonts w:asciiTheme="minorHAnsi" w:hAnsiTheme="minorHAnsi" w:cstheme="minorHAnsi"/>
        </w:rPr>
        <w:t xml:space="preserve">would </w:t>
      </w:r>
      <w:r w:rsidR="0031184A" w:rsidRPr="001F6470">
        <w:rPr>
          <w:rFonts w:asciiTheme="minorHAnsi" w:hAnsiTheme="minorHAnsi" w:cstheme="minorHAnsi"/>
        </w:rPr>
        <w:t>constantly be</w:t>
      </w:r>
      <w:r w:rsidR="005E3AE8" w:rsidRPr="001F6470">
        <w:rPr>
          <w:rFonts w:asciiTheme="minorHAnsi" w:hAnsiTheme="minorHAnsi" w:cstheme="minorHAnsi"/>
        </w:rPr>
        <w:t xml:space="preserve"> </w:t>
      </w:r>
      <w:r w:rsidR="001F6470" w:rsidRPr="001F6470">
        <w:rPr>
          <w:rFonts w:asciiTheme="minorHAnsi" w:hAnsiTheme="minorHAnsi" w:cstheme="minorHAnsi"/>
        </w:rPr>
        <w:t xml:space="preserve">receiving </w:t>
      </w:r>
      <w:r w:rsidR="005E3AE8" w:rsidRPr="001F6470">
        <w:rPr>
          <w:rFonts w:asciiTheme="minorHAnsi" w:hAnsiTheme="minorHAnsi" w:cstheme="minorHAnsi"/>
        </w:rPr>
        <w:t>revised grant applications</w:t>
      </w:r>
      <w:r w:rsidR="001F6470" w:rsidRPr="001F6470">
        <w:rPr>
          <w:rFonts w:asciiTheme="minorHAnsi" w:hAnsiTheme="minorHAnsi" w:cstheme="minorHAnsi"/>
        </w:rPr>
        <w:t xml:space="preserve">. </w:t>
      </w:r>
      <w:r w:rsidR="005E3AE8" w:rsidRPr="001F6470">
        <w:rPr>
          <w:rFonts w:asciiTheme="minorHAnsi" w:hAnsiTheme="minorHAnsi" w:cstheme="minorHAnsi"/>
        </w:rPr>
        <w:t xml:space="preserve">Adrianne </w:t>
      </w:r>
      <w:r w:rsidR="001F6470" w:rsidRPr="001F6470">
        <w:rPr>
          <w:rFonts w:asciiTheme="minorHAnsi" w:hAnsiTheme="minorHAnsi" w:cstheme="minorHAnsi"/>
        </w:rPr>
        <w:t xml:space="preserve">agreed and said an applicant </w:t>
      </w:r>
      <w:r w:rsidR="005E3AE8" w:rsidRPr="001F6470">
        <w:rPr>
          <w:rFonts w:asciiTheme="minorHAnsi" w:hAnsiTheme="minorHAnsi" w:cstheme="minorHAnsi"/>
        </w:rPr>
        <w:t xml:space="preserve">shouldn’t have a second chance if </w:t>
      </w:r>
      <w:r w:rsidR="001F6470" w:rsidRPr="001F6470">
        <w:rPr>
          <w:rFonts w:asciiTheme="minorHAnsi" w:hAnsiTheme="minorHAnsi" w:cstheme="minorHAnsi"/>
        </w:rPr>
        <w:t>it messes</w:t>
      </w:r>
      <w:r w:rsidR="005E3AE8" w:rsidRPr="001F6470">
        <w:rPr>
          <w:rFonts w:asciiTheme="minorHAnsi" w:hAnsiTheme="minorHAnsi" w:cstheme="minorHAnsi"/>
        </w:rPr>
        <w:t xml:space="preserve"> up </w:t>
      </w:r>
      <w:r w:rsidR="001F6470" w:rsidRPr="001F6470">
        <w:rPr>
          <w:rFonts w:asciiTheme="minorHAnsi" w:hAnsiTheme="minorHAnsi" w:cstheme="minorHAnsi"/>
        </w:rPr>
        <w:t>its</w:t>
      </w:r>
      <w:r w:rsidR="005E3AE8" w:rsidRPr="001F6470">
        <w:rPr>
          <w:rFonts w:asciiTheme="minorHAnsi" w:hAnsiTheme="minorHAnsi" w:cstheme="minorHAnsi"/>
        </w:rPr>
        <w:t xml:space="preserve"> application.</w:t>
      </w:r>
      <w:r w:rsidR="005E3AE8">
        <w:rPr>
          <w:rFonts w:asciiTheme="minorHAnsi" w:hAnsiTheme="minorHAnsi" w:cstheme="minorHAnsi"/>
        </w:rPr>
        <w:t xml:space="preserve"> </w:t>
      </w:r>
    </w:p>
    <w:p w:rsidR="005E3AE8" w:rsidRDefault="005E3AE8" w:rsidP="00DD3449">
      <w:pPr>
        <w:pStyle w:val="NoSpacing"/>
        <w:rPr>
          <w:rFonts w:asciiTheme="minorHAnsi" w:hAnsiTheme="minorHAnsi" w:cstheme="minorHAnsi"/>
        </w:rPr>
      </w:pPr>
    </w:p>
    <w:p w:rsidR="005E3AE8" w:rsidRDefault="005E3AE8" w:rsidP="00DD3449">
      <w:pPr>
        <w:pStyle w:val="NoSpacing"/>
        <w:rPr>
          <w:rFonts w:asciiTheme="minorHAnsi" w:hAnsiTheme="minorHAnsi" w:cstheme="minorHAnsi"/>
        </w:rPr>
      </w:pPr>
      <w:r>
        <w:rPr>
          <w:rFonts w:asciiTheme="minorHAnsi" w:hAnsiTheme="minorHAnsi" w:cstheme="minorHAnsi"/>
        </w:rPr>
        <w:t xml:space="preserve">Quinn </w:t>
      </w:r>
      <w:r w:rsidR="003C0A55">
        <w:rPr>
          <w:rFonts w:asciiTheme="minorHAnsi" w:hAnsiTheme="minorHAnsi" w:cstheme="minorHAnsi"/>
        </w:rPr>
        <w:t>has more than</w:t>
      </w:r>
      <w:r>
        <w:rPr>
          <w:rFonts w:asciiTheme="minorHAnsi" w:hAnsiTheme="minorHAnsi" w:cstheme="minorHAnsi"/>
        </w:rPr>
        <w:t xml:space="preserve"> 25 years of managing grants and </w:t>
      </w:r>
      <w:r w:rsidR="003C0A55">
        <w:rPr>
          <w:rFonts w:asciiTheme="minorHAnsi" w:hAnsiTheme="minorHAnsi" w:cstheme="minorHAnsi"/>
        </w:rPr>
        <w:t xml:space="preserve">grant </w:t>
      </w:r>
      <w:r>
        <w:rPr>
          <w:rFonts w:asciiTheme="minorHAnsi" w:hAnsiTheme="minorHAnsi" w:cstheme="minorHAnsi"/>
        </w:rPr>
        <w:t xml:space="preserve">programs. Applications are </w:t>
      </w:r>
      <w:r w:rsidR="005513A2">
        <w:rPr>
          <w:rFonts w:asciiTheme="minorHAnsi" w:hAnsiTheme="minorHAnsi" w:cstheme="minorHAnsi"/>
        </w:rPr>
        <w:t>received and</w:t>
      </w:r>
      <w:r>
        <w:rPr>
          <w:rFonts w:asciiTheme="minorHAnsi" w:hAnsiTheme="minorHAnsi" w:cstheme="minorHAnsi"/>
        </w:rPr>
        <w:t xml:space="preserve"> reviewed by a committee. </w:t>
      </w:r>
      <w:r w:rsidR="003C0A55">
        <w:rPr>
          <w:rFonts w:asciiTheme="minorHAnsi" w:hAnsiTheme="minorHAnsi" w:cstheme="minorHAnsi"/>
        </w:rPr>
        <w:t>The f</w:t>
      </w:r>
      <w:r>
        <w:rPr>
          <w:rFonts w:asciiTheme="minorHAnsi" w:hAnsiTheme="minorHAnsi" w:cstheme="minorHAnsi"/>
        </w:rPr>
        <w:t>irst thing they look</w:t>
      </w:r>
      <w:r w:rsidR="00CB09A8">
        <w:rPr>
          <w:rFonts w:asciiTheme="minorHAnsi" w:hAnsiTheme="minorHAnsi" w:cstheme="minorHAnsi"/>
        </w:rPr>
        <w:t xml:space="preserve"> </w:t>
      </w:r>
      <w:r>
        <w:rPr>
          <w:rFonts w:asciiTheme="minorHAnsi" w:hAnsiTheme="minorHAnsi" w:cstheme="minorHAnsi"/>
        </w:rPr>
        <w:t>at is i</w:t>
      </w:r>
      <w:r w:rsidR="005513A2">
        <w:rPr>
          <w:rFonts w:asciiTheme="minorHAnsi" w:hAnsiTheme="minorHAnsi" w:cstheme="minorHAnsi"/>
        </w:rPr>
        <w:t>f</w:t>
      </w:r>
      <w:r>
        <w:rPr>
          <w:rFonts w:asciiTheme="minorHAnsi" w:hAnsiTheme="minorHAnsi" w:cstheme="minorHAnsi"/>
        </w:rPr>
        <w:t xml:space="preserve"> the </w:t>
      </w:r>
      <w:r w:rsidR="00CB09A8">
        <w:rPr>
          <w:rFonts w:asciiTheme="minorHAnsi" w:hAnsiTheme="minorHAnsi" w:cstheme="minorHAnsi"/>
        </w:rPr>
        <w:t>a</w:t>
      </w:r>
      <w:r>
        <w:rPr>
          <w:rFonts w:asciiTheme="minorHAnsi" w:hAnsiTheme="minorHAnsi" w:cstheme="minorHAnsi"/>
        </w:rPr>
        <w:t xml:space="preserve">pplication </w:t>
      </w:r>
      <w:r w:rsidR="003C0A55">
        <w:rPr>
          <w:rFonts w:asciiTheme="minorHAnsi" w:hAnsiTheme="minorHAnsi" w:cstheme="minorHAnsi"/>
        </w:rPr>
        <w:t xml:space="preserve">is </w:t>
      </w:r>
      <w:r>
        <w:rPr>
          <w:rFonts w:asciiTheme="minorHAnsi" w:hAnsiTheme="minorHAnsi" w:cstheme="minorHAnsi"/>
        </w:rPr>
        <w:t>complete</w:t>
      </w:r>
      <w:r w:rsidR="003C0A55">
        <w:rPr>
          <w:rFonts w:asciiTheme="minorHAnsi" w:hAnsiTheme="minorHAnsi" w:cstheme="minorHAnsi"/>
        </w:rPr>
        <w:t>. I</w:t>
      </w:r>
      <w:r>
        <w:rPr>
          <w:rFonts w:asciiTheme="minorHAnsi" w:hAnsiTheme="minorHAnsi" w:cstheme="minorHAnsi"/>
        </w:rPr>
        <w:t xml:space="preserve">s it an eligible </w:t>
      </w:r>
      <w:r>
        <w:rPr>
          <w:rFonts w:asciiTheme="minorHAnsi" w:hAnsiTheme="minorHAnsi" w:cstheme="minorHAnsi"/>
        </w:rPr>
        <w:lastRenderedPageBreak/>
        <w:t>appli</w:t>
      </w:r>
      <w:r w:rsidR="005513A2">
        <w:rPr>
          <w:rFonts w:asciiTheme="minorHAnsi" w:hAnsiTheme="minorHAnsi" w:cstheme="minorHAnsi"/>
        </w:rPr>
        <w:t>c</w:t>
      </w:r>
      <w:r>
        <w:rPr>
          <w:rFonts w:asciiTheme="minorHAnsi" w:hAnsiTheme="minorHAnsi" w:cstheme="minorHAnsi"/>
        </w:rPr>
        <w:t>ant for an eligible use</w:t>
      </w:r>
      <w:r w:rsidR="003C0A55">
        <w:rPr>
          <w:rFonts w:asciiTheme="minorHAnsi" w:hAnsiTheme="minorHAnsi" w:cstheme="minorHAnsi"/>
        </w:rPr>
        <w:t xml:space="preserve">?  If not, the </w:t>
      </w:r>
      <w:r>
        <w:rPr>
          <w:rFonts w:asciiTheme="minorHAnsi" w:hAnsiTheme="minorHAnsi" w:cstheme="minorHAnsi"/>
        </w:rPr>
        <w:t xml:space="preserve">application is removed from </w:t>
      </w:r>
      <w:r w:rsidR="005513A2">
        <w:rPr>
          <w:rFonts w:asciiTheme="minorHAnsi" w:hAnsiTheme="minorHAnsi" w:cstheme="minorHAnsi"/>
        </w:rPr>
        <w:t>consideration</w:t>
      </w:r>
      <w:r w:rsidR="003C0A55">
        <w:rPr>
          <w:rFonts w:asciiTheme="minorHAnsi" w:hAnsiTheme="minorHAnsi" w:cstheme="minorHAnsi"/>
        </w:rPr>
        <w:t>.</w:t>
      </w:r>
      <w:r>
        <w:rPr>
          <w:rFonts w:asciiTheme="minorHAnsi" w:hAnsiTheme="minorHAnsi" w:cstheme="minorHAnsi"/>
        </w:rPr>
        <w:t xml:space="preserve"> He is not aware of ever having an appeals process</w:t>
      </w:r>
      <w:r w:rsidR="003C0A55">
        <w:rPr>
          <w:rFonts w:asciiTheme="minorHAnsi" w:hAnsiTheme="minorHAnsi" w:cstheme="minorHAnsi"/>
        </w:rPr>
        <w:t xml:space="preserve"> as part of a grant program. </w:t>
      </w:r>
      <w:r>
        <w:rPr>
          <w:rFonts w:asciiTheme="minorHAnsi" w:hAnsiTheme="minorHAnsi" w:cstheme="minorHAnsi"/>
        </w:rPr>
        <w:t xml:space="preserve">After the grant is awarded, and </w:t>
      </w:r>
      <w:r w:rsidR="003C0A55">
        <w:rPr>
          <w:rFonts w:asciiTheme="minorHAnsi" w:hAnsiTheme="minorHAnsi" w:cstheme="minorHAnsi"/>
        </w:rPr>
        <w:t>there is</w:t>
      </w:r>
      <w:r>
        <w:rPr>
          <w:rFonts w:asciiTheme="minorHAnsi" w:hAnsiTheme="minorHAnsi" w:cstheme="minorHAnsi"/>
        </w:rPr>
        <w:t xml:space="preserve"> a grant contract that is executed, </w:t>
      </w:r>
      <w:r w:rsidR="003C0A55">
        <w:rPr>
          <w:rFonts w:asciiTheme="minorHAnsi" w:hAnsiTheme="minorHAnsi" w:cstheme="minorHAnsi"/>
        </w:rPr>
        <w:t xml:space="preserve">a </w:t>
      </w:r>
      <w:r>
        <w:rPr>
          <w:rFonts w:asciiTheme="minorHAnsi" w:hAnsiTheme="minorHAnsi" w:cstheme="minorHAnsi"/>
        </w:rPr>
        <w:t xml:space="preserve">reimbursement </w:t>
      </w:r>
      <w:r w:rsidR="003C0A55">
        <w:rPr>
          <w:rFonts w:asciiTheme="minorHAnsi" w:hAnsiTheme="minorHAnsi" w:cstheme="minorHAnsi"/>
        </w:rPr>
        <w:t>process is used</w:t>
      </w:r>
      <w:r>
        <w:rPr>
          <w:rFonts w:asciiTheme="minorHAnsi" w:hAnsiTheme="minorHAnsi" w:cstheme="minorHAnsi"/>
        </w:rPr>
        <w:t xml:space="preserve">. </w:t>
      </w:r>
      <w:r w:rsidR="003C0A55">
        <w:rPr>
          <w:rFonts w:asciiTheme="minorHAnsi" w:hAnsiTheme="minorHAnsi" w:cstheme="minorHAnsi"/>
        </w:rPr>
        <w:t>The applicant</w:t>
      </w:r>
      <w:r>
        <w:rPr>
          <w:rFonts w:asciiTheme="minorHAnsi" w:hAnsiTheme="minorHAnsi" w:cstheme="minorHAnsi"/>
        </w:rPr>
        <w:t xml:space="preserve"> submit</w:t>
      </w:r>
      <w:r w:rsidR="003C0A55">
        <w:rPr>
          <w:rFonts w:asciiTheme="minorHAnsi" w:hAnsiTheme="minorHAnsi" w:cstheme="minorHAnsi"/>
        </w:rPr>
        <w:t>s</w:t>
      </w:r>
      <w:r>
        <w:rPr>
          <w:rFonts w:asciiTheme="minorHAnsi" w:hAnsiTheme="minorHAnsi" w:cstheme="minorHAnsi"/>
        </w:rPr>
        <w:t xml:space="preserve"> an invoice for th</w:t>
      </w:r>
      <w:r w:rsidR="003C0A55">
        <w:rPr>
          <w:rFonts w:asciiTheme="minorHAnsi" w:hAnsiTheme="minorHAnsi" w:cstheme="minorHAnsi"/>
        </w:rPr>
        <w:t>e</w:t>
      </w:r>
      <w:r>
        <w:rPr>
          <w:rFonts w:asciiTheme="minorHAnsi" w:hAnsiTheme="minorHAnsi" w:cstheme="minorHAnsi"/>
        </w:rPr>
        <w:t xml:space="preserve"> awarded purpose, and then the department awards the funds. </w:t>
      </w:r>
      <w:r w:rsidR="007B0F08">
        <w:rPr>
          <w:rFonts w:asciiTheme="minorHAnsi" w:hAnsiTheme="minorHAnsi" w:cstheme="minorHAnsi"/>
        </w:rPr>
        <w:t xml:space="preserve">In a few cases, an invoice might be submitted for something that wasn’t what their grant award was for, </w:t>
      </w:r>
      <w:r w:rsidR="001F6470">
        <w:rPr>
          <w:rFonts w:asciiTheme="minorHAnsi" w:hAnsiTheme="minorHAnsi" w:cstheme="minorHAnsi"/>
        </w:rPr>
        <w:t xml:space="preserve">say, due to </w:t>
      </w:r>
      <w:r w:rsidR="007B0F08">
        <w:rPr>
          <w:rFonts w:asciiTheme="minorHAnsi" w:hAnsiTheme="minorHAnsi" w:cstheme="minorHAnsi"/>
        </w:rPr>
        <w:t xml:space="preserve">human error. </w:t>
      </w:r>
      <w:r w:rsidR="001F6470">
        <w:rPr>
          <w:rFonts w:asciiTheme="minorHAnsi" w:hAnsiTheme="minorHAnsi" w:cstheme="minorHAnsi"/>
        </w:rPr>
        <w:t xml:space="preserve">It that were to occur, the applicant would simply be asked to send </w:t>
      </w:r>
      <w:r w:rsidR="007B0F08">
        <w:rPr>
          <w:rFonts w:asciiTheme="minorHAnsi" w:hAnsiTheme="minorHAnsi" w:cstheme="minorHAnsi"/>
        </w:rPr>
        <w:t xml:space="preserve">the correct invoice. </w:t>
      </w:r>
      <w:r>
        <w:rPr>
          <w:rFonts w:asciiTheme="minorHAnsi" w:hAnsiTheme="minorHAnsi" w:cstheme="minorHAnsi"/>
        </w:rPr>
        <w:t>If the applicant submits documentation that isn’t relevant,</w:t>
      </w:r>
      <w:r w:rsidR="007B0F08">
        <w:rPr>
          <w:rFonts w:asciiTheme="minorHAnsi" w:hAnsiTheme="minorHAnsi" w:cstheme="minorHAnsi"/>
        </w:rPr>
        <w:t xml:space="preserve"> it won’t be reimbursed. </w:t>
      </w:r>
    </w:p>
    <w:p w:rsidR="005E3AE8" w:rsidRDefault="005E3AE8" w:rsidP="00DD3449">
      <w:pPr>
        <w:pStyle w:val="NoSpacing"/>
        <w:rPr>
          <w:rFonts w:asciiTheme="minorHAnsi" w:hAnsiTheme="minorHAnsi" w:cstheme="minorHAnsi"/>
        </w:rPr>
      </w:pPr>
    </w:p>
    <w:p w:rsidR="00737F7E" w:rsidRDefault="005E3AE8" w:rsidP="00DD3449">
      <w:pPr>
        <w:pStyle w:val="NoSpacing"/>
        <w:rPr>
          <w:rFonts w:asciiTheme="minorHAnsi" w:hAnsiTheme="minorHAnsi" w:cstheme="minorHAnsi"/>
        </w:rPr>
      </w:pPr>
      <w:r w:rsidRPr="00737F7E">
        <w:rPr>
          <w:rFonts w:asciiTheme="minorHAnsi" w:hAnsiTheme="minorHAnsi" w:cstheme="minorHAnsi"/>
          <w:b/>
        </w:rPr>
        <w:t xml:space="preserve">Grant </w:t>
      </w:r>
      <w:r w:rsidR="00737F7E" w:rsidRPr="00737F7E">
        <w:rPr>
          <w:rFonts w:asciiTheme="minorHAnsi" w:hAnsiTheme="minorHAnsi" w:cstheme="minorHAnsi"/>
          <w:b/>
        </w:rPr>
        <w:t>Application Process</w:t>
      </w:r>
      <w:r w:rsidR="00737F7E">
        <w:rPr>
          <w:rFonts w:asciiTheme="minorHAnsi" w:hAnsiTheme="minorHAnsi" w:cstheme="minorHAnsi"/>
        </w:rPr>
        <w:t>:</w:t>
      </w:r>
      <w:r>
        <w:rPr>
          <w:rFonts w:asciiTheme="minorHAnsi" w:hAnsiTheme="minorHAnsi" w:cstheme="minorHAnsi"/>
        </w:rPr>
        <w:t xml:space="preserve"> The Council and the departm</w:t>
      </w:r>
      <w:r w:rsidR="00CB09A8">
        <w:rPr>
          <w:rFonts w:asciiTheme="minorHAnsi" w:hAnsiTheme="minorHAnsi" w:cstheme="minorHAnsi"/>
        </w:rPr>
        <w:t>e</w:t>
      </w:r>
      <w:r>
        <w:rPr>
          <w:rFonts w:asciiTheme="minorHAnsi" w:hAnsiTheme="minorHAnsi" w:cstheme="minorHAnsi"/>
        </w:rPr>
        <w:t>n</w:t>
      </w:r>
      <w:r w:rsidR="00CB09A8">
        <w:rPr>
          <w:rFonts w:asciiTheme="minorHAnsi" w:hAnsiTheme="minorHAnsi" w:cstheme="minorHAnsi"/>
        </w:rPr>
        <w:t>t</w:t>
      </w:r>
      <w:r>
        <w:rPr>
          <w:rFonts w:asciiTheme="minorHAnsi" w:hAnsiTheme="minorHAnsi" w:cstheme="minorHAnsi"/>
        </w:rPr>
        <w:t xml:space="preserve"> can request additional information on a case-by-case basis at their </w:t>
      </w:r>
      <w:r w:rsidR="005513A2">
        <w:rPr>
          <w:rFonts w:asciiTheme="minorHAnsi" w:hAnsiTheme="minorHAnsi" w:cstheme="minorHAnsi"/>
        </w:rPr>
        <w:t>discretion or</w:t>
      </w:r>
      <w:r>
        <w:rPr>
          <w:rFonts w:asciiTheme="minorHAnsi" w:hAnsiTheme="minorHAnsi" w:cstheme="minorHAnsi"/>
        </w:rPr>
        <w:t xml:space="preserve"> can request that an applicant present their application on a face-to-face basis. Both of those suggestions were removed. Face</w:t>
      </w:r>
      <w:r w:rsidR="00737F7E">
        <w:rPr>
          <w:rFonts w:asciiTheme="minorHAnsi" w:hAnsiTheme="minorHAnsi" w:cstheme="minorHAnsi"/>
        </w:rPr>
        <w:t>-</w:t>
      </w:r>
      <w:r>
        <w:rPr>
          <w:rFonts w:asciiTheme="minorHAnsi" w:hAnsiTheme="minorHAnsi" w:cstheme="minorHAnsi"/>
        </w:rPr>
        <w:t>to</w:t>
      </w:r>
      <w:r w:rsidR="00737F7E">
        <w:rPr>
          <w:rFonts w:asciiTheme="minorHAnsi" w:hAnsiTheme="minorHAnsi" w:cstheme="minorHAnsi"/>
        </w:rPr>
        <w:t>-</w:t>
      </w:r>
      <w:r>
        <w:rPr>
          <w:rFonts w:asciiTheme="minorHAnsi" w:hAnsiTheme="minorHAnsi" w:cstheme="minorHAnsi"/>
        </w:rPr>
        <w:t>face</w:t>
      </w:r>
      <w:r w:rsidR="00737F7E">
        <w:rPr>
          <w:rFonts w:asciiTheme="minorHAnsi" w:hAnsiTheme="minorHAnsi" w:cstheme="minorHAnsi"/>
        </w:rPr>
        <w:t xml:space="preserve"> presentation </w:t>
      </w:r>
      <w:r w:rsidR="00CB09A8">
        <w:rPr>
          <w:rFonts w:asciiTheme="minorHAnsi" w:hAnsiTheme="minorHAnsi" w:cstheme="minorHAnsi"/>
        </w:rPr>
        <w:t>lengthens the application process</w:t>
      </w:r>
      <w:r w:rsidR="00737F7E">
        <w:rPr>
          <w:rFonts w:asciiTheme="minorHAnsi" w:hAnsiTheme="minorHAnsi" w:cstheme="minorHAnsi"/>
        </w:rPr>
        <w:t xml:space="preserve"> considerably</w:t>
      </w:r>
      <w:r w:rsidR="00CB09A8">
        <w:rPr>
          <w:rFonts w:asciiTheme="minorHAnsi" w:hAnsiTheme="minorHAnsi" w:cstheme="minorHAnsi"/>
        </w:rPr>
        <w:t xml:space="preserve">. </w:t>
      </w:r>
      <w:r w:rsidR="00930624">
        <w:rPr>
          <w:rFonts w:asciiTheme="minorHAnsi" w:hAnsiTheme="minorHAnsi" w:cstheme="minorHAnsi"/>
        </w:rPr>
        <w:t>By t</w:t>
      </w:r>
      <w:r w:rsidR="00CB09A8">
        <w:rPr>
          <w:rFonts w:asciiTheme="minorHAnsi" w:hAnsiTheme="minorHAnsi" w:cstheme="minorHAnsi"/>
        </w:rPr>
        <w:t xml:space="preserve">aking these two </w:t>
      </w:r>
      <w:r w:rsidR="00930624">
        <w:rPr>
          <w:rFonts w:asciiTheme="minorHAnsi" w:hAnsiTheme="minorHAnsi" w:cstheme="minorHAnsi"/>
        </w:rPr>
        <w:t xml:space="preserve">considerations out of the rules, </w:t>
      </w:r>
      <w:r w:rsidR="00CB09A8">
        <w:rPr>
          <w:rFonts w:asciiTheme="minorHAnsi" w:hAnsiTheme="minorHAnsi" w:cstheme="minorHAnsi"/>
        </w:rPr>
        <w:t xml:space="preserve">everything is black and white. </w:t>
      </w:r>
    </w:p>
    <w:p w:rsidR="00737F7E" w:rsidRDefault="00737F7E" w:rsidP="00DD3449">
      <w:pPr>
        <w:pStyle w:val="NoSpacing"/>
        <w:rPr>
          <w:rFonts w:asciiTheme="minorHAnsi" w:hAnsiTheme="minorHAnsi" w:cstheme="minorHAnsi"/>
        </w:rPr>
      </w:pPr>
    </w:p>
    <w:p w:rsidR="005E3AE8" w:rsidRDefault="00CB09A8" w:rsidP="00DD3449">
      <w:pPr>
        <w:pStyle w:val="NoSpacing"/>
        <w:rPr>
          <w:rFonts w:asciiTheme="minorHAnsi" w:hAnsiTheme="minorHAnsi" w:cstheme="minorHAnsi"/>
        </w:rPr>
      </w:pPr>
      <w:r>
        <w:rPr>
          <w:rFonts w:asciiTheme="minorHAnsi" w:hAnsiTheme="minorHAnsi" w:cstheme="minorHAnsi"/>
        </w:rPr>
        <w:t xml:space="preserve">Geoff </w:t>
      </w:r>
      <w:r w:rsidR="003C0A55">
        <w:rPr>
          <w:rFonts w:asciiTheme="minorHAnsi" w:hAnsiTheme="minorHAnsi" w:cstheme="minorHAnsi"/>
        </w:rPr>
        <w:t xml:space="preserve">may be skeptical, but </w:t>
      </w:r>
      <w:r>
        <w:rPr>
          <w:rFonts w:asciiTheme="minorHAnsi" w:hAnsiTheme="minorHAnsi" w:cstheme="minorHAnsi"/>
        </w:rPr>
        <w:t xml:space="preserve">there </w:t>
      </w:r>
      <w:r w:rsidR="00930624">
        <w:rPr>
          <w:rFonts w:asciiTheme="minorHAnsi" w:hAnsiTheme="minorHAnsi" w:cstheme="minorHAnsi"/>
        </w:rPr>
        <w:t xml:space="preserve">will be </w:t>
      </w:r>
      <w:r>
        <w:rPr>
          <w:rFonts w:asciiTheme="minorHAnsi" w:hAnsiTheme="minorHAnsi" w:cstheme="minorHAnsi"/>
        </w:rPr>
        <w:t>a grant contract</w:t>
      </w:r>
      <w:r w:rsidR="00930624">
        <w:rPr>
          <w:rFonts w:asciiTheme="minorHAnsi" w:hAnsiTheme="minorHAnsi" w:cstheme="minorHAnsi"/>
        </w:rPr>
        <w:t xml:space="preserve"> with standard terms and conditions.</w:t>
      </w:r>
      <w:r>
        <w:rPr>
          <w:rFonts w:asciiTheme="minorHAnsi" w:hAnsiTheme="minorHAnsi" w:cstheme="minorHAnsi"/>
        </w:rPr>
        <w:t xml:space="preserve"> The department </w:t>
      </w:r>
      <w:r w:rsidR="005513A2">
        <w:rPr>
          <w:rFonts w:asciiTheme="minorHAnsi" w:hAnsiTheme="minorHAnsi" w:cstheme="minorHAnsi"/>
        </w:rPr>
        <w:t>must</w:t>
      </w:r>
      <w:r>
        <w:rPr>
          <w:rFonts w:asciiTheme="minorHAnsi" w:hAnsiTheme="minorHAnsi" w:cstheme="minorHAnsi"/>
        </w:rPr>
        <w:t xml:space="preserve"> act in good faith.</w:t>
      </w:r>
      <w:r w:rsidR="00930624">
        <w:rPr>
          <w:rFonts w:asciiTheme="minorHAnsi" w:hAnsiTheme="minorHAnsi" w:cstheme="minorHAnsi"/>
        </w:rPr>
        <w:t xml:space="preserve"> </w:t>
      </w:r>
      <w:r w:rsidR="001F6470">
        <w:rPr>
          <w:rFonts w:asciiTheme="minorHAnsi" w:hAnsiTheme="minorHAnsi" w:cstheme="minorHAnsi"/>
        </w:rPr>
        <w:t xml:space="preserve">Wing said that she recently worked on a grant program with several local governments to reimburse them for extended warranty contracts. All had contracts executed by the department. Terms and conditions were included in the contracts using boilerplate language. Local governments submitted copies of their paid invoices and were reimbursed for expenses. She offered to send Geoff a copy of one of these contracts.   </w:t>
      </w:r>
    </w:p>
    <w:p w:rsidR="00CB09A8" w:rsidRDefault="00CB09A8" w:rsidP="00DD3449">
      <w:pPr>
        <w:pStyle w:val="NoSpacing"/>
        <w:rPr>
          <w:rFonts w:asciiTheme="minorHAnsi" w:hAnsiTheme="minorHAnsi" w:cstheme="minorHAnsi"/>
        </w:rPr>
      </w:pPr>
    </w:p>
    <w:p w:rsidR="00CB09A8" w:rsidRDefault="00CB09A8" w:rsidP="00DD3449">
      <w:pPr>
        <w:pStyle w:val="NoSpacing"/>
        <w:rPr>
          <w:rFonts w:asciiTheme="minorHAnsi" w:hAnsiTheme="minorHAnsi" w:cstheme="minorHAnsi"/>
        </w:rPr>
      </w:pPr>
      <w:r>
        <w:rPr>
          <w:rFonts w:asciiTheme="minorHAnsi" w:hAnsiTheme="minorHAnsi" w:cstheme="minorHAnsi"/>
        </w:rPr>
        <w:t xml:space="preserve">The task of evaluating and authorizing grant applications </w:t>
      </w:r>
      <w:r w:rsidR="00EA6533">
        <w:rPr>
          <w:rFonts w:asciiTheme="minorHAnsi" w:hAnsiTheme="minorHAnsi" w:cstheme="minorHAnsi"/>
        </w:rPr>
        <w:t>is up to</w:t>
      </w:r>
      <w:r>
        <w:rPr>
          <w:rFonts w:asciiTheme="minorHAnsi" w:hAnsiTheme="minorHAnsi" w:cstheme="minorHAnsi"/>
        </w:rPr>
        <w:t xml:space="preserve"> the Council</w:t>
      </w:r>
      <w:r w:rsidR="00737F7E">
        <w:rPr>
          <w:rFonts w:asciiTheme="minorHAnsi" w:hAnsiTheme="minorHAnsi" w:cstheme="minorHAnsi"/>
        </w:rPr>
        <w:t>;</w:t>
      </w:r>
      <w:r>
        <w:rPr>
          <w:rFonts w:asciiTheme="minorHAnsi" w:hAnsiTheme="minorHAnsi" w:cstheme="minorHAnsi"/>
        </w:rPr>
        <w:t xml:space="preserve"> it will be a public process and any applicant can witness </w:t>
      </w:r>
      <w:r w:rsidR="00FC4D35">
        <w:rPr>
          <w:rFonts w:asciiTheme="minorHAnsi" w:hAnsiTheme="minorHAnsi" w:cstheme="minorHAnsi"/>
        </w:rPr>
        <w:t xml:space="preserve">the meeting </w:t>
      </w:r>
      <w:r>
        <w:rPr>
          <w:rFonts w:asciiTheme="minorHAnsi" w:hAnsiTheme="minorHAnsi" w:cstheme="minorHAnsi"/>
        </w:rPr>
        <w:t xml:space="preserve">with the opportunity for public comment. Geoff still can’t see why PSAPs are allowed redress and </w:t>
      </w:r>
      <w:r w:rsidR="005513A2">
        <w:rPr>
          <w:rFonts w:asciiTheme="minorHAnsi" w:hAnsiTheme="minorHAnsi" w:cstheme="minorHAnsi"/>
        </w:rPr>
        <w:t>appeals but</w:t>
      </w:r>
      <w:r>
        <w:rPr>
          <w:rFonts w:asciiTheme="minorHAnsi" w:hAnsiTheme="minorHAnsi" w:cstheme="minorHAnsi"/>
        </w:rPr>
        <w:t xml:space="preserve"> grant applicants </w:t>
      </w:r>
      <w:r w:rsidR="00737F7E">
        <w:rPr>
          <w:rFonts w:asciiTheme="minorHAnsi" w:hAnsiTheme="minorHAnsi" w:cstheme="minorHAnsi"/>
        </w:rPr>
        <w:t>are</w:t>
      </w:r>
      <w:r>
        <w:rPr>
          <w:rFonts w:asciiTheme="minorHAnsi" w:hAnsiTheme="minorHAnsi" w:cstheme="minorHAnsi"/>
        </w:rPr>
        <w:t xml:space="preserve">n’t. </w:t>
      </w:r>
    </w:p>
    <w:p w:rsidR="00CB09A8" w:rsidRDefault="00CB09A8" w:rsidP="00DD3449">
      <w:pPr>
        <w:pStyle w:val="NoSpacing"/>
        <w:rPr>
          <w:rFonts w:asciiTheme="minorHAnsi" w:hAnsiTheme="minorHAnsi" w:cstheme="minorHAnsi"/>
        </w:rPr>
      </w:pPr>
    </w:p>
    <w:p w:rsidR="00CB09A8" w:rsidRDefault="00CB09A8" w:rsidP="00DD3449">
      <w:pPr>
        <w:pStyle w:val="NoSpacing"/>
        <w:rPr>
          <w:rFonts w:asciiTheme="minorHAnsi" w:hAnsiTheme="minorHAnsi" w:cstheme="minorHAnsi"/>
        </w:rPr>
      </w:pPr>
      <w:r>
        <w:rPr>
          <w:rFonts w:asciiTheme="minorHAnsi" w:hAnsiTheme="minorHAnsi" w:cstheme="minorHAnsi"/>
        </w:rPr>
        <w:t xml:space="preserve">The 9-1-1 </w:t>
      </w:r>
      <w:r w:rsidR="00930624">
        <w:rPr>
          <w:rFonts w:asciiTheme="minorHAnsi" w:hAnsiTheme="minorHAnsi" w:cstheme="minorHAnsi"/>
        </w:rPr>
        <w:t>P</w:t>
      </w:r>
      <w:r>
        <w:rPr>
          <w:rFonts w:asciiTheme="minorHAnsi" w:hAnsiTheme="minorHAnsi" w:cstheme="minorHAnsi"/>
        </w:rPr>
        <w:t xml:space="preserve">rogram does not have authority to make grant awards. </w:t>
      </w:r>
      <w:r w:rsidR="00EA6533">
        <w:rPr>
          <w:rFonts w:asciiTheme="minorHAnsi" w:hAnsiTheme="minorHAnsi" w:cstheme="minorHAnsi"/>
        </w:rPr>
        <w:t>It</w:t>
      </w:r>
      <w:r>
        <w:rPr>
          <w:rFonts w:asciiTheme="minorHAnsi" w:hAnsiTheme="minorHAnsi" w:cstheme="minorHAnsi"/>
        </w:rPr>
        <w:t xml:space="preserve"> will just manage the contracts. The department director makes the decision. He has not delegated the award of grants to Quinn. </w:t>
      </w:r>
      <w:r w:rsidR="00EA6533">
        <w:rPr>
          <w:rFonts w:asciiTheme="minorHAnsi" w:hAnsiTheme="minorHAnsi" w:cstheme="minorHAnsi"/>
        </w:rPr>
        <w:t xml:space="preserve">Previously, Quinn </w:t>
      </w:r>
      <w:r>
        <w:rPr>
          <w:rFonts w:asciiTheme="minorHAnsi" w:hAnsiTheme="minorHAnsi" w:cstheme="minorHAnsi"/>
        </w:rPr>
        <w:t>has seen that authority delegated to</w:t>
      </w:r>
      <w:r w:rsidR="00EA6533">
        <w:rPr>
          <w:rFonts w:asciiTheme="minorHAnsi" w:hAnsiTheme="minorHAnsi" w:cstheme="minorHAnsi"/>
        </w:rPr>
        <w:t xml:space="preserve"> a</w:t>
      </w:r>
      <w:r>
        <w:rPr>
          <w:rFonts w:asciiTheme="minorHAnsi" w:hAnsiTheme="minorHAnsi" w:cstheme="minorHAnsi"/>
        </w:rPr>
        <w:t xml:space="preserve"> Deputy Director. Quinn</w:t>
      </w:r>
      <w:r w:rsidR="00EA6533">
        <w:rPr>
          <w:rFonts w:asciiTheme="minorHAnsi" w:hAnsiTheme="minorHAnsi" w:cstheme="minorHAnsi"/>
        </w:rPr>
        <w:t>’s</w:t>
      </w:r>
      <w:r>
        <w:rPr>
          <w:rFonts w:asciiTheme="minorHAnsi" w:hAnsiTheme="minorHAnsi" w:cstheme="minorHAnsi"/>
        </w:rPr>
        <w:t xml:space="preserve"> approval authority for expenditures is only up to $25,000</w:t>
      </w:r>
      <w:r w:rsidR="00EA6533">
        <w:rPr>
          <w:rFonts w:asciiTheme="minorHAnsi" w:hAnsiTheme="minorHAnsi" w:cstheme="minorHAnsi"/>
        </w:rPr>
        <w:t>. The director u</w:t>
      </w:r>
      <w:r>
        <w:rPr>
          <w:rFonts w:asciiTheme="minorHAnsi" w:hAnsiTheme="minorHAnsi" w:cstheme="minorHAnsi"/>
        </w:rPr>
        <w:t xml:space="preserve">sually </w:t>
      </w:r>
      <w:r w:rsidR="00EA6533">
        <w:rPr>
          <w:rFonts w:asciiTheme="minorHAnsi" w:hAnsiTheme="minorHAnsi" w:cstheme="minorHAnsi"/>
        </w:rPr>
        <w:t xml:space="preserve">works with </w:t>
      </w:r>
      <w:r>
        <w:rPr>
          <w:rFonts w:asciiTheme="minorHAnsi" w:hAnsiTheme="minorHAnsi" w:cstheme="minorHAnsi"/>
        </w:rPr>
        <w:t xml:space="preserve">a small committee, but the department director makes the </w:t>
      </w:r>
      <w:r w:rsidR="00EA6533">
        <w:rPr>
          <w:rFonts w:asciiTheme="minorHAnsi" w:hAnsiTheme="minorHAnsi" w:cstheme="minorHAnsi"/>
        </w:rPr>
        <w:t xml:space="preserve">final </w:t>
      </w:r>
      <w:r>
        <w:rPr>
          <w:rFonts w:asciiTheme="minorHAnsi" w:hAnsiTheme="minorHAnsi" w:cstheme="minorHAnsi"/>
        </w:rPr>
        <w:t xml:space="preserve">decision. </w:t>
      </w:r>
      <w:r w:rsidR="00FC4D35">
        <w:rPr>
          <w:rFonts w:asciiTheme="minorHAnsi" w:hAnsiTheme="minorHAnsi" w:cstheme="minorHAnsi"/>
        </w:rPr>
        <w:t>The final decision is not made at the program level.</w:t>
      </w:r>
    </w:p>
    <w:p w:rsidR="00EB0F71" w:rsidRDefault="00EB0F71" w:rsidP="00DD3449">
      <w:pPr>
        <w:pStyle w:val="NoSpacing"/>
        <w:rPr>
          <w:rFonts w:asciiTheme="minorHAnsi" w:hAnsiTheme="minorHAnsi" w:cstheme="minorHAnsi"/>
        </w:rPr>
      </w:pPr>
    </w:p>
    <w:p w:rsidR="00EB0F71" w:rsidRDefault="00FC4D35" w:rsidP="00DD3449">
      <w:pPr>
        <w:pStyle w:val="NoSpacing"/>
        <w:rPr>
          <w:rFonts w:asciiTheme="minorHAnsi" w:hAnsiTheme="minorHAnsi" w:cstheme="minorHAnsi"/>
        </w:rPr>
      </w:pPr>
      <w:r>
        <w:rPr>
          <w:rFonts w:asciiTheme="minorHAnsi" w:hAnsiTheme="minorHAnsi" w:cstheme="minorHAnsi"/>
        </w:rPr>
        <w:t>In the past, i</w:t>
      </w:r>
      <w:r w:rsidR="00CB09A8">
        <w:rPr>
          <w:rFonts w:asciiTheme="minorHAnsi" w:hAnsiTheme="minorHAnsi" w:cstheme="minorHAnsi"/>
        </w:rPr>
        <w:t>f program staff bel</w:t>
      </w:r>
      <w:r w:rsidR="003C14D1">
        <w:rPr>
          <w:rFonts w:asciiTheme="minorHAnsi" w:hAnsiTheme="minorHAnsi" w:cstheme="minorHAnsi"/>
        </w:rPr>
        <w:t>i</w:t>
      </w:r>
      <w:r w:rsidR="00CB09A8">
        <w:rPr>
          <w:rFonts w:asciiTheme="minorHAnsi" w:hAnsiTheme="minorHAnsi" w:cstheme="minorHAnsi"/>
        </w:rPr>
        <w:t>eve</w:t>
      </w:r>
      <w:r>
        <w:rPr>
          <w:rFonts w:asciiTheme="minorHAnsi" w:hAnsiTheme="minorHAnsi" w:cstheme="minorHAnsi"/>
        </w:rPr>
        <w:t>d</w:t>
      </w:r>
      <w:r w:rsidR="00CB09A8">
        <w:rPr>
          <w:rFonts w:asciiTheme="minorHAnsi" w:hAnsiTheme="minorHAnsi" w:cstheme="minorHAnsi"/>
        </w:rPr>
        <w:t xml:space="preserve"> </w:t>
      </w:r>
      <w:r w:rsidR="00EA6533">
        <w:rPr>
          <w:rFonts w:asciiTheme="minorHAnsi" w:hAnsiTheme="minorHAnsi" w:cstheme="minorHAnsi"/>
        </w:rPr>
        <w:t xml:space="preserve">a requested </w:t>
      </w:r>
      <w:r>
        <w:rPr>
          <w:rFonts w:asciiTheme="minorHAnsi" w:hAnsiTheme="minorHAnsi" w:cstheme="minorHAnsi"/>
        </w:rPr>
        <w:t xml:space="preserve">cost-recovery </w:t>
      </w:r>
      <w:r w:rsidR="00EA6533">
        <w:rPr>
          <w:rFonts w:asciiTheme="minorHAnsi" w:hAnsiTheme="minorHAnsi" w:cstheme="minorHAnsi"/>
        </w:rPr>
        <w:t>item</w:t>
      </w:r>
      <w:r w:rsidR="00CB09A8">
        <w:rPr>
          <w:rFonts w:asciiTheme="minorHAnsi" w:hAnsiTheme="minorHAnsi" w:cstheme="minorHAnsi"/>
        </w:rPr>
        <w:t xml:space="preserve"> </w:t>
      </w:r>
      <w:r>
        <w:rPr>
          <w:rFonts w:asciiTheme="minorHAnsi" w:hAnsiTheme="minorHAnsi" w:cstheme="minorHAnsi"/>
        </w:rPr>
        <w:t>was</w:t>
      </w:r>
      <w:r w:rsidR="00CB09A8">
        <w:rPr>
          <w:rFonts w:asciiTheme="minorHAnsi" w:hAnsiTheme="minorHAnsi" w:cstheme="minorHAnsi"/>
        </w:rPr>
        <w:t xml:space="preserve"> not for an allowable use, </w:t>
      </w:r>
      <w:r w:rsidR="00EA6533">
        <w:rPr>
          <w:rFonts w:asciiTheme="minorHAnsi" w:hAnsiTheme="minorHAnsi" w:cstheme="minorHAnsi"/>
        </w:rPr>
        <w:t xml:space="preserve">they </w:t>
      </w:r>
      <w:r w:rsidR="00CB09A8">
        <w:rPr>
          <w:rFonts w:asciiTheme="minorHAnsi" w:hAnsiTheme="minorHAnsi" w:cstheme="minorHAnsi"/>
        </w:rPr>
        <w:t xml:space="preserve">have always offered to have the </w:t>
      </w:r>
      <w:r w:rsidR="003C14D1">
        <w:rPr>
          <w:rFonts w:asciiTheme="minorHAnsi" w:hAnsiTheme="minorHAnsi" w:cstheme="minorHAnsi"/>
        </w:rPr>
        <w:t xml:space="preserve">provider re-submit </w:t>
      </w:r>
      <w:r w:rsidR="00EA6533">
        <w:rPr>
          <w:rFonts w:asciiTheme="minorHAnsi" w:hAnsiTheme="minorHAnsi" w:cstheme="minorHAnsi"/>
        </w:rPr>
        <w:t xml:space="preserve">the request through </w:t>
      </w:r>
      <w:r w:rsidR="003C14D1">
        <w:rPr>
          <w:rFonts w:asciiTheme="minorHAnsi" w:hAnsiTheme="minorHAnsi" w:cstheme="minorHAnsi"/>
        </w:rPr>
        <w:t xml:space="preserve">the Advisory Council. </w:t>
      </w:r>
      <w:r w:rsidR="00EA6533">
        <w:rPr>
          <w:rFonts w:asciiTheme="minorHAnsi" w:hAnsiTheme="minorHAnsi" w:cstheme="minorHAnsi"/>
        </w:rPr>
        <w:t>They also have e</w:t>
      </w:r>
      <w:r w:rsidR="003C14D1">
        <w:rPr>
          <w:rFonts w:asciiTheme="minorHAnsi" w:hAnsiTheme="minorHAnsi" w:cstheme="minorHAnsi"/>
        </w:rPr>
        <w:t>ncouraged and accepted legal opinion</w:t>
      </w:r>
      <w:r w:rsidR="00EA6533">
        <w:rPr>
          <w:rFonts w:asciiTheme="minorHAnsi" w:hAnsiTheme="minorHAnsi" w:cstheme="minorHAnsi"/>
        </w:rPr>
        <w:t>s</w:t>
      </w:r>
      <w:r w:rsidR="003C14D1">
        <w:rPr>
          <w:rFonts w:asciiTheme="minorHAnsi" w:hAnsiTheme="minorHAnsi" w:cstheme="minorHAnsi"/>
        </w:rPr>
        <w:t xml:space="preserve">. To say </w:t>
      </w:r>
      <w:r w:rsidR="00EA6533">
        <w:rPr>
          <w:rFonts w:asciiTheme="minorHAnsi" w:hAnsiTheme="minorHAnsi" w:cstheme="minorHAnsi"/>
        </w:rPr>
        <w:t>the 9-1-1 Program has</w:t>
      </w:r>
      <w:r w:rsidR="003C14D1">
        <w:rPr>
          <w:rFonts w:asciiTheme="minorHAnsi" w:hAnsiTheme="minorHAnsi" w:cstheme="minorHAnsi"/>
        </w:rPr>
        <w:t xml:space="preserve"> denied</w:t>
      </w:r>
      <w:r w:rsidR="00EA6533">
        <w:rPr>
          <w:rFonts w:asciiTheme="minorHAnsi" w:hAnsiTheme="minorHAnsi" w:cstheme="minorHAnsi"/>
        </w:rPr>
        <w:t xml:space="preserve"> cost</w:t>
      </w:r>
      <w:r>
        <w:rPr>
          <w:rFonts w:asciiTheme="minorHAnsi" w:hAnsiTheme="minorHAnsi" w:cstheme="minorHAnsi"/>
        </w:rPr>
        <w:t>-</w:t>
      </w:r>
      <w:r w:rsidR="00EA6533">
        <w:rPr>
          <w:rFonts w:asciiTheme="minorHAnsi" w:hAnsiTheme="minorHAnsi" w:cstheme="minorHAnsi"/>
        </w:rPr>
        <w:t>recovery requests</w:t>
      </w:r>
      <w:r w:rsidR="003C14D1">
        <w:rPr>
          <w:rFonts w:asciiTheme="minorHAnsi" w:hAnsiTheme="minorHAnsi" w:cstheme="minorHAnsi"/>
        </w:rPr>
        <w:t xml:space="preserve"> without providing any recourse, </w:t>
      </w:r>
      <w:r w:rsidR="00EA6533">
        <w:rPr>
          <w:rFonts w:asciiTheme="minorHAnsi" w:hAnsiTheme="minorHAnsi" w:cstheme="minorHAnsi"/>
        </w:rPr>
        <w:t xml:space="preserve">is not </w:t>
      </w:r>
      <w:r w:rsidR="003C14D1">
        <w:rPr>
          <w:rFonts w:asciiTheme="minorHAnsi" w:hAnsiTheme="minorHAnsi" w:cstheme="minorHAnsi"/>
        </w:rPr>
        <w:t>believ</w:t>
      </w:r>
      <w:r w:rsidR="00EA6533">
        <w:rPr>
          <w:rFonts w:asciiTheme="minorHAnsi" w:hAnsiTheme="minorHAnsi" w:cstheme="minorHAnsi"/>
        </w:rPr>
        <w:t xml:space="preserve">able. </w:t>
      </w:r>
      <w:r w:rsidR="003C14D1">
        <w:rPr>
          <w:rFonts w:asciiTheme="minorHAnsi" w:hAnsiTheme="minorHAnsi" w:cstheme="minorHAnsi"/>
        </w:rPr>
        <w:t>Providers should embrace the grant program</w:t>
      </w:r>
      <w:r w:rsidR="00EA6533">
        <w:rPr>
          <w:rFonts w:asciiTheme="minorHAnsi" w:hAnsiTheme="minorHAnsi" w:cstheme="minorHAnsi"/>
        </w:rPr>
        <w:t xml:space="preserve">. It </w:t>
      </w:r>
      <w:r w:rsidR="003C14D1">
        <w:rPr>
          <w:rFonts w:asciiTheme="minorHAnsi" w:hAnsiTheme="minorHAnsi" w:cstheme="minorHAnsi"/>
        </w:rPr>
        <w:t>eliminates</w:t>
      </w:r>
      <w:r w:rsidR="00EA6533">
        <w:rPr>
          <w:rFonts w:asciiTheme="minorHAnsi" w:hAnsiTheme="minorHAnsi" w:cstheme="minorHAnsi"/>
        </w:rPr>
        <w:t xml:space="preserve"> all</w:t>
      </w:r>
      <w:r w:rsidR="003C14D1">
        <w:rPr>
          <w:rFonts w:asciiTheme="minorHAnsi" w:hAnsiTheme="minorHAnsi" w:cstheme="minorHAnsi"/>
        </w:rPr>
        <w:t xml:space="preserve"> interpretation of what is allowable and what isn’t. The purpose of the application </w:t>
      </w:r>
      <w:r w:rsidR="00EA6533">
        <w:rPr>
          <w:rFonts w:asciiTheme="minorHAnsi" w:hAnsiTheme="minorHAnsi" w:cstheme="minorHAnsi"/>
        </w:rPr>
        <w:t xml:space="preserve">is placed </w:t>
      </w:r>
      <w:r w:rsidR="003C14D1">
        <w:rPr>
          <w:rFonts w:asciiTheme="minorHAnsi" w:hAnsiTheme="minorHAnsi" w:cstheme="minorHAnsi"/>
        </w:rPr>
        <w:t>in the contract</w:t>
      </w:r>
      <w:r>
        <w:rPr>
          <w:rFonts w:asciiTheme="minorHAnsi" w:hAnsiTheme="minorHAnsi" w:cstheme="minorHAnsi"/>
        </w:rPr>
        <w:t>,</w:t>
      </w:r>
      <w:r w:rsidR="003C14D1">
        <w:rPr>
          <w:rFonts w:asciiTheme="minorHAnsi" w:hAnsiTheme="minorHAnsi" w:cstheme="minorHAnsi"/>
        </w:rPr>
        <w:t xml:space="preserve"> and it is approved and processed for that amount of money. </w:t>
      </w:r>
    </w:p>
    <w:p w:rsidR="00EB0F71" w:rsidRPr="00FC4D35" w:rsidRDefault="00EB0F71" w:rsidP="00DD3449">
      <w:pPr>
        <w:pStyle w:val="NoSpacing"/>
        <w:rPr>
          <w:rFonts w:asciiTheme="minorHAnsi" w:hAnsiTheme="minorHAnsi" w:cstheme="minorHAnsi"/>
          <w:sz w:val="18"/>
        </w:rPr>
      </w:pPr>
    </w:p>
    <w:p w:rsidR="00B85B29" w:rsidRDefault="005C3ACC" w:rsidP="005C3ACC">
      <w:pPr>
        <w:pStyle w:val="NoSpacing"/>
        <w:tabs>
          <w:tab w:val="left" w:pos="1800"/>
        </w:tabs>
        <w:rPr>
          <w:rFonts w:asciiTheme="minorHAnsi" w:hAnsiTheme="minorHAnsi" w:cstheme="minorHAnsi"/>
        </w:rPr>
      </w:pPr>
      <w:r w:rsidRPr="001A77A3">
        <w:rPr>
          <w:rFonts w:asciiTheme="minorHAnsi" w:hAnsiTheme="minorHAnsi" w:cstheme="minorHAnsi"/>
          <w:b/>
        </w:rPr>
        <w:t xml:space="preserve">Meeting Schedule: </w:t>
      </w:r>
      <w:r>
        <w:rPr>
          <w:rFonts w:asciiTheme="minorHAnsi" w:hAnsiTheme="minorHAnsi" w:cstheme="minorHAnsi"/>
          <w:b/>
        </w:rPr>
        <w:tab/>
      </w:r>
      <w:r w:rsidR="003C14D1">
        <w:rPr>
          <w:rFonts w:asciiTheme="minorHAnsi" w:hAnsiTheme="minorHAnsi" w:cstheme="minorHAnsi"/>
        </w:rPr>
        <w:t xml:space="preserve">The next meeting is </w:t>
      </w:r>
      <w:r w:rsidR="00B85B29">
        <w:rPr>
          <w:rFonts w:asciiTheme="minorHAnsi" w:hAnsiTheme="minorHAnsi" w:cstheme="minorHAnsi"/>
        </w:rPr>
        <w:t xml:space="preserve">scheduled for </w:t>
      </w:r>
      <w:r w:rsidR="003C14D1">
        <w:rPr>
          <w:rFonts w:asciiTheme="minorHAnsi" w:hAnsiTheme="minorHAnsi" w:cstheme="minorHAnsi"/>
        </w:rPr>
        <w:t>April 26</w:t>
      </w:r>
      <w:r w:rsidR="00B85B29">
        <w:rPr>
          <w:rFonts w:asciiTheme="minorHAnsi" w:hAnsiTheme="minorHAnsi" w:cstheme="minorHAnsi"/>
        </w:rPr>
        <w:t xml:space="preserve">. It was suggested that another subcommittee meeting be </w:t>
      </w:r>
      <w:r w:rsidR="003C14D1">
        <w:rPr>
          <w:rFonts w:asciiTheme="minorHAnsi" w:hAnsiTheme="minorHAnsi" w:cstheme="minorHAnsi"/>
        </w:rPr>
        <w:t>scheduled</w:t>
      </w:r>
      <w:r w:rsidR="00B85B29">
        <w:rPr>
          <w:rFonts w:asciiTheme="minorHAnsi" w:hAnsiTheme="minorHAnsi" w:cstheme="minorHAnsi"/>
        </w:rPr>
        <w:t xml:space="preserve"> for</w:t>
      </w:r>
      <w:r w:rsidR="003C14D1">
        <w:rPr>
          <w:rFonts w:asciiTheme="minorHAnsi" w:hAnsiTheme="minorHAnsi" w:cstheme="minorHAnsi"/>
        </w:rPr>
        <w:t xml:space="preserve"> April 5</w:t>
      </w:r>
      <w:r w:rsidR="00B85B29">
        <w:rPr>
          <w:rFonts w:asciiTheme="minorHAnsi" w:hAnsiTheme="minorHAnsi" w:cstheme="minorHAnsi"/>
        </w:rPr>
        <w:t>. The morning works best, so the conference call will be from 10 am to 1:00 pm</w:t>
      </w:r>
      <w:r>
        <w:rPr>
          <w:rFonts w:asciiTheme="minorHAnsi" w:hAnsiTheme="minorHAnsi" w:cstheme="minorHAnsi"/>
        </w:rPr>
        <w:t xml:space="preserve">. </w:t>
      </w:r>
    </w:p>
    <w:p w:rsidR="005C3ACC" w:rsidRPr="00FC4D35" w:rsidRDefault="005C3ACC" w:rsidP="005C3ACC">
      <w:pPr>
        <w:pStyle w:val="NoSpacing"/>
        <w:tabs>
          <w:tab w:val="left" w:pos="1800"/>
        </w:tabs>
        <w:rPr>
          <w:rFonts w:asciiTheme="minorHAnsi" w:hAnsiTheme="minorHAnsi" w:cstheme="minorHAnsi"/>
          <w:sz w:val="18"/>
        </w:rPr>
      </w:pPr>
    </w:p>
    <w:p w:rsidR="003C14D1" w:rsidRDefault="00B85B29" w:rsidP="00DD3449">
      <w:pPr>
        <w:pStyle w:val="NoSpacing"/>
        <w:rPr>
          <w:rFonts w:asciiTheme="minorHAnsi" w:hAnsiTheme="minorHAnsi" w:cstheme="minorHAnsi"/>
        </w:rPr>
      </w:pPr>
      <w:r>
        <w:rPr>
          <w:rFonts w:asciiTheme="minorHAnsi" w:hAnsiTheme="minorHAnsi" w:cstheme="minorHAnsi"/>
        </w:rPr>
        <w:t>Quinn reported that s</w:t>
      </w:r>
      <w:r w:rsidR="003C14D1">
        <w:rPr>
          <w:rFonts w:asciiTheme="minorHAnsi" w:hAnsiTheme="minorHAnsi" w:cstheme="minorHAnsi"/>
        </w:rPr>
        <w:t xml:space="preserve">ome subcommittee members </w:t>
      </w:r>
      <w:r>
        <w:rPr>
          <w:rFonts w:asciiTheme="minorHAnsi" w:hAnsiTheme="minorHAnsi" w:cstheme="minorHAnsi"/>
        </w:rPr>
        <w:t xml:space="preserve">indicated to him that they </w:t>
      </w:r>
      <w:r w:rsidR="003C14D1">
        <w:rPr>
          <w:rFonts w:asciiTheme="minorHAnsi" w:hAnsiTheme="minorHAnsi" w:cstheme="minorHAnsi"/>
        </w:rPr>
        <w:t>were not given enough time to review materials in advance of t</w:t>
      </w:r>
      <w:r>
        <w:rPr>
          <w:rFonts w:asciiTheme="minorHAnsi" w:hAnsiTheme="minorHAnsi" w:cstheme="minorHAnsi"/>
        </w:rPr>
        <w:t>oday’s</w:t>
      </w:r>
      <w:r w:rsidR="003C14D1">
        <w:rPr>
          <w:rFonts w:asciiTheme="minorHAnsi" w:hAnsiTheme="minorHAnsi" w:cstheme="minorHAnsi"/>
        </w:rPr>
        <w:t xml:space="preserve"> meeting. </w:t>
      </w:r>
      <w:r>
        <w:rPr>
          <w:rFonts w:asciiTheme="minorHAnsi" w:hAnsiTheme="minorHAnsi" w:cstheme="minorHAnsi"/>
        </w:rPr>
        <w:t>This resulted in s</w:t>
      </w:r>
      <w:r w:rsidR="003C14D1">
        <w:rPr>
          <w:rFonts w:asciiTheme="minorHAnsi" w:hAnsiTheme="minorHAnsi" w:cstheme="minorHAnsi"/>
        </w:rPr>
        <w:t xml:space="preserve">ome of the consternation </w:t>
      </w:r>
      <w:r>
        <w:rPr>
          <w:rFonts w:asciiTheme="minorHAnsi" w:hAnsiTheme="minorHAnsi" w:cstheme="minorHAnsi"/>
        </w:rPr>
        <w:t xml:space="preserve">experienced </w:t>
      </w:r>
      <w:r w:rsidR="003C14D1">
        <w:rPr>
          <w:rFonts w:asciiTheme="minorHAnsi" w:hAnsiTheme="minorHAnsi" w:cstheme="minorHAnsi"/>
        </w:rPr>
        <w:t xml:space="preserve">today, </w:t>
      </w:r>
      <w:r>
        <w:rPr>
          <w:rFonts w:asciiTheme="minorHAnsi" w:hAnsiTheme="minorHAnsi" w:cstheme="minorHAnsi"/>
        </w:rPr>
        <w:t xml:space="preserve">because members </w:t>
      </w:r>
      <w:r w:rsidR="003C14D1">
        <w:rPr>
          <w:rFonts w:asciiTheme="minorHAnsi" w:hAnsiTheme="minorHAnsi" w:cstheme="minorHAnsi"/>
        </w:rPr>
        <w:t>did not realize two sets of rules were being developed</w:t>
      </w:r>
      <w:r>
        <w:rPr>
          <w:rFonts w:asciiTheme="minorHAnsi" w:hAnsiTheme="minorHAnsi" w:cstheme="minorHAnsi"/>
        </w:rPr>
        <w:t>. Members were asked to e</w:t>
      </w:r>
      <w:r w:rsidR="003C14D1">
        <w:rPr>
          <w:rFonts w:asciiTheme="minorHAnsi" w:hAnsiTheme="minorHAnsi" w:cstheme="minorHAnsi"/>
        </w:rPr>
        <w:t>mail questions to Geoff and Quinn on sections that we</w:t>
      </w:r>
      <w:r>
        <w:rPr>
          <w:rFonts w:asciiTheme="minorHAnsi" w:hAnsiTheme="minorHAnsi" w:cstheme="minorHAnsi"/>
        </w:rPr>
        <w:t>re not covered</w:t>
      </w:r>
      <w:r w:rsidR="0041033F">
        <w:rPr>
          <w:rFonts w:asciiTheme="minorHAnsi" w:hAnsiTheme="minorHAnsi" w:cstheme="minorHAnsi"/>
        </w:rPr>
        <w:t xml:space="preserve"> today</w:t>
      </w:r>
      <w:r w:rsidR="003C14D1">
        <w:rPr>
          <w:rFonts w:asciiTheme="minorHAnsi" w:hAnsiTheme="minorHAnsi" w:cstheme="minorHAnsi"/>
        </w:rPr>
        <w:t>.</w:t>
      </w:r>
      <w:r w:rsidR="0041033F">
        <w:rPr>
          <w:rFonts w:asciiTheme="minorHAnsi" w:hAnsiTheme="minorHAnsi" w:cstheme="minorHAnsi"/>
        </w:rPr>
        <w:t xml:space="preserve"> </w:t>
      </w:r>
      <w:r w:rsidR="00E17792" w:rsidRPr="00E17792">
        <w:rPr>
          <w:rFonts w:asciiTheme="minorHAnsi" w:hAnsiTheme="minorHAnsi" w:cstheme="minorHAnsi"/>
          <w:b/>
        </w:rPr>
        <w:t>Task Item:</w:t>
      </w:r>
      <w:r w:rsidR="00E17792">
        <w:rPr>
          <w:rFonts w:asciiTheme="minorHAnsi" w:hAnsiTheme="minorHAnsi" w:cstheme="minorHAnsi"/>
        </w:rPr>
        <w:t xml:space="preserve"> </w:t>
      </w:r>
      <w:r w:rsidR="0041033F">
        <w:rPr>
          <w:rFonts w:asciiTheme="minorHAnsi" w:hAnsiTheme="minorHAnsi" w:cstheme="minorHAnsi"/>
        </w:rPr>
        <w:t>Quinn</w:t>
      </w:r>
      <w:r>
        <w:rPr>
          <w:rFonts w:asciiTheme="minorHAnsi" w:hAnsiTheme="minorHAnsi" w:cstheme="minorHAnsi"/>
        </w:rPr>
        <w:t xml:space="preserve"> will make the revisions to Sections</w:t>
      </w:r>
      <w:r w:rsidR="0041033F">
        <w:rPr>
          <w:rFonts w:asciiTheme="minorHAnsi" w:hAnsiTheme="minorHAnsi" w:cstheme="minorHAnsi"/>
        </w:rPr>
        <w:t xml:space="preserve"> I, II, and III and IV and send </w:t>
      </w:r>
      <w:r>
        <w:rPr>
          <w:rFonts w:asciiTheme="minorHAnsi" w:hAnsiTheme="minorHAnsi" w:cstheme="minorHAnsi"/>
        </w:rPr>
        <w:t xml:space="preserve">them </w:t>
      </w:r>
      <w:r w:rsidR="0041033F">
        <w:rPr>
          <w:rFonts w:asciiTheme="minorHAnsi" w:hAnsiTheme="minorHAnsi" w:cstheme="minorHAnsi"/>
        </w:rPr>
        <w:t>out to everyone</w:t>
      </w:r>
      <w:r w:rsidR="005C3ACC">
        <w:rPr>
          <w:rFonts w:asciiTheme="minorHAnsi" w:hAnsiTheme="minorHAnsi" w:cstheme="minorHAnsi"/>
        </w:rPr>
        <w:t xml:space="preserve"> by Thursday, March 29.</w:t>
      </w:r>
      <w:r>
        <w:rPr>
          <w:rFonts w:asciiTheme="minorHAnsi" w:hAnsiTheme="minorHAnsi" w:cstheme="minorHAnsi"/>
        </w:rPr>
        <w:t xml:space="preserve"> </w:t>
      </w:r>
      <w:r w:rsidR="0041033F">
        <w:rPr>
          <w:rFonts w:asciiTheme="minorHAnsi" w:hAnsiTheme="minorHAnsi" w:cstheme="minorHAnsi"/>
        </w:rPr>
        <w:t xml:space="preserve"> </w:t>
      </w:r>
      <w:r w:rsidR="003C14D1">
        <w:rPr>
          <w:rFonts w:asciiTheme="minorHAnsi" w:hAnsiTheme="minorHAnsi" w:cstheme="minorHAnsi"/>
        </w:rPr>
        <w:t xml:space="preserve"> </w:t>
      </w:r>
    </w:p>
    <w:p w:rsidR="00EB0F71" w:rsidRPr="00FC4D35" w:rsidRDefault="00EB0F71" w:rsidP="00DD3449">
      <w:pPr>
        <w:pStyle w:val="NoSpacing"/>
        <w:rPr>
          <w:rFonts w:asciiTheme="minorHAnsi" w:hAnsiTheme="minorHAnsi" w:cstheme="minorHAnsi"/>
          <w:sz w:val="18"/>
        </w:rPr>
      </w:pPr>
    </w:p>
    <w:p w:rsidR="00F71D3E" w:rsidRPr="001A77A3" w:rsidRDefault="00F71D3E" w:rsidP="00DD3449">
      <w:pPr>
        <w:pStyle w:val="NoSpacing"/>
        <w:rPr>
          <w:rFonts w:asciiTheme="minorHAnsi" w:hAnsiTheme="minorHAnsi" w:cstheme="minorHAnsi"/>
        </w:rPr>
      </w:pPr>
      <w:r w:rsidRPr="001A77A3">
        <w:rPr>
          <w:rFonts w:asciiTheme="minorHAnsi" w:hAnsiTheme="minorHAnsi" w:cstheme="minorHAnsi"/>
          <w:b/>
        </w:rPr>
        <w:t xml:space="preserve">Public Comment: </w:t>
      </w:r>
      <w:r w:rsidRPr="001A77A3">
        <w:rPr>
          <w:rFonts w:asciiTheme="minorHAnsi" w:hAnsiTheme="minorHAnsi" w:cstheme="minorHAnsi"/>
        </w:rPr>
        <w:t>None</w:t>
      </w:r>
    </w:p>
    <w:p w:rsidR="00F71D3E" w:rsidRPr="00FC4D35" w:rsidRDefault="00F71D3E" w:rsidP="00DD3449">
      <w:pPr>
        <w:pStyle w:val="NoSpacing"/>
        <w:rPr>
          <w:rFonts w:asciiTheme="minorHAnsi" w:hAnsiTheme="minorHAnsi" w:cstheme="minorHAnsi"/>
          <w:b/>
          <w:sz w:val="18"/>
        </w:rPr>
      </w:pPr>
    </w:p>
    <w:p w:rsidR="002C26B6" w:rsidRPr="001A77A3" w:rsidRDefault="00F17BD7" w:rsidP="00EE798B">
      <w:pPr>
        <w:pStyle w:val="NoSpacing"/>
        <w:rPr>
          <w:rFonts w:asciiTheme="minorHAnsi" w:hAnsiTheme="minorHAnsi" w:cstheme="minorHAnsi"/>
        </w:rPr>
      </w:pPr>
      <w:r w:rsidRPr="001A77A3">
        <w:rPr>
          <w:rFonts w:asciiTheme="minorHAnsi" w:hAnsiTheme="minorHAnsi" w:cstheme="minorHAnsi"/>
          <w:b/>
        </w:rPr>
        <w:t>Adjournment</w:t>
      </w:r>
      <w:r w:rsidRPr="001A77A3">
        <w:rPr>
          <w:rFonts w:asciiTheme="minorHAnsi" w:hAnsiTheme="minorHAnsi" w:cstheme="minorHAnsi"/>
        </w:rPr>
        <w:t xml:space="preserve">: </w:t>
      </w:r>
      <w:r w:rsidR="003F3C30">
        <w:rPr>
          <w:rFonts w:asciiTheme="minorHAnsi" w:hAnsiTheme="minorHAnsi" w:cstheme="minorHAnsi"/>
        </w:rPr>
        <w:t xml:space="preserve">Steve moved to adjourn. </w:t>
      </w:r>
      <w:r w:rsidR="007F1EC4">
        <w:rPr>
          <w:rFonts w:asciiTheme="minorHAnsi" w:hAnsiTheme="minorHAnsi" w:cstheme="minorHAnsi"/>
        </w:rPr>
        <w:t xml:space="preserve">Liz seconded. </w:t>
      </w:r>
      <w:r w:rsidR="00C51467" w:rsidRPr="001A77A3">
        <w:rPr>
          <w:rFonts w:asciiTheme="minorHAnsi" w:hAnsiTheme="minorHAnsi" w:cstheme="minorHAnsi"/>
        </w:rPr>
        <w:t xml:space="preserve">The meeting was </w:t>
      </w:r>
      <w:r w:rsidRPr="001A77A3">
        <w:rPr>
          <w:rFonts w:asciiTheme="minorHAnsi" w:hAnsiTheme="minorHAnsi" w:cstheme="minorHAnsi"/>
        </w:rPr>
        <w:t>adjourn</w:t>
      </w:r>
      <w:r w:rsidR="00C51467" w:rsidRPr="001A77A3">
        <w:rPr>
          <w:rFonts w:asciiTheme="minorHAnsi" w:hAnsiTheme="minorHAnsi" w:cstheme="minorHAnsi"/>
        </w:rPr>
        <w:t>ed</w:t>
      </w:r>
      <w:r w:rsidR="000D6050" w:rsidRPr="001A77A3">
        <w:rPr>
          <w:rFonts w:asciiTheme="minorHAnsi" w:hAnsiTheme="minorHAnsi" w:cstheme="minorHAnsi"/>
        </w:rPr>
        <w:t xml:space="preserve"> at </w:t>
      </w:r>
      <w:r w:rsidR="00853800">
        <w:rPr>
          <w:rFonts w:asciiTheme="minorHAnsi" w:hAnsiTheme="minorHAnsi" w:cstheme="minorHAnsi"/>
        </w:rPr>
        <w:t>3</w:t>
      </w:r>
      <w:r w:rsidR="00AC40FC">
        <w:rPr>
          <w:rFonts w:asciiTheme="minorHAnsi" w:hAnsiTheme="minorHAnsi" w:cstheme="minorHAnsi"/>
        </w:rPr>
        <w:t>:</w:t>
      </w:r>
      <w:r w:rsidR="005513A2">
        <w:rPr>
          <w:rFonts w:asciiTheme="minorHAnsi" w:hAnsiTheme="minorHAnsi" w:cstheme="minorHAnsi"/>
        </w:rPr>
        <w:t>45</w:t>
      </w:r>
      <w:r w:rsidR="004A74D1" w:rsidRPr="001A77A3">
        <w:rPr>
          <w:rFonts w:asciiTheme="minorHAnsi" w:hAnsiTheme="minorHAnsi" w:cstheme="minorHAnsi"/>
        </w:rPr>
        <w:t xml:space="preserve"> PM</w:t>
      </w:r>
      <w:r w:rsidRPr="001A77A3">
        <w:rPr>
          <w:rFonts w:asciiTheme="minorHAnsi" w:hAnsiTheme="minorHAnsi" w:cstheme="minorHAnsi"/>
        </w:rPr>
        <w:t xml:space="preserve">. </w:t>
      </w:r>
      <w:bookmarkStart w:id="1" w:name="_GoBack"/>
      <w:bookmarkEnd w:id="1"/>
    </w:p>
    <w:sectPr w:rsidR="002C26B6" w:rsidRPr="001A77A3" w:rsidSect="00EE798B">
      <w:headerReference w:type="even" r:id="rId20"/>
      <w:headerReference w:type="default" r:id="rId21"/>
      <w:headerReference w:type="first" r:id="rId22"/>
      <w:type w:val="continuous"/>
      <w:pgSz w:w="12240" w:h="15840"/>
      <w:pgMar w:top="1296"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E34" w:rsidRDefault="00332E34" w:rsidP="00FD41C3">
      <w:pPr>
        <w:spacing w:after="0" w:line="240" w:lineRule="auto"/>
      </w:pPr>
      <w:r>
        <w:separator/>
      </w:r>
    </w:p>
  </w:endnote>
  <w:endnote w:type="continuationSeparator" w:id="0">
    <w:p w:rsidR="00332E34" w:rsidRDefault="00332E34" w:rsidP="00FD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64B" w:rsidRDefault="00852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3677"/>
      <w:docPartObj>
        <w:docPartGallery w:val="Page Numbers (Bottom of Page)"/>
        <w:docPartUnique/>
      </w:docPartObj>
    </w:sdtPr>
    <w:sdtEndPr>
      <w:rPr>
        <w:noProof/>
      </w:rPr>
    </w:sdtEndPr>
    <w:sdtContent>
      <w:p w:rsidR="000074D1" w:rsidRDefault="000074D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0074D1" w:rsidRDefault="00007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64B" w:rsidRDefault="008526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4561"/>
      <w:docPartObj>
        <w:docPartGallery w:val="Page Numbers (Bottom of Page)"/>
        <w:docPartUnique/>
      </w:docPartObj>
    </w:sdtPr>
    <w:sdtEndPr>
      <w:rPr>
        <w:noProof/>
      </w:rPr>
    </w:sdtEndPr>
    <w:sdtContent>
      <w:p w:rsidR="000074D1" w:rsidRDefault="000074D1">
        <w:pPr>
          <w:pStyle w:val="Footer"/>
          <w:jc w:val="right"/>
        </w:pPr>
        <w:r>
          <w:fldChar w:fldCharType="begin"/>
        </w:r>
        <w:r>
          <w:instrText xml:space="preserve"> PAGE   \* MERGEFORMAT </w:instrText>
        </w:r>
        <w:r>
          <w:fldChar w:fldCharType="separate"/>
        </w:r>
        <w:r w:rsidR="0013084A">
          <w:rPr>
            <w:noProof/>
          </w:rPr>
          <w:t>11</w:t>
        </w:r>
        <w:r>
          <w:rPr>
            <w:noProof/>
          </w:rPr>
          <w:fldChar w:fldCharType="end"/>
        </w:r>
      </w:p>
    </w:sdtContent>
  </w:sdt>
  <w:p w:rsidR="000074D1" w:rsidRDefault="000074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E34" w:rsidRDefault="00332E34" w:rsidP="00FD41C3">
      <w:pPr>
        <w:spacing w:after="0" w:line="240" w:lineRule="auto"/>
      </w:pPr>
      <w:r>
        <w:separator/>
      </w:r>
    </w:p>
  </w:footnote>
  <w:footnote w:type="continuationSeparator" w:id="0">
    <w:p w:rsidR="00332E34" w:rsidRDefault="00332E34" w:rsidP="00FD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64B" w:rsidRDefault="00852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rsidP="002839DF">
    <w:pPr>
      <w:pStyle w:val="Header"/>
      <w:tabs>
        <w:tab w:val="clear" w:pos="4680"/>
        <w:tab w:val="clear" w:pos="9360"/>
        <w:tab w:val="left" w:pos="72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64B" w:rsidRDefault="008526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798882"/>
      <w:docPartObj>
        <w:docPartGallery w:val="Watermarks"/>
        <w:docPartUnique/>
      </w:docPartObj>
    </w:sdtPr>
    <w:sdtEndPr/>
    <w:sdtContent>
      <w:p w:rsidR="000074D1" w:rsidRDefault="00FC4D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86C"/>
    <w:multiLevelType w:val="hybridMultilevel"/>
    <w:tmpl w:val="52B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1010"/>
    <w:multiLevelType w:val="hybridMultilevel"/>
    <w:tmpl w:val="B78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4035"/>
    <w:multiLevelType w:val="hybridMultilevel"/>
    <w:tmpl w:val="D0C0E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F76F7"/>
    <w:multiLevelType w:val="hybridMultilevel"/>
    <w:tmpl w:val="A40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C5183"/>
    <w:multiLevelType w:val="hybridMultilevel"/>
    <w:tmpl w:val="8B2A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17F4"/>
    <w:multiLevelType w:val="hybridMultilevel"/>
    <w:tmpl w:val="52B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54A10"/>
    <w:multiLevelType w:val="hybridMultilevel"/>
    <w:tmpl w:val="70829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F6481"/>
    <w:multiLevelType w:val="hybridMultilevel"/>
    <w:tmpl w:val="F1B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749DE"/>
    <w:multiLevelType w:val="hybridMultilevel"/>
    <w:tmpl w:val="3FE0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E66A7C"/>
    <w:multiLevelType w:val="hybridMultilevel"/>
    <w:tmpl w:val="D58851C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4C691C22"/>
    <w:multiLevelType w:val="hybridMultilevel"/>
    <w:tmpl w:val="F974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12C84"/>
    <w:multiLevelType w:val="hybridMultilevel"/>
    <w:tmpl w:val="C05E7CA8"/>
    <w:lvl w:ilvl="0" w:tplc="F9CC8F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71E69"/>
    <w:multiLevelType w:val="hybridMultilevel"/>
    <w:tmpl w:val="D38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022ED"/>
    <w:multiLevelType w:val="hybridMultilevel"/>
    <w:tmpl w:val="22DEFD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59E579F6"/>
    <w:multiLevelType w:val="hybridMultilevel"/>
    <w:tmpl w:val="D526AB98"/>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32A95"/>
    <w:multiLevelType w:val="hybridMultilevel"/>
    <w:tmpl w:val="3BD2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B7D90"/>
    <w:multiLevelType w:val="hybridMultilevel"/>
    <w:tmpl w:val="37540CD6"/>
    <w:lvl w:ilvl="0" w:tplc="A9B29D1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73230"/>
    <w:multiLevelType w:val="hybridMultilevel"/>
    <w:tmpl w:val="599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67250"/>
    <w:multiLevelType w:val="hybridMultilevel"/>
    <w:tmpl w:val="01C65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524EDF"/>
    <w:multiLevelType w:val="hybridMultilevel"/>
    <w:tmpl w:val="18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6"/>
  </w:num>
  <w:num w:numId="4">
    <w:abstractNumId w:val="20"/>
  </w:num>
  <w:num w:numId="5">
    <w:abstractNumId w:val="10"/>
  </w:num>
  <w:num w:numId="6">
    <w:abstractNumId w:val="13"/>
  </w:num>
  <w:num w:numId="7">
    <w:abstractNumId w:val="16"/>
  </w:num>
  <w:num w:numId="8">
    <w:abstractNumId w:val="19"/>
  </w:num>
  <w:num w:numId="9">
    <w:abstractNumId w:val="4"/>
  </w:num>
  <w:num w:numId="10">
    <w:abstractNumId w:val="3"/>
  </w:num>
  <w:num w:numId="11">
    <w:abstractNumId w:val="1"/>
  </w:num>
  <w:num w:numId="12">
    <w:abstractNumId w:val="14"/>
  </w:num>
  <w:num w:numId="13">
    <w:abstractNumId w:val="5"/>
  </w:num>
  <w:num w:numId="14">
    <w:abstractNumId w:val="2"/>
  </w:num>
  <w:num w:numId="15">
    <w:abstractNumId w:val="12"/>
  </w:num>
  <w:num w:numId="16">
    <w:abstractNumId w:val="11"/>
  </w:num>
  <w:num w:numId="17">
    <w:abstractNumId w:val="17"/>
  </w:num>
  <w:num w:numId="18">
    <w:abstractNumId w:val="7"/>
  </w:num>
  <w:num w:numId="19">
    <w:abstractNumId w:val="15"/>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C2"/>
    <w:rsid w:val="00001FDA"/>
    <w:rsid w:val="00003AFB"/>
    <w:rsid w:val="000067AA"/>
    <w:rsid w:val="000074D1"/>
    <w:rsid w:val="00011ACA"/>
    <w:rsid w:val="0001225F"/>
    <w:rsid w:val="000211BC"/>
    <w:rsid w:val="000214A1"/>
    <w:rsid w:val="00022C0D"/>
    <w:rsid w:val="000247FD"/>
    <w:rsid w:val="000249D8"/>
    <w:rsid w:val="00032C6F"/>
    <w:rsid w:val="0005731C"/>
    <w:rsid w:val="00061D5D"/>
    <w:rsid w:val="0006323F"/>
    <w:rsid w:val="00070DD2"/>
    <w:rsid w:val="00072E9E"/>
    <w:rsid w:val="00073413"/>
    <w:rsid w:val="00075502"/>
    <w:rsid w:val="0007651A"/>
    <w:rsid w:val="00081CB5"/>
    <w:rsid w:val="00087BCA"/>
    <w:rsid w:val="0009529C"/>
    <w:rsid w:val="000A03AF"/>
    <w:rsid w:val="000C1809"/>
    <w:rsid w:val="000C4F79"/>
    <w:rsid w:val="000C56B2"/>
    <w:rsid w:val="000C77F4"/>
    <w:rsid w:val="000D07E6"/>
    <w:rsid w:val="000D6050"/>
    <w:rsid w:val="000D727D"/>
    <w:rsid w:val="000E0961"/>
    <w:rsid w:val="000E1F3C"/>
    <w:rsid w:val="000E279F"/>
    <w:rsid w:val="0010600A"/>
    <w:rsid w:val="00122CD1"/>
    <w:rsid w:val="001238F9"/>
    <w:rsid w:val="00127A76"/>
    <w:rsid w:val="0013084A"/>
    <w:rsid w:val="00134110"/>
    <w:rsid w:val="001472F1"/>
    <w:rsid w:val="00151423"/>
    <w:rsid w:val="00152447"/>
    <w:rsid w:val="001527D5"/>
    <w:rsid w:val="00153635"/>
    <w:rsid w:val="00156BE8"/>
    <w:rsid w:val="00165534"/>
    <w:rsid w:val="00171C80"/>
    <w:rsid w:val="001731D0"/>
    <w:rsid w:val="0017421D"/>
    <w:rsid w:val="00180B8C"/>
    <w:rsid w:val="0018125D"/>
    <w:rsid w:val="001869FF"/>
    <w:rsid w:val="0019127E"/>
    <w:rsid w:val="0019716E"/>
    <w:rsid w:val="001A0CB2"/>
    <w:rsid w:val="001A5AD8"/>
    <w:rsid w:val="001A77A3"/>
    <w:rsid w:val="001B3B24"/>
    <w:rsid w:val="001B40E3"/>
    <w:rsid w:val="001B466F"/>
    <w:rsid w:val="001B5AFC"/>
    <w:rsid w:val="001B7896"/>
    <w:rsid w:val="001C0C44"/>
    <w:rsid w:val="001C74B1"/>
    <w:rsid w:val="001C7AA4"/>
    <w:rsid w:val="001D07A6"/>
    <w:rsid w:val="001D439D"/>
    <w:rsid w:val="001E1D77"/>
    <w:rsid w:val="001E34E8"/>
    <w:rsid w:val="001E5F5C"/>
    <w:rsid w:val="001E6E8C"/>
    <w:rsid w:val="001F5F53"/>
    <w:rsid w:val="001F6470"/>
    <w:rsid w:val="002059F1"/>
    <w:rsid w:val="00212AB0"/>
    <w:rsid w:val="00222C64"/>
    <w:rsid w:val="00223A08"/>
    <w:rsid w:val="0024192E"/>
    <w:rsid w:val="002540BF"/>
    <w:rsid w:val="00255AA5"/>
    <w:rsid w:val="002563B0"/>
    <w:rsid w:val="0026151E"/>
    <w:rsid w:val="00263932"/>
    <w:rsid w:val="00263CDF"/>
    <w:rsid w:val="002652B5"/>
    <w:rsid w:val="00267C33"/>
    <w:rsid w:val="00270117"/>
    <w:rsid w:val="00275FC2"/>
    <w:rsid w:val="00277222"/>
    <w:rsid w:val="002776AC"/>
    <w:rsid w:val="002839DF"/>
    <w:rsid w:val="00283D78"/>
    <w:rsid w:val="002851CC"/>
    <w:rsid w:val="0029100E"/>
    <w:rsid w:val="002A38C3"/>
    <w:rsid w:val="002A7810"/>
    <w:rsid w:val="002B0857"/>
    <w:rsid w:val="002B2E99"/>
    <w:rsid w:val="002B5F6A"/>
    <w:rsid w:val="002C2472"/>
    <w:rsid w:val="002C26B6"/>
    <w:rsid w:val="002C4907"/>
    <w:rsid w:val="002C642D"/>
    <w:rsid w:val="002C6C78"/>
    <w:rsid w:val="002C6D59"/>
    <w:rsid w:val="002D1EAA"/>
    <w:rsid w:val="002D58B8"/>
    <w:rsid w:val="002E38E9"/>
    <w:rsid w:val="002E48DF"/>
    <w:rsid w:val="002E4B47"/>
    <w:rsid w:val="002E4BD4"/>
    <w:rsid w:val="002E529E"/>
    <w:rsid w:val="002F0BE8"/>
    <w:rsid w:val="002F29B3"/>
    <w:rsid w:val="002F2CFD"/>
    <w:rsid w:val="002F4107"/>
    <w:rsid w:val="002F5629"/>
    <w:rsid w:val="002F7DA9"/>
    <w:rsid w:val="00301446"/>
    <w:rsid w:val="00302315"/>
    <w:rsid w:val="003027E3"/>
    <w:rsid w:val="00302856"/>
    <w:rsid w:val="00302ED4"/>
    <w:rsid w:val="0031080F"/>
    <w:rsid w:val="0031184A"/>
    <w:rsid w:val="00311B31"/>
    <w:rsid w:val="003169CF"/>
    <w:rsid w:val="00317655"/>
    <w:rsid w:val="003243FC"/>
    <w:rsid w:val="00324B7C"/>
    <w:rsid w:val="00325C98"/>
    <w:rsid w:val="0032603D"/>
    <w:rsid w:val="00330346"/>
    <w:rsid w:val="00332E34"/>
    <w:rsid w:val="00333697"/>
    <w:rsid w:val="00335E81"/>
    <w:rsid w:val="0035731A"/>
    <w:rsid w:val="00372792"/>
    <w:rsid w:val="003743F0"/>
    <w:rsid w:val="00374CCA"/>
    <w:rsid w:val="00376068"/>
    <w:rsid w:val="003771DA"/>
    <w:rsid w:val="00380E27"/>
    <w:rsid w:val="00380F45"/>
    <w:rsid w:val="003815D6"/>
    <w:rsid w:val="00392317"/>
    <w:rsid w:val="0039323B"/>
    <w:rsid w:val="00394A9B"/>
    <w:rsid w:val="003A18FE"/>
    <w:rsid w:val="003A3698"/>
    <w:rsid w:val="003A6A10"/>
    <w:rsid w:val="003A7A19"/>
    <w:rsid w:val="003B1F86"/>
    <w:rsid w:val="003B2E28"/>
    <w:rsid w:val="003B4414"/>
    <w:rsid w:val="003C0A55"/>
    <w:rsid w:val="003C14D1"/>
    <w:rsid w:val="003C171E"/>
    <w:rsid w:val="003D1827"/>
    <w:rsid w:val="003D6ADA"/>
    <w:rsid w:val="003E61F2"/>
    <w:rsid w:val="003F3C30"/>
    <w:rsid w:val="004019FB"/>
    <w:rsid w:val="00404671"/>
    <w:rsid w:val="0041033F"/>
    <w:rsid w:val="00410433"/>
    <w:rsid w:val="004117FA"/>
    <w:rsid w:val="00414467"/>
    <w:rsid w:val="00414A33"/>
    <w:rsid w:val="0041677D"/>
    <w:rsid w:val="00417921"/>
    <w:rsid w:val="00417D35"/>
    <w:rsid w:val="00421366"/>
    <w:rsid w:val="00421EC6"/>
    <w:rsid w:val="004229A8"/>
    <w:rsid w:val="00422BD2"/>
    <w:rsid w:val="00427B3D"/>
    <w:rsid w:val="00430ECA"/>
    <w:rsid w:val="0043543C"/>
    <w:rsid w:val="004363F8"/>
    <w:rsid w:val="00451CC7"/>
    <w:rsid w:val="004520C4"/>
    <w:rsid w:val="00452311"/>
    <w:rsid w:val="00463F5B"/>
    <w:rsid w:val="00471CBD"/>
    <w:rsid w:val="00471D23"/>
    <w:rsid w:val="00474E78"/>
    <w:rsid w:val="004808A1"/>
    <w:rsid w:val="004848F2"/>
    <w:rsid w:val="004913CB"/>
    <w:rsid w:val="004972E4"/>
    <w:rsid w:val="004A1156"/>
    <w:rsid w:val="004A74D1"/>
    <w:rsid w:val="004B3363"/>
    <w:rsid w:val="004B3A46"/>
    <w:rsid w:val="004B6C20"/>
    <w:rsid w:val="004C0151"/>
    <w:rsid w:val="004C6C49"/>
    <w:rsid w:val="004C7444"/>
    <w:rsid w:val="004D4937"/>
    <w:rsid w:val="004D4AB8"/>
    <w:rsid w:val="004D6B71"/>
    <w:rsid w:val="004E0852"/>
    <w:rsid w:val="004E0B38"/>
    <w:rsid w:val="004E0CBD"/>
    <w:rsid w:val="004E1772"/>
    <w:rsid w:val="004E4198"/>
    <w:rsid w:val="004E4546"/>
    <w:rsid w:val="004F2644"/>
    <w:rsid w:val="004F3A57"/>
    <w:rsid w:val="004F48AE"/>
    <w:rsid w:val="004F4A10"/>
    <w:rsid w:val="00500792"/>
    <w:rsid w:val="005008A0"/>
    <w:rsid w:val="00511B42"/>
    <w:rsid w:val="00512A30"/>
    <w:rsid w:val="00533FC0"/>
    <w:rsid w:val="005379E0"/>
    <w:rsid w:val="00542144"/>
    <w:rsid w:val="00542F55"/>
    <w:rsid w:val="00543BE2"/>
    <w:rsid w:val="005513A2"/>
    <w:rsid w:val="00553CB1"/>
    <w:rsid w:val="005565A9"/>
    <w:rsid w:val="005617A9"/>
    <w:rsid w:val="00562B25"/>
    <w:rsid w:val="00562D3E"/>
    <w:rsid w:val="00563212"/>
    <w:rsid w:val="00567D8A"/>
    <w:rsid w:val="00572D86"/>
    <w:rsid w:val="00575AD5"/>
    <w:rsid w:val="00581648"/>
    <w:rsid w:val="005820DB"/>
    <w:rsid w:val="005833E7"/>
    <w:rsid w:val="005857E2"/>
    <w:rsid w:val="005932D1"/>
    <w:rsid w:val="00595F8B"/>
    <w:rsid w:val="00596A37"/>
    <w:rsid w:val="005A09FB"/>
    <w:rsid w:val="005A5124"/>
    <w:rsid w:val="005B20C6"/>
    <w:rsid w:val="005B283C"/>
    <w:rsid w:val="005B2BA7"/>
    <w:rsid w:val="005B5A56"/>
    <w:rsid w:val="005B6AF2"/>
    <w:rsid w:val="005C3ACC"/>
    <w:rsid w:val="005C490C"/>
    <w:rsid w:val="005C7768"/>
    <w:rsid w:val="005C7EF6"/>
    <w:rsid w:val="005D6C08"/>
    <w:rsid w:val="005E2DDF"/>
    <w:rsid w:val="005E2F3E"/>
    <w:rsid w:val="005E3AE8"/>
    <w:rsid w:val="005E4892"/>
    <w:rsid w:val="005E57C3"/>
    <w:rsid w:val="005F0F50"/>
    <w:rsid w:val="005F257E"/>
    <w:rsid w:val="005F2E32"/>
    <w:rsid w:val="005F67C2"/>
    <w:rsid w:val="006028E7"/>
    <w:rsid w:val="00603AE5"/>
    <w:rsid w:val="006049B4"/>
    <w:rsid w:val="00607737"/>
    <w:rsid w:val="00610117"/>
    <w:rsid w:val="006112AC"/>
    <w:rsid w:val="006112D8"/>
    <w:rsid w:val="00632664"/>
    <w:rsid w:val="006337CA"/>
    <w:rsid w:val="0063749E"/>
    <w:rsid w:val="006469C7"/>
    <w:rsid w:val="006472E8"/>
    <w:rsid w:val="006538F2"/>
    <w:rsid w:val="00653CA3"/>
    <w:rsid w:val="00665293"/>
    <w:rsid w:val="00671042"/>
    <w:rsid w:val="0067105C"/>
    <w:rsid w:val="006714B4"/>
    <w:rsid w:val="0067470B"/>
    <w:rsid w:val="0068619E"/>
    <w:rsid w:val="00687EE3"/>
    <w:rsid w:val="00691FC6"/>
    <w:rsid w:val="00692E25"/>
    <w:rsid w:val="006A15D0"/>
    <w:rsid w:val="006A302A"/>
    <w:rsid w:val="006B1212"/>
    <w:rsid w:val="006B707F"/>
    <w:rsid w:val="006C2CF4"/>
    <w:rsid w:val="006C39CF"/>
    <w:rsid w:val="006C4621"/>
    <w:rsid w:val="006C4844"/>
    <w:rsid w:val="006C5EA0"/>
    <w:rsid w:val="006D7BB9"/>
    <w:rsid w:val="006E10B9"/>
    <w:rsid w:val="006E2822"/>
    <w:rsid w:val="006F06A9"/>
    <w:rsid w:val="006F3A86"/>
    <w:rsid w:val="006F4461"/>
    <w:rsid w:val="0070131A"/>
    <w:rsid w:val="00704550"/>
    <w:rsid w:val="00706B66"/>
    <w:rsid w:val="00706FA1"/>
    <w:rsid w:val="007118DC"/>
    <w:rsid w:val="0071207A"/>
    <w:rsid w:val="0071266D"/>
    <w:rsid w:val="007149A1"/>
    <w:rsid w:val="00715425"/>
    <w:rsid w:val="00715D23"/>
    <w:rsid w:val="00720A50"/>
    <w:rsid w:val="00721200"/>
    <w:rsid w:val="0072143E"/>
    <w:rsid w:val="00722E1D"/>
    <w:rsid w:val="00726224"/>
    <w:rsid w:val="007267CC"/>
    <w:rsid w:val="007343AA"/>
    <w:rsid w:val="00737F7E"/>
    <w:rsid w:val="00741BFB"/>
    <w:rsid w:val="007425C1"/>
    <w:rsid w:val="007428E8"/>
    <w:rsid w:val="007437D2"/>
    <w:rsid w:val="00750685"/>
    <w:rsid w:val="00756CD9"/>
    <w:rsid w:val="007637DA"/>
    <w:rsid w:val="007720B1"/>
    <w:rsid w:val="0077407B"/>
    <w:rsid w:val="00783ECE"/>
    <w:rsid w:val="00796AE8"/>
    <w:rsid w:val="007A51A9"/>
    <w:rsid w:val="007A529F"/>
    <w:rsid w:val="007B0F08"/>
    <w:rsid w:val="007B1922"/>
    <w:rsid w:val="007B224B"/>
    <w:rsid w:val="007B5BEB"/>
    <w:rsid w:val="007C0CF7"/>
    <w:rsid w:val="007E0758"/>
    <w:rsid w:val="007E0863"/>
    <w:rsid w:val="007E4FEF"/>
    <w:rsid w:val="007E7527"/>
    <w:rsid w:val="007F026F"/>
    <w:rsid w:val="007F16BB"/>
    <w:rsid w:val="007F1EC4"/>
    <w:rsid w:val="007F69BA"/>
    <w:rsid w:val="008165B4"/>
    <w:rsid w:val="008208AE"/>
    <w:rsid w:val="00830681"/>
    <w:rsid w:val="00834BA5"/>
    <w:rsid w:val="00835EC6"/>
    <w:rsid w:val="008402B2"/>
    <w:rsid w:val="00842797"/>
    <w:rsid w:val="00851FF2"/>
    <w:rsid w:val="0085264B"/>
    <w:rsid w:val="00853800"/>
    <w:rsid w:val="00856608"/>
    <w:rsid w:val="008569A1"/>
    <w:rsid w:val="008606B8"/>
    <w:rsid w:val="00863D53"/>
    <w:rsid w:val="0086674D"/>
    <w:rsid w:val="008717EB"/>
    <w:rsid w:val="008824E8"/>
    <w:rsid w:val="008952BB"/>
    <w:rsid w:val="008A3919"/>
    <w:rsid w:val="008A448F"/>
    <w:rsid w:val="008B5A57"/>
    <w:rsid w:val="008C1FA8"/>
    <w:rsid w:val="008C62CF"/>
    <w:rsid w:val="008C62E2"/>
    <w:rsid w:val="008D0ADB"/>
    <w:rsid w:val="008E0497"/>
    <w:rsid w:val="008E599F"/>
    <w:rsid w:val="008E700C"/>
    <w:rsid w:val="008F755C"/>
    <w:rsid w:val="0090076E"/>
    <w:rsid w:val="00907A1E"/>
    <w:rsid w:val="00912B80"/>
    <w:rsid w:val="00930624"/>
    <w:rsid w:val="009333AF"/>
    <w:rsid w:val="009334C0"/>
    <w:rsid w:val="009345CF"/>
    <w:rsid w:val="009378D5"/>
    <w:rsid w:val="009449D2"/>
    <w:rsid w:val="0095729C"/>
    <w:rsid w:val="009628EF"/>
    <w:rsid w:val="0096661E"/>
    <w:rsid w:val="009710A7"/>
    <w:rsid w:val="0097196F"/>
    <w:rsid w:val="00973B08"/>
    <w:rsid w:val="00976FEB"/>
    <w:rsid w:val="00983913"/>
    <w:rsid w:val="0098427B"/>
    <w:rsid w:val="00986D8C"/>
    <w:rsid w:val="009A1F9D"/>
    <w:rsid w:val="009A4127"/>
    <w:rsid w:val="009A42A0"/>
    <w:rsid w:val="009A6260"/>
    <w:rsid w:val="009A761F"/>
    <w:rsid w:val="009B29A2"/>
    <w:rsid w:val="009B3FEF"/>
    <w:rsid w:val="009B75A1"/>
    <w:rsid w:val="009D4B9C"/>
    <w:rsid w:val="009D58C6"/>
    <w:rsid w:val="009E312B"/>
    <w:rsid w:val="009F0F5C"/>
    <w:rsid w:val="00A05D96"/>
    <w:rsid w:val="00A11193"/>
    <w:rsid w:val="00A111CF"/>
    <w:rsid w:val="00A22026"/>
    <w:rsid w:val="00A2244D"/>
    <w:rsid w:val="00A2645B"/>
    <w:rsid w:val="00A27B7B"/>
    <w:rsid w:val="00A332A9"/>
    <w:rsid w:val="00A66E41"/>
    <w:rsid w:val="00A75FDA"/>
    <w:rsid w:val="00A80DE6"/>
    <w:rsid w:val="00A845BC"/>
    <w:rsid w:val="00A87041"/>
    <w:rsid w:val="00A90D6C"/>
    <w:rsid w:val="00A95631"/>
    <w:rsid w:val="00AA43D7"/>
    <w:rsid w:val="00AA71DA"/>
    <w:rsid w:val="00AB0D82"/>
    <w:rsid w:val="00AC3B84"/>
    <w:rsid w:val="00AC40FC"/>
    <w:rsid w:val="00AC6CAF"/>
    <w:rsid w:val="00AD1511"/>
    <w:rsid w:val="00AD1578"/>
    <w:rsid w:val="00AE081F"/>
    <w:rsid w:val="00AE2147"/>
    <w:rsid w:val="00AE4EEF"/>
    <w:rsid w:val="00AE7612"/>
    <w:rsid w:val="00AE7A3D"/>
    <w:rsid w:val="00AF07FF"/>
    <w:rsid w:val="00AF677D"/>
    <w:rsid w:val="00AF7CA5"/>
    <w:rsid w:val="00B0428D"/>
    <w:rsid w:val="00B056F3"/>
    <w:rsid w:val="00B06932"/>
    <w:rsid w:val="00B0704A"/>
    <w:rsid w:val="00B12318"/>
    <w:rsid w:val="00B2230D"/>
    <w:rsid w:val="00B2329A"/>
    <w:rsid w:val="00B26D13"/>
    <w:rsid w:val="00B45327"/>
    <w:rsid w:val="00B5224C"/>
    <w:rsid w:val="00B562C2"/>
    <w:rsid w:val="00B65EF4"/>
    <w:rsid w:val="00B677C4"/>
    <w:rsid w:val="00B75FD5"/>
    <w:rsid w:val="00B774DD"/>
    <w:rsid w:val="00B85533"/>
    <w:rsid w:val="00B85B29"/>
    <w:rsid w:val="00B904DA"/>
    <w:rsid w:val="00B9203C"/>
    <w:rsid w:val="00B93BAD"/>
    <w:rsid w:val="00BA2AAF"/>
    <w:rsid w:val="00BA5FA9"/>
    <w:rsid w:val="00BB1FC4"/>
    <w:rsid w:val="00BB2493"/>
    <w:rsid w:val="00BB32E3"/>
    <w:rsid w:val="00BB3ED4"/>
    <w:rsid w:val="00BB4071"/>
    <w:rsid w:val="00BB52D7"/>
    <w:rsid w:val="00BB5EB6"/>
    <w:rsid w:val="00BC05E1"/>
    <w:rsid w:val="00BC78B9"/>
    <w:rsid w:val="00BD41A8"/>
    <w:rsid w:val="00BD4887"/>
    <w:rsid w:val="00BD7441"/>
    <w:rsid w:val="00BF3331"/>
    <w:rsid w:val="00BF5568"/>
    <w:rsid w:val="00BF7585"/>
    <w:rsid w:val="00C00BFB"/>
    <w:rsid w:val="00C048A4"/>
    <w:rsid w:val="00C14C4F"/>
    <w:rsid w:val="00C16F27"/>
    <w:rsid w:val="00C213E1"/>
    <w:rsid w:val="00C214E3"/>
    <w:rsid w:val="00C230C9"/>
    <w:rsid w:val="00C240FD"/>
    <w:rsid w:val="00C27B18"/>
    <w:rsid w:val="00C313B4"/>
    <w:rsid w:val="00C3553E"/>
    <w:rsid w:val="00C369FA"/>
    <w:rsid w:val="00C372B4"/>
    <w:rsid w:val="00C41D7A"/>
    <w:rsid w:val="00C4418F"/>
    <w:rsid w:val="00C5051B"/>
    <w:rsid w:val="00C51467"/>
    <w:rsid w:val="00C62EC2"/>
    <w:rsid w:val="00C63766"/>
    <w:rsid w:val="00C63E1E"/>
    <w:rsid w:val="00C6581A"/>
    <w:rsid w:val="00C66012"/>
    <w:rsid w:val="00C662AA"/>
    <w:rsid w:val="00C72B12"/>
    <w:rsid w:val="00C740D2"/>
    <w:rsid w:val="00C847FC"/>
    <w:rsid w:val="00C93C9D"/>
    <w:rsid w:val="00C978B3"/>
    <w:rsid w:val="00CA2257"/>
    <w:rsid w:val="00CA514D"/>
    <w:rsid w:val="00CB09A8"/>
    <w:rsid w:val="00CB2073"/>
    <w:rsid w:val="00CB4FC0"/>
    <w:rsid w:val="00CC3521"/>
    <w:rsid w:val="00CC4DAC"/>
    <w:rsid w:val="00CC5094"/>
    <w:rsid w:val="00CC5443"/>
    <w:rsid w:val="00CD038F"/>
    <w:rsid w:val="00CD28DC"/>
    <w:rsid w:val="00CE219F"/>
    <w:rsid w:val="00CE24E1"/>
    <w:rsid w:val="00CE48E7"/>
    <w:rsid w:val="00CE5F15"/>
    <w:rsid w:val="00CE6339"/>
    <w:rsid w:val="00CF0818"/>
    <w:rsid w:val="00CF261E"/>
    <w:rsid w:val="00CF3DF0"/>
    <w:rsid w:val="00CF64F2"/>
    <w:rsid w:val="00CF770A"/>
    <w:rsid w:val="00D03265"/>
    <w:rsid w:val="00D1130B"/>
    <w:rsid w:val="00D136D3"/>
    <w:rsid w:val="00D14E6D"/>
    <w:rsid w:val="00D16C5F"/>
    <w:rsid w:val="00D25223"/>
    <w:rsid w:val="00D379F9"/>
    <w:rsid w:val="00D413FC"/>
    <w:rsid w:val="00D42F84"/>
    <w:rsid w:val="00D434AF"/>
    <w:rsid w:val="00D434F0"/>
    <w:rsid w:val="00D4460F"/>
    <w:rsid w:val="00D51088"/>
    <w:rsid w:val="00D55BF9"/>
    <w:rsid w:val="00D56FA3"/>
    <w:rsid w:val="00D6149A"/>
    <w:rsid w:val="00D63588"/>
    <w:rsid w:val="00D72BE5"/>
    <w:rsid w:val="00D87570"/>
    <w:rsid w:val="00D918BE"/>
    <w:rsid w:val="00D9337A"/>
    <w:rsid w:val="00DB1A13"/>
    <w:rsid w:val="00DB27A1"/>
    <w:rsid w:val="00DB3A3C"/>
    <w:rsid w:val="00DB4656"/>
    <w:rsid w:val="00DB5273"/>
    <w:rsid w:val="00DB717E"/>
    <w:rsid w:val="00DC2EAC"/>
    <w:rsid w:val="00DD3449"/>
    <w:rsid w:val="00DD4D4F"/>
    <w:rsid w:val="00DD544E"/>
    <w:rsid w:val="00DE1F7A"/>
    <w:rsid w:val="00DE504F"/>
    <w:rsid w:val="00DE6A68"/>
    <w:rsid w:val="00E0106D"/>
    <w:rsid w:val="00E02B5D"/>
    <w:rsid w:val="00E12506"/>
    <w:rsid w:val="00E14B80"/>
    <w:rsid w:val="00E17792"/>
    <w:rsid w:val="00E2279C"/>
    <w:rsid w:val="00E2753A"/>
    <w:rsid w:val="00E352CD"/>
    <w:rsid w:val="00E44647"/>
    <w:rsid w:val="00E45B24"/>
    <w:rsid w:val="00E45DAA"/>
    <w:rsid w:val="00E471E9"/>
    <w:rsid w:val="00E473B5"/>
    <w:rsid w:val="00E50620"/>
    <w:rsid w:val="00E51DC9"/>
    <w:rsid w:val="00E52570"/>
    <w:rsid w:val="00E56F07"/>
    <w:rsid w:val="00E71D57"/>
    <w:rsid w:val="00E869F3"/>
    <w:rsid w:val="00E86B84"/>
    <w:rsid w:val="00E91832"/>
    <w:rsid w:val="00EA6533"/>
    <w:rsid w:val="00EB0F71"/>
    <w:rsid w:val="00EB10EA"/>
    <w:rsid w:val="00EB323D"/>
    <w:rsid w:val="00EB4DF7"/>
    <w:rsid w:val="00EC022C"/>
    <w:rsid w:val="00EC080E"/>
    <w:rsid w:val="00EC5E0C"/>
    <w:rsid w:val="00EC79B9"/>
    <w:rsid w:val="00ED0818"/>
    <w:rsid w:val="00ED08AE"/>
    <w:rsid w:val="00ED52EC"/>
    <w:rsid w:val="00ED5324"/>
    <w:rsid w:val="00ED5BFF"/>
    <w:rsid w:val="00EE2F7E"/>
    <w:rsid w:val="00EE53A3"/>
    <w:rsid w:val="00EE798B"/>
    <w:rsid w:val="00F020A8"/>
    <w:rsid w:val="00F02BD0"/>
    <w:rsid w:val="00F067F4"/>
    <w:rsid w:val="00F11745"/>
    <w:rsid w:val="00F15F92"/>
    <w:rsid w:val="00F174E6"/>
    <w:rsid w:val="00F17BD7"/>
    <w:rsid w:val="00F25AE7"/>
    <w:rsid w:val="00F27A49"/>
    <w:rsid w:val="00F30EFD"/>
    <w:rsid w:val="00F367B0"/>
    <w:rsid w:val="00F53639"/>
    <w:rsid w:val="00F53F24"/>
    <w:rsid w:val="00F55A71"/>
    <w:rsid w:val="00F60990"/>
    <w:rsid w:val="00F61FAF"/>
    <w:rsid w:val="00F62C58"/>
    <w:rsid w:val="00F709CB"/>
    <w:rsid w:val="00F71D3E"/>
    <w:rsid w:val="00F72DE5"/>
    <w:rsid w:val="00F94A58"/>
    <w:rsid w:val="00F94E72"/>
    <w:rsid w:val="00F97390"/>
    <w:rsid w:val="00FB09A2"/>
    <w:rsid w:val="00FB3C2F"/>
    <w:rsid w:val="00FB3E83"/>
    <w:rsid w:val="00FB59E1"/>
    <w:rsid w:val="00FC10C2"/>
    <w:rsid w:val="00FC257D"/>
    <w:rsid w:val="00FC265B"/>
    <w:rsid w:val="00FC2E00"/>
    <w:rsid w:val="00FC317F"/>
    <w:rsid w:val="00FC4D35"/>
    <w:rsid w:val="00FC6FE9"/>
    <w:rsid w:val="00FD003C"/>
    <w:rsid w:val="00FD1A63"/>
    <w:rsid w:val="00FD3C1E"/>
    <w:rsid w:val="00FD41C3"/>
    <w:rsid w:val="00FD431B"/>
    <w:rsid w:val="00FD442D"/>
    <w:rsid w:val="00FD4B7E"/>
    <w:rsid w:val="00FD7F34"/>
    <w:rsid w:val="00FE337E"/>
    <w:rsid w:val="00FE358D"/>
    <w:rsid w:val="00FE4A16"/>
    <w:rsid w:val="00FE7230"/>
    <w:rsid w:val="00FE75EC"/>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51584D92"/>
  <w15:docId w15:val="{EB6C3675-2C37-40A9-8083-5E093865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C2"/>
    <w:pPr>
      <w:ind w:left="720"/>
      <w:contextualSpacing/>
    </w:pPr>
  </w:style>
  <w:style w:type="paragraph" w:styleId="Header">
    <w:name w:val="header"/>
    <w:basedOn w:val="Normal"/>
    <w:link w:val="HeaderChar"/>
    <w:uiPriority w:val="99"/>
    <w:unhideWhenUsed/>
    <w:rsid w:val="00FD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C3"/>
  </w:style>
  <w:style w:type="paragraph" w:styleId="Footer">
    <w:name w:val="footer"/>
    <w:basedOn w:val="Normal"/>
    <w:link w:val="FooterChar"/>
    <w:uiPriority w:val="99"/>
    <w:unhideWhenUsed/>
    <w:rsid w:val="00FD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C3"/>
  </w:style>
  <w:style w:type="paragraph" w:styleId="FootnoteText">
    <w:name w:val="footnote text"/>
    <w:basedOn w:val="Normal"/>
    <w:link w:val="FootnoteTextChar"/>
    <w:uiPriority w:val="99"/>
    <w:semiHidden/>
    <w:unhideWhenUsed/>
    <w:rsid w:val="0001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25F"/>
    <w:rPr>
      <w:sz w:val="20"/>
      <w:szCs w:val="20"/>
    </w:rPr>
  </w:style>
  <w:style w:type="character" w:styleId="FootnoteReference">
    <w:name w:val="footnote reference"/>
    <w:basedOn w:val="DefaultParagraphFont"/>
    <w:uiPriority w:val="99"/>
    <w:semiHidden/>
    <w:unhideWhenUsed/>
    <w:rsid w:val="0001225F"/>
    <w:rPr>
      <w:vertAlign w:val="superscript"/>
    </w:rPr>
  </w:style>
  <w:style w:type="paragraph" w:styleId="NoSpacing">
    <w:name w:val="No Spacing"/>
    <w:uiPriority w:val="1"/>
    <w:qFormat/>
    <w:rsid w:val="00D51088"/>
    <w:pPr>
      <w:spacing w:after="0" w:line="240" w:lineRule="auto"/>
    </w:pPr>
    <w:rPr>
      <w:rFonts w:ascii="Arial" w:hAnsi="Arial"/>
    </w:rPr>
  </w:style>
  <w:style w:type="character" w:styleId="CommentReference">
    <w:name w:val="annotation reference"/>
    <w:basedOn w:val="DefaultParagraphFont"/>
    <w:uiPriority w:val="99"/>
    <w:semiHidden/>
    <w:unhideWhenUsed/>
    <w:rsid w:val="00311B31"/>
    <w:rPr>
      <w:sz w:val="16"/>
      <w:szCs w:val="16"/>
    </w:rPr>
  </w:style>
  <w:style w:type="paragraph" w:styleId="CommentText">
    <w:name w:val="annotation text"/>
    <w:basedOn w:val="Normal"/>
    <w:link w:val="CommentTextChar"/>
    <w:uiPriority w:val="99"/>
    <w:semiHidden/>
    <w:unhideWhenUsed/>
    <w:rsid w:val="00311B31"/>
    <w:pPr>
      <w:spacing w:line="240" w:lineRule="auto"/>
    </w:pPr>
    <w:rPr>
      <w:sz w:val="20"/>
      <w:szCs w:val="20"/>
    </w:rPr>
  </w:style>
  <w:style w:type="character" w:customStyle="1" w:styleId="CommentTextChar">
    <w:name w:val="Comment Text Char"/>
    <w:basedOn w:val="DefaultParagraphFont"/>
    <w:link w:val="CommentText"/>
    <w:uiPriority w:val="99"/>
    <w:semiHidden/>
    <w:rsid w:val="00311B31"/>
    <w:rPr>
      <w:sz w:val="20"/>
      <w:szCs w:val="20"/>
    </w:rPr>
  </w:style>
  <w:style w:type="paragraph" w:styleId="BalloonText">
    <w:name w:val="Balloon Text"/>
    <w:basedOn w:val="Normal"/>
    <w:link w:val="BalloonTextChar"/>
    <w:uiPriority w:val="99"/>
    <w:semiHidden/>
    <w:unhideWhenUsed/>
    <w:rsid w:val="0031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31"/>
    <w:rPr>
      <w:rFonts w:ascii="Segoe UI" w:hAnsi="Segoe UI" w:cs="Segoe UI"/>
      <w:sz w:val="18"/>
      <w:szCs w:val="18"/>
    </w:rPr>
  </w:style>
  <w:style w:type="paragraph" w:styleId="NormalWeb">
    <w:name w:val="Normal (Web)"/>
    <w:basedOn w:val="Normal"/>
    <w:uiPriority w:val="99"/>
    <w:semiHidden/>
    <w:unhideWhenUsed/>
    <w:rsid w:val="00F61FA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D0145-CC89-41CD-AF0D-9D191A76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7</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Wing (Elizabeth)</dc:creator>
  <cp:keywords/>
  <dc:description/>
  <cp:lastModifiedBy>Spooner, Elizabeth</cp:lastModifiedBy>
  <cp:revision>35</cp:revision>
  <cp:lastPrinted>2018-03-15T20:13:00Z</cp:lastPrinted>
  <dcterms:created xsi:type="dcterms:W3CDTF">2018-03-22T17:29:00Z</dcterms:created>
  <dcterms:modified xsi:type="dcterms:W3CDTF">2018-04-16T17:06:00Z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670446937</vt:i4>
  </property>
</Properties>
</file>