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2D0B6" w14:textId="77777777" w:rsidR="005363A4" w:rsidRPr="00DD327C" w:rsidRDefault="00763D52" w:rsidP="00D40A2A">
      <w:pPr>
        <w:pStyle w:val="Heading1"/>
        <w:spacing w:after="40"/>
        <w:ind w:left="0" w:right="-14"/>
        <w:jc w:val="center"/>
        <w:rPr>
          <w:rFonts w:asciiTheme="minorHAnsi" w:hAnsiTheme="minorHAnsi" w:cstheme="minorHAnsi"/>
          <w:b w:val="0"/>
          <w:bCs w:val="0"/>
          <w:sz w:val="32"/>
        </w:rPr>
      </w:pPr>
      <w:r w:rsidRPr="00DD327C">
        <w:rPr>
          <w:rFonts w:asciiTheme="minorHAnsi" w:hAnsiTheme="minorHAnsi" w:cstheme="minorHAnsi"/>
          <w:sz w:val="32"/>
        </w:rPr>
        <w:t>9-1-1 Advisory</w:t>
      </w:r>
      <w:r w:rsidRPr="00DD327C">
        <w:rPr>
          <w:rFonts w:asciiTheme="minorHAnsi" w:hAnsiTheme="minorHAnsi" w:cstheme="minorHAnsi"/>
          <w:spacing w:val="-10"/>
          <w:sz w:val="32"/>
        </w:rPr>
        <w:t xml:space="preserve"> </w:t>
      </w:r>
      <w:r w:rsidRPr="00DD327C">
        <w:rPr>
          <w:rFonts w:asciiTheme="minorHAnsi" w:hAnsiTheme="minorHAnsi" w:cstheme="minorHAnsi"/>
          <w:sz w:val="32"/>
        </w:rPr>
        <w:t>Council Minutes</w:t>
      </w:r>
    </w:p>
    <w:p w14:paraId="391DB02F" w14:textId="67151812" w:rsidR="005363A4" w:rsidRPr="00B26A49" w:rsidRDefault="0064086C" w:rsidP="00D40A2A">
      <w:pPr>
        <w:spacing w:after="40" w:line="252" w:lineRule="exact"/>
        <w:ind w:right="-14"/>
        <w:jc w:val="center"/>
        <w:rPr>
          <w:rFonts w:eastAsia="Arial" w:cstheme="minorHAnsi"/>
          <w:sz w:val="28"/>
        </w:rPr>
      </w:pPr>
      <w:r w:rsidRPr="00B26A49">
        <w:rPr>
          <w:rFonts w:cstheme="minorHAnsi"/>
          <w:b/>
          <w:sz w:val="28"/>
        </w:rPr>
        <w:t>January 23, 2018</w:t>
      </w:r>
    </w:p>
    <w:p w14:paraId="42FCBB4A" w14:textId="0E094A45" w:rsidR="005363A4" w:rsidRPr="00B26A49" w:rsidRDefault="0064086C" w:rsidP="00D40A2A">
      <w:pPr>
        <w:spacing w:after="40" w:line="252" w:lineRule="exact"/>
        <w:ind w:right="-14"/>
        <w:jc w:val="center"/>
        <w:rPr>
          <w:rFonts w:eastAsia="Arial" w:cstheme="minorHAnsi"/>
          <w:sz w:val="28"/>
        </w:rPr>
      </w:pPr>
      <w:r w:rsidRPr="00B26A49">
        <w:rPr>
          <w:rFonts w:cstheme="minorHAnsi"/>
          <w:b/>
          <w:sz w:val="28"/>
        </w:rPr>
        <w:t>2</w:t>
      </w:r>
      <w:r w:rsidR="00763D52" w:rsidRPr="00B26A49">
        <w:rPr>
          <w:rFonts w:cstheme="minorHAnsi"/>
          <w:b/>
          <w:sz w:val="28"/>
        </w:rPr>
        <w:t>:00</w:t>
      </w:r>
      <w:r w:rsidR="00763D52" w:rsidRPr="00B26A49">
        <w:rPr>
          <w:rFonts w:cstheme="minorHAnsi"/>
          <w:b/>
          <w:spacing w:val="9"/>
          <w:sz w:val="28"/>
        </w:rPr>
        <w:t xml:space="preserve"> </w:t>
      </w:r>
      <w:r w:rsidRPr="00B26A49">
        <w:rPr>
          <w:rFonts w:cstheme="minorHAnsi"/>
          <w:b/>
          <w:spacing w:val="9"/>
          <w:sz w:val="28"/>
        </w:rPr>
        <w:t>p</w:t>
      </w:r>
      <w:r w:rsidR="00763D52" w:rsidRPr="00B26A49">
        <w:rPr>
          <w:rFonts w:cstheme="minorHAnsi"/>
          <w:b/>
          <w:spacing w:val="-5"/>
          <w:sz w:val="28"/>
        </w:rPr>
        <w:t>.m.</w:t>
      </w:r>
    </w:p>
    <w:p w14:paraId="74A9D2E8" w14:textId="3B7FC1F7" w:rsidR="005363A4" w:rsidRPr="00B26A49" w:rsidRDefault="0064086C" w:rsidP="00D40A2A">
      <w:pPr>
        <w:spacing w:after="40" w:line="252" w:lineRule="exact"/>
        <w:ind w:right="-14"/>
        <w:jc w:val="center"/>
        <w:rPr>
          <w:rFonts w:eastAsia="Arial" w:cstheme="minorHAnsi"/>
          <w:sz w:val="28"/>
        </w:rPr>
      </w:pPr>
      <w:r w:rsidRPr="00B26A49">
        <w:rPr>
          <w:rFonts w:cstheme="minorHAnsi"/>
          <w:b/>
          <w:sz w:val="28"/>
        </w:rPr>
        <w:t xml:space="preserve">Mitchell </w:t>
      </w:r>
      <w:r w:rsidR="00763D52" w:rsidRPr="00B26A49">
        <w:rPr>
          <w:rFonts w:cstheme="minorHAnsi"/>
          <w:b/>
          <w:sz w:val="28"/>
        </w:rPr>
        <w:t>Building, Room</w:t>
      </w:r>
      <w:r w:rsidR="00763D52" w:rsidRPr="00B26A49">
        <w:rPr>
          <w:rFonts w:cstheme="minorHAnsi"/>
          <w:b/>
          <w:spacing w:val="-9"/>
          <w:sz w:val="28"/>
        </w:rPr>
        <w:t xml:space="preserve"> </w:t>
      </w:r>
      <w:r w:rsidRPr="00B26A49">
        <w:rPr>
          <w:rFonts w:cstheme="minorHAnsi"/>
          <w:b/>
          <w:spacing w:val="-3"/>
          <w:sz w:val="28"/>
        </w:rPr>
        <w:t>7</w:t>
      </w:r>
      <w:r w:rsidR="00DD327C" w:rsidRPr="00B26A49">
        <w:rPr>
          <w:rFonts w:cstheme="minorHAnsi"/>
          <w:b/>
          <w:spacing w:val="-3"/>
          <w:sz w:val="28"/>
        </w:rPr>
        <w:t>, Helena</w:t>
      </w:r>
    </w:p>
    <w:p w14:paraId="320D03FF" w14:textId="77777777" w:rsidR="005363A4" w:rsidRPr="00DD327C" w:rsidRDefault="005363A4" w:rsidP="006160FC">
      <w:pPr>
        <w:spacing w:before="7"/>
        <w:rPr>
          <w:rFonts w:eastAsia="Arial" w:cstheme="minorHAnsi"/>
          <w:b/>
          <w:bCs/>
        </w:rPr>
      </w:pPr>
    </w:p>
    <w:p w14:paraId="385F0EE6" w14:textId="7D6F570F" w:rsidR="005363A4" w:rsidRPr="00DD327C" w:rsidRDefault="00763D52" w:rsidP="00B26A49">
      <w:pPr>
        <w:ind w:right="115"/>
        <w:rPr>
          <w:rFonts w:cstheme="minorHAnsi"/>
          <w:b/>
        </w:rPr>
      </w:pPr>
      <w:r w:rsidRPr="00DD327C">
        <w:rPr>
          <w:rFonts w:cstheme="minorHAnsi"/>
          <w:b/>
        </w:rPr>
        <w:t>Members</w:t>
      </w:r>
      <w:r w:rsidRPr="00DD327C">
        <w:rPr>
          <w:rFonts w:cstheme="minorHAnsi"/>
          <w:b/>
          <w:spacing w:val="-3"/>
        </w:rPr>
        <w:t xml:space="preserve"> </w:t>
      </w:r>
      <w:r w:rsidRPr="00DD327C">
        <w:rPr>
          <w:rFonts w:cstheme="minorHAnsi"/>
          <w:b/>
        </w:rPr>
        <w:t>Present:</w:t>
      </w:r>
    </w:p>
    <w:p w14:paraId="4B852B01" w14:textId="77777777" w:rsidR="006160FC" w:rsidRPr="00DD327C" w:rsidRDefault="006160FC" w:rsidP="00B26A49">
      <w:pPr>
        <w:pStyle w:val="TableParagraph"/>
        <w:ind w:right="115"/>
        <w:rPr>
          <w:rFonts w:cstheme="minorHAnsi"/>
        </w:rPr>
        <w:sectPr w:rsidR="006160FC" w:rsidRPr="00DD327C" w:rsidSect="00540D5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0" w:footer="677" w:gutter="0"/>
          <w:cols w:space="720"/>
        </w:sectPr>
      </w:pPr>
    </w:p>
    <w:p w14:paraId="301AEF11" w14:textId="0537DF7B" w:rsidR="006160FC" w:rsidRPr="00DD327C" w:rsidRDefault="006160FC" w:rsidP="000D14C9">
      <w:pPr>
        <w:pStyle w:val="TableParagraph"/>
        <w:rPr>
          <w:rFonts w:eastAsia="Arial" w:cstheme="minorHAnsi"/>
        </w:rPr>
      </w:pPr>
      <w:r w:rsidRPr="00DD327C">
        <w:rPr>
          <w:rFonts w:cstheme="minorHAnsi"/>
        </w:rPr>
        <w:t>Jennie Stapp,</w:t>
      </w:r>
      <w:r w:rsidRPr="00DD327C">
        <w:rPr>
          <w:rFonts w:cstheme="minorHAnsi"/>
          <w:spacing w:val="-4"/>
        </w:rPr>
        <w:t xml:space="preserve"> </w:t>
      </w:r>
      <w:r w:rsidRPr="00DD327C">
        <w:rPr>
          <w:rFonts w:cstheme="minorHAnsi"/>
        </w:rPr>
        <w:t>MSL, Interim Chair</w:t>
      </w:r>
    </w:p>
    <w:p w14:paraId="441F4E66" w14:textId="1716D030" w:rsidR="00D206FF" w:rsidRDefault="00D206FF" w:rsidP="000D14C9">
      <w:pPr>
        <w:pStyle w:val="TableParagraph"/>
        <w:rPr>
          <w:rFonts w:eastAsia="Arial" w:cstheme="minorHAnsi"/>
        </w:rPr>
      </w:pPr>
      <w:r>
        <w:rPr>
          <w:rFonts w:eastAsia="Arial" w:cstheme="minorHAnsi"/>
        </w:rPr>
        <w:t xml:space="preserve">Sandra Barrows, </w:t>
      </w:r>
      <w:r w:rsidRPr="00417921">
        <w:rPr>
          <w:rFonts w:cstheme="minorHAnsi"/>
        </w:rPr>
        <w:t>Barrows Consulting</w:t>
      </w:r>
      <w:r w:rsidRPr="00CC1386">
        <w:rPr>
          <w:rFonts w:ascii="Segoe UI Symbol" w:hAnsi="Segoe UI Symbol" w:cs="Segoe UI Symbol"/>
          <w:sz w:val="20"/>
        </w:rPr>
        <w:t xml:space="preserve"> ☎</w:t>
      </w:r>
    </w:p>
    <w:p w14:paraId="06C0B028" w14:textId="15BB0E46" w:rsidR="00B26A49" w:rsidRPr="00DD327C" w:rsidRDefault="00B26A49" w:rsidP="000D14C9">
      <w:pPr>
        <w:pStyle w:val="TableParagraph"/>
        <w:rPr>
          <w:rFonts w:eastAsia="Arial" w:cstheme="minorHAnsi"/>
        </w:rPr>
      </w:pPr>
      <w:r>
        <w:rPr>
          <w:rFonts w:eastAsia="Arial" w:cstheme="minorHAnsi"/>
        </w:rPr>
        <w:t>Liz Brooks</w:t>
      </w:r>
      <w:r w:rsidRPr="00DD327C">
        <w:rPr>
          <w:rFonts w:eastAsia="Arial" w:cstheme="minorHAnsi"/>
        </w:rPr>
        <w:t>,</w:t>
      </w:r>
      <w:r w:rsidRPr="00DD327C">
        <w:rPr>
          <w:rFonts w:eastAsia="Arial" w:cstheme="minorHAnsi"/>
          <w:spacing w:val="2"/>
        </w:rPr>
        <w:t xml:space="preserve"> </w:t>
      </w:r>
      <w:r w:rsidRPr="00DD327C">
        <w:rPr>
          <w:rFonts w:eastAsia="Arial" w:cstheme="minorHAnsi"/>
        </w:rPr>
        <w:t>PSAP</w:t>
      </w:r>
      <w:r w:rsidRPr="00DD327C">
        <w:rPr>
          <w:rFonts w:eastAsia="Arial" w:cstheme="minorHAnsi"/>
          <w:spacing w:val="-3"/>
        </w:rPr>
        <w:t xml:space="preserve"> </w:t>
      </w:r>
      <w:r w:rsidRPr="00DD327C">
        <w:rPr>
          <w:rFonts w:eastAsia="Arial" w:cstheme="minorHAnsi"/>
        </w:rPr>
        <w:t xml:space="preserve">&gt;30K </w:t>
      </w:r>
      <w:r>
        <w:rPr>
          <w:rFonts w:eastAsia="Arial" w:cstheme="minorHAnsi"/>
        </w:rPr>
        <w:t>(</w:t>
      </w:r>
      <w:r w:rsidR="00CC1386">
        <w:rPr>
          <w:rFonts w:eastAsia="Arial" w:cstheme="minorHAnsi"/>
        </w:rPr>
        <w:t>A</w:t>
      </w:r>
      <w:r>
        <w:rPr>
          <w:rFonts w:eastAsia="Arial" w:cstheme="minorHAnsi"/>
        </w:rPr>
        <w:t xml:space="preserve">lternate) </w:t>
      </w:r>
      <w:r w:rsidRPr="00CC1386">
        <w:rPr>
          <w:rFonts w:ascii="Segoe UI Symbol" w:hAnsi="Segoe UI Symbol" w:cs="Segoe UI Symbol"/>
          <w:sz w:val="20"/>
        </w:rPr>
        <w:t>☎</w:t>
      </w:r>
    </w:p>
    <w:p w14:paraId="2F2298CB" w14:textId="77777777" w:rsidR="00B26A49" w:rsidRPr="00B26A49" w:rsidRDefault="00B26A49" w:rsidP="000D14C9">
      <w:pPr>
        <w:ind w:right="115"/>
        <w:rPr>
          <w:rFonts w:cstheme="minorHAnsi"/>
        </w:rPr>
      </w:pPr>
      <w:r>
        <w:rPr>
          <w:rFonts w:cstheme="minorHAnsi"/>
        </w:rPr>
        <w:t xml:space="preserve">Delila Bruno, </w:t>
      </w:r>
      <w:r w:rsidRPr="00B26A49">
        <w:rPr>
          <w:rFonts w:cstheme="minorHAnsi"/>
        </w:rPr>
        <w:t>DES</w:t>
      </w:r>
    </w:p>
    <w:p w14:paraId="3F5A4920" w14:textId="77777777" w:rsidR="00B26A49" w:rsidRDefault="00B26A49" w:rsidP="000D14C9">
      <w:pPr>
        <w:ind w:right="110"/>
        <w:rPr>
          <w:rFonts w:cstheme="minorHAnsi"/>
          <w:color w:val="0D0D0D"/>
        </w:rPr>
      </w:pPr>
      <w:r>
        <w:rPr>
          <w:rFonts w:cstheme="minorHAnsi"/>
          <w:color w:val="0D0D0D"/>
        </w:rPr>
        <w:t>Michael Fashoway, MT State Library (Alternate)</w:t>
      </w:r>
    </w:p>
    <w:p w14:paraId="606DC6F9" w14:textId="59341D70" w:rsidR="006160FC" w:rsidRPr="00DD327C" w:rsidRDefault="0064086C" w:rsidP="000D14C9">
      <w:pPr>
        <w:ind w:right="110"/>
        <w:rPr>
          <w:rFonts w:cstheme="minorHAnsi"/>
        </w:rPr>
      </w:pPr>
      <w:r w:rsidRPr="00DD327C">
        <w:rPr>
          <w:rFonts w:cstheme="minorHAnsi"/>
        </w:rPr>
        <w:t>Geoff Feiss,</w:t>
      </w:r>
      <w:r w:rsidRPr="00DD327C">
        <w:rPr>
          <w:rFonts w:cstheme="minorHAnsi"/>
          <w:spacing w:val="2"/>
        </w:rPr>
        <w:t xml:space="preserve"> </w:t>
      </w:r>
      <w:r w:rsidRPr="00DD327C">
        <w:rPr>
          <w:rFonts w:cstheme="minorHAnsi"/>
        </w:rPr>
        <w:t xml:space="preserve">MTA </w:t>
      </w:r>
    </w:p>
    <w:p w14:paraId="15D2A1CD" w14:textId="44AE7E42" w:rsidR="0064086C" w:rsidRPr="00DD327C" w:rsidRDefault="0064086C" w:rsidP="000D14C9">
      <w:pPr>
        <w:pStyle w:val="TableParagraph"/>
        <w:rPr>
          <w:rFonts w:eastAsia="Arial" w:cstheme="minorHAnsi"/>
        </w:rPr>
      </w:pPr>
      <w:r w:rsidRPr="00DD327C">
        <w:rPr>
          <w:rFonts w:cstheme="minorHAnsi"/>
        </w:rPr>
        <w:t>Peggy Glass, PSAPS</w:t>
      </w:r>
      <w:r w:rsidRPr="00DD327C">
        <w:rPr>
          <w:rFonts w:cstheme="minorHAnsi"/>
          <w:spacing w:val="-6"/>
        </w:rPr>
        <w:t xml:space="preserve"> </w:t>
      </w:r>
      <w:r w:rsidRPr="00DD327C">
        <w:rPr>
          <w:rFonts w:cstheme="minorHAnsi"/>
        </w:rPr>
        <w:t>&lt;30K</w:t>
      </w:r>
      <w:r w:rsidR="006160FC" w:rsidRPr="00DD327C">
        <w:rPr>
          <w:rFonts w:cstheme="minorHAnsi"/>
        </w:rPr>
        <w:t xml:space="preserve"> </w:t>
      </w:r>
    </w:p>
    <w:p w14:paraId="6FB4EA4A" w14:textId="35744551" w:rsidR="00CC1386" w:rsidRDefault="00CC1386" w:rsidP="00CC1386">
      <w:pPr>
        <w:ind w:right="110"/>
        <w:rPr>
          <w:rFonts w:eastAsia="Arial" w:cstheme="minorHAnsi"/>
        </w:rPr>
      </w:pPr>
      <w:r>
        <w:rPr>
          <w:rFonts w:eastAsia="Arial" w:cstheme="minorHAnsi"/>
        </w:rPr>
        <w:t xml:space="preserve">Dorothy Gremaux, </w:t>
      </w:r>
      <w:r w:rsidRPr="00DD327C">
        <w:rPr>
          <w:rFonts w:cstheme="minorHAnsi"/>
        </w:rPr>
        <w:t>PSAPS</w:t>
      </w:r>
      <w:r w:rsidRPr="00DD327C">
        <w:rPr>
          <w:rFonts w:cstheme="minorHAnsi"/>
          <w:spacing w:val="-6"/>
        </w:rPr>
        <w:t xml:space="preserve"> </w:t>
      </w:r>
      <w:r w:rsidRPr="00DD327C">
        <w:rPr>
          <w:rFonts w:cstheme="minorHAnsi"/>
        </w:rPr>
        <w:t xml:space="preserve">&lt;30K </w:t>
      </w:r>
      <w:r>
        <w:rPr>
          <w:rFonts w:cstheme="minorHAnsi"/>
        </w:rPr>
        <w:t xml:space="preserve">(Alternate) </w:t>
      </w:r>
      <w:r w:rsidRPr="00CC1386">
        <w:rPr>
          <w:rFonts w:ascii="Segoe UI Symbol" w:hAnsi="Segoe UI Symbol" w:cs="Segoe UI Symbol"/>
          <w:sz w:val="20"/>
        </w:rPr>
        <w:t>☎</w:t>
      </w:r>
    </w:p>
    <w:p w14:paraId="317D93C5" w14:textId="461FE43D" w:rsidR="0064086C" w:rsidRPr="00DD327C" w:rsidRDefault="0064086C" w:rsidP="000D14C9">
      <w:pPr>
        <w:pStyle w:val="TableParagraph"/>
        <w:rPr>
          <w:rFonts w:eastAsia="Arial" w:cstheme="minorHAnsi"/>
        </w:rPr>
      </w:pPr>
      <w:r w:rsidRPr="00DD327C">
        <w:rPr>
          <w:rFonts w:eastAsia="Arial" w:cstheme="minorHAnsi"/>
        </w:rPr>
        <w:t>Lisa</w:t>
      </w:r>
      <w:r w:rsidRPr="00DD327C">
        <w:rPr>
          <w:rFonts w:eastAsia="Arial" w:cstheme="minorHAnsi"/>
          <w:spacing w:val="-3"/>
        </w:rPr>
        <w:t xml:space="preserve"> </w:t>
      </w:r>
      <w:r w:rsidRPr="00DD327C">
        <w:rPr>
          <w:rFonts w:eastAsia="Arial" w:cstheme="minorHAnsi"/>
        </w:rPr>
        <w:t>Kelly,</w:t>
      </w:r>
      <w:r w:rsidRPr="00DD327C">
        <w:rPr>
          <w:rFonts w:eastAsia="Arial" w:cstheme="minorHAnsi"/>
          <w:spacing w:val="-1"/>
        </w:rPr>
        <w:t xml:space="preserve"> </w:t>
      </w:r>
      <w:r w:rsidRPr="00DD327C">
        <w:rPr>
          <w:rFonts w:eastAsia="Arial" w:cstheme="minorHAnsi"/>
        </w:rPr>
        <w:t>CenturyLink</w:t>
      </w:r>
      <w:r w:rsidR="006160FC" w:rsidRPr="00DD327C">
        <w:rPr>
          <w:rFonts w:eastAsia="Arial" w:cstheme="minorHAnsi"/>
        </w:rPr>
        <w:t xml:space="preserve"> </w:t>
      </w:r>
      <w:r w:rsidR="006160FC" w:rsidRPr="00CC1386">
        <w:rPr>
          <w:rFonts w:ascii="Segoe UI Symbol" w:hAnsi="Segoe UI Symbol" w:cs="Segoe UI Symbol"/>
          <w:sz w:val="20"/>
        </w:rPr>
        <w:t>☎</w:t>
      </w:r>
    </w:p>
    <w:p w14:paraId="396EB67B" w14:textId="77777777" w:rsidR="00B26A49" w:rsidRPr="00DD327C" w:rsidRDefault="00B26A49" w:rsidP="00CC1386">
      <w:pPr>
        <w:pStyle w:val="TableParagraph"/>
        <w:ind w:right="688"/>
        <w:rPr>
          <w:rFonts w:eastAsia="Arial" w:cstheme="minorHAnsi"/>
        </w:rPr>
      </w:pPr>
      <w:r w:rsidRPr="00DD327C">
        <w:rPr>
          <w:rFonts w:cstheme="minorHAnsi"/>
        </w:rPr>
        <w:t>Clint Loss,</w:t>
      </w:r>
      <w:r w:rsidRPr="00DD327C">
        <w:rPr>
          <w:rFonts w:cstheme="minorHAnsi"/>
          <w:spacing w:val="-7"/>
        </w:rPr>
        <w:t xml:space="preserve"> </w:t>
      </w:r>
      <w:r w:rsidRPr="00DD327C">
        <w:rPr>
          <w:rFonts w:cstheme="minorHAnsi"/>
        </w:rPr>
        <w:t xml:space="preserve">MEMSA </w:t>
      </w:r>
    </w:p>
    <w:p w14:paraId="4B4F6D88" w14:textId="60054296" w:rsidR="0064086C" w:rsidRPr="00CC1386" w:rsidRDefault="0064086C" w:rsidP="00CC1386">
      <w:pPr>
        <w:ind w:right="110"/>
        <w:rPr>
          <w:rFonts w:ascii="Segoe UI Symbol" w:hAnsi="Segoe UI Symbol" w:cs="Segoe UI Symbol"/>
          <w:sz w:val="20"/>
        </w:rPr>
      </w:pPr>
      <w:r w:rsidRPr="00DD327C">
        <w:rPr>
          <w:rFonts w:eastAsia="Arial" w:cstheme="minorHAnsi"/>
        </w:rPr>
        <w:t>Chris</w:t>
      </w:r>
      <w:r w:rsidRPr="00DD327C">
        <w:rPr>
          <w:rFonts w:eastAsia="Arial" w:cstheme="minorHAnsi"/>
          <w:spacing w:val="-1"/>
        </w:rPr>
        <w:t xml:space="preserve"> </w:t>
      </w:r>
      <w:r w:rsidRPr="00DD327C">
        <w:rPr>
          <w:rFonts w:eastAsia="Arial" w:cstheme="minorHAnsi"/>
        </w:rPr>
        <w:t>Lounsbury,</w:t>
      </w:r>
      <w:r w:rsidR="00C46B51">
        <w:rPr>
          <w:rFonts w:eastAsia="Arial" w:cstheme="minorHAnsi"/>
        </w:rPr>
        <w:t xml:space="preserve"> Missoula Co.</w:t>
      </w:r>
      <w:r w:rsidR="006160FC" w:rsidRPr="00DD327C">
        <w:rPr>
          <w:rFonts w:eastAsia="Arial" w:cstheme="minorHAnsi"/>
        </w:rPr>
        <w:t xml:space="preserve"> </w:t>
      </w:r>
      <w:r w:rsidR="006160FC" w:rsidRPr="00CC1386">
        <w:rPr>
          <w:rFonts w:ascii="Segoe UI Symbol" w:hAnsi="Segoe UI Symbol" w:cs="Segoe UI Symbol"/>
          <w:sz w:val="20"/>
        </w:rPr>
        <w:t>☎</w:t>
      </w:r>
    </w:p>
    <w:p w14:paraId="1DACE334" w14:textId="77777777" w:rsidR="00B26A49" w:rsidRPr="00CC1386" w:rsidRDefault="00B26A49" w:rsidP="00CC1386">
      <w:pPr>
        <w:pStyle w:val="TableParagraph"/>
        <w:ind w:right="688"/>
        <w:rPr>
          <w:rFonts w:cstheme="minorHAnsi"/>
          <w:sz w:val="20"/>
        </w:rPr>
      </w:pPr>
      <w:r w:rsidRPr="00DD327C">
        <w:rPr>
          <w:rFonts w:cstheme="minorHAnsi"/>
        </w:rPr>
        <w:t>Commissioner Gary MacDonald,</w:t>
      </w:r>
      <w:r w:rsidRPr="00DD327C">
        <w:rPr>
          <w:rFonts w:cstheme="minorHAnsi"/>
          <w:spacing w:val="-10"/>
        </w:rPr>
        <w:t xml:space="preserve"> </w:t>
      </w:r>
      <w:r w:rsidRPr="00DD327C">
        <w:rPr>
          <w:rFonts w:cstheme="minorHAnsi"/>
        </w:rPr>
        <w:t xml:space="preserve">MACO </w:t>
      </w:r>
      <w:r w:rsidRPr="00CC1386">
        <w:rPr>
          <w:rFonts w:ascii="Segoe UI Symbol" w:hAnsi="Segoe UI Symbol" w:cs="Segoe UI Symbol"/>
          <w:sz w:val="20"/>
        </w:rPr>
        <w:t>☎</w:t>
      </w:r>
    </w:p>
    <w:p w14:paraId="12E6D4BA" w14:textId="34B90EE4" w:rsidR="006F4361" w:rsidRDefault="00861B4F" w:rsidP="00CC1386">
      <w:pPr>
        <w:ind w:right="110"/>
        <w:rPr>
          <w:rFonts w:eastAsia="Arial" w:cstheme="minorHAnsi"/>
        </w:rPr>
      </w:pPr>
      <w:r>
        <w:rPr>
          <w:rFonts w:eastAsia="Arial" w:cstheme="minorHAnsi"/>
        </w:rPr>
        <w:t>Shant</w:t>
      </w:r>
      <w:r w:rsidR="00B26A49">
        <w:rPr>
          <w:rFonts w:eastAsia="Arial" w:cstheme="minorHAnsi"/>
        </w:rPr>
        <w:t>i</w:t>
      </w:r>
      <w:r>
        <w:rPr>
          <w:rFonts w:eastAsia="Arial" w:cstheme="minorHAnsi"/>
        </w:rPr>
        <w:t>l S</w:t>
      </w:r>
      <w:r w:rsidR="00B26A49">
        <w:rPr>
          <w:rFonts w:eastAsia="Arial" w:cstheme="minorHAnsi"/>
        </w:rPr>
        <w:t>i</w:t>
      </w:r>
      <w:r>
        <w:rPr>
          <w:rFonts w:eastAsia="Arial" w:cstheme="minorHAnsi"/>
        </w:rPr>
        <w:t>aper</w:t>
      </w:r>
      <w:r w:rsidR="00B26A49">
        <w:rPr>
          <w:rFonts w:eastAsia="Arial" w:cstheme="minorHAnsi"/>
        </w:rPr>
        <w:t>a</w:t>
      </w:r>
      <w:r>
        <w:rPr>
          <w:rFonts w:eastAsia="Arial" w:cstheme="minorHAnsi"/>
        </w:rPr>
        <w:t>s</w:t>
      </w:r>
      <w:r w:rsidR="00B26A49">
        <w:rPr>
          <w:rFonts w:eastAsia="Arial" w:cstheme="minorHAnsi"/>
        </w:rPr>
        <w:t>, MACo (Alternate)</w:t>
      </w:r>
      <w:r>
        <w:rPr>
          <w:rFonts w:eastAsia="Arial" w:cstheme="minorHAnsi"/>
        </w:rPr>
        <w:t xml:space="preserve"> </w:t>
      </w:r>
    </w:p>
    <w:p w14:paraId="4FFBE78B" w14:textId="77777777" w:rsidR="00B26A49" w:rsidRPr="00DD327C" w:rsidRDefault="00B26A49" w:rsidP="00CC1386">
      <w:pPr>
        <w:pStyle w:val="TableParagraph"/>
        <w:rPr>
          <w:rFonts w:eastAsia="Arial" w:cstheme="minorHAnsi"/>
        </w:rPr>
      </w:pPr>
      <w:r w:rsidRPr="00DD327C">
        <w:rPr>
          <w:rFonts w:eastAsia="Arial" w:cstheme="minorHAnsi"/>
        </w:rPr>
        <w:t xml:space="preserve">Zach Slattery, MT APCO </w:t>
      </w:r>
      <w:r>
        <w:rPr>
          <w:rFonts w:eastAsia="Arial" w:cstheme="minorHAnsi"/>
        </w:rPr>
        <w:t>(</w:t>
      </w:r>
      <w:r w:rsidRPr="00DD327C">
        <w:rPr>
          <w:rFonts w:eastAsia="Arial" w:cstheme="minorHAnsi"/>
        </w:rPr>
        <w:t>Alternate</w:t>
      </w:r>
      <w:r>
        <w:rPr>
          <w:rFonts w:eastAsia="Arial" w:cstheme="minorHAnsi"/>
        </w:rPr>
        <w:t>)</w:t>
      </w:r>
    </w:p>
    <w:p w14:paraId="5A0392EF" w14:textId="77777777" w:rsidR="00B26A49" w:rsidRPr="00DD327C" w:rsidRDefault="00B26A49" w:rsidP="00CC1386">
      <w:pPr>
        <w:pStyle w:val="TableParagraph"/>
        <w:ind w:right="1627"/>
        <w:rPr>
          <w:rFonts w:eastAsia="Arial" w:cstheme="minorHAnsi"/>
        </w:rPr>
      </w:pPr>
      <w:r w:rsidRPr="00DD327C">
        <w:rPr>
          <w:rFonts w:eastAsia="Arial" w:cstheme="minorHAnsi"/>
        </w:rPr>
        <w:t>Captain Curt Stinson,</w:t>
      </w:r>
      <w:r w:rsidRPr="00DD327C">
        <w:rPr>
          <w:rFonts w:eastAsia="Arial" w:cstheme="minorHAnsi"/>
          <w:spacing w:val="-6"/>
        </w:rPr>
        <w:t xml:space="preserve"> </w:t>
      </w:r>
      <w:r w:rsidRPr="00DD327C">
        <w:rPr>
          <w:rFonts w:eastAsia="Arial" w:cstheme="minorHAnsi"/>
        </w:rPr>
        <w:t>MACOP</w:t>
      </w:r>
    </w:p>
    <w:p w14:paraId="050D9201" w14:textId="2A00B5A7" w:rsidR="00B26A49" w:rsidRPr="00B26A49" w:rsidRDefault="00B26A49" w:rsidP="00B26A49">
      <w:pPr>
        <w:ind w:right="115"/>
        <w:rPr>
          <w:rFonts w:cstheme="minorHAnsi"/>
        </w:rPr>
      </w:pPr>
    </w:p>
    <w:p w14:paraId="78459FC8" w14:textId="77777777" w:rsidR="00B26A49" w:rsidRPr="00DD327C" w:rsidRDefault="00B26A49" w:rsidP="006160FC">
      <w:pPr>
        <w:spacing w:before="72"/>
        <w:ind w:right="110"/>
        <w:rPr>
          <w:rFonts w:cstheme="minorHAnsi"/>
          <w:b/>
        </w:rPr>
        <w:sectPr w:rsidR="00B26A49" w:rsidRPr="00DD327C" w:rsidSect="00540D51">
          <w:type w:val="continuous"/>
          <w:pgSz w:w="12240" w:h="15840"/>
          <w:pgMar w:top="1440" w:right="1440" w:bottom="1152" w:left="1440" w:header="0" w:footer="677" w:gutter="0"/>
          <w:cols w:num="2" w:space="180"/>
        </w:sectPr>
      </w:pPr>
    </w:p>
    <w:p w14:paraId="37453DD8" w14:textId="77777777" w:rsidR="006160FC" w:rsidRPr="00DD327C" w:rsidRDefault="006160FC" w:rsidP="00B26A49">
      <w:pPr>
        <w:ind w:right="6926"/>
        <w:outlineLvl w:val="0"/>
        <w:rPr>
          <w:rFonts w:cstheme="minorHAnsi"/>
          <w:b/>
        </w:rPr>
      </w:pPr>
    </w:p>
    <w:p w14:paraId="3D995DB2" w14:textId="09625AFE" w:rsidR="005363A4" w:rsidRPr="00DD327C" w:rsidRDefault="00763D52" w:rsidP="00B26A49">
      <w:pPr>
        <w:ind w:right="115"/>
        <w:rPr>
          <w:rFonts w:eastAsia="Arial" w:cstheme="minorHAnsi"/>
        </w:rPr>
      </w:pPr>
      <w:r w:rsidRPr="00DD327C">
        <w:rPr>
          <w:rFonts w:cstheme="minorHAnsi"/>
          <w:b/>
        </w:rPr>
        <w:t xml:space="preserve">Staff Present: </w:t>
      </w:r>
      <w:r w:rsidR="0064086C" w:rsidRPr="00DD327C">
        <w:rPr>
          <w:rFonts w:cstheme="minorHAnsi"/>
        </w:rPr>
        <w:t xml:space="preserve">Don Harris, DOA/SITSD, </w:t>
      </w:r>
      <w:r w:rsidR="00B26A49" w:rsidRPr="00B26A49">
        <w:rPr>
          <w:rFonts w:cstheme="minorHAnsi"/>
        </w:rPr>
        <w:t>Quinn Ness, PSCB</w:t>
      </w:r>
      <w:r w:rsidR="00B26A49">
        <w:rPr>
          <w:rFonts w:cstheme="minorHAnsi"/>
        </w:rPr>
        <w:t xml:space="preserve">, </w:t>
      </w:r>
      <w:r w:rsidRPr="00DD327C">
        <w:rPr>
          <w:rFonts w:cstheme="minorHAnsi"/>
        </w:rPr>
        <w:t>Rhonda Sullivan,</w:t>
      </w:r>
      <w:r w:rsidRPr="00DD327C">
        <w:rPr>
          <w:rFonts w:cstheme="minorHAnsi"/>
          <w:spacing w:val="-20"/>
        </w:rPr>
        <w:t xml:space="preserve"> </w:t>
      </w:r>
      <w:r w:rsidRPr="00DD327C">
        <w:rPr>
          <w:rFonts w:cstheme="minorHAnsi"/>
          <w:color w:val="0D0D0D"/>
        </w:rPr>
        <w:t>DO</w:t>
      </w:r>
      <w:r w:rsidR="0064086C" w:rsidRPr="00DD327C">
        <w:rPr>
          <w:rFonts w:cstheme="minorHAnsi"/>
          <w:color w:val="0D0D0D"/>
        </w:rPr>
        <w:t>A</w:t>
      </w:r>
      <w:r w:rsidRPr="00DD327C">
        <w:rPr>
          <w:rFonts w:cstheme="minorHAnsi"/>
          <w:color w:val="0D0D0D"/>
        </w:rPr>
        <w:t>/SITSD</w:t>
      </w:r>
      <w:r w:rsidR="0064086C" w:rsidRPr="00DD327C">
        <w:rPr>
          <w:rFonts w:cstheme="minorHAnsi"/>
          <w:color w:val="0D0D0D"/>
        </w:rPr>
        <w:t>/PSCB and Wing Spooner DOA/SITSD/PSCB</w:t>
      </w:r>
      <w:r w:rsidR="006F4361">
        <w:rPr>
          <w:rFonts w:cstheme="minorHAnsi"/>
          <w:color w:val="0D0D0D"/>
        </w:rPr>
        <w:t xml:space="preserve">, </w:t>
      </w:r>
    </w:p>
    <w:p w14:paraId="3FAC3A4C" w14:textId="6F8A13ED" w:rsidR="005363A4" w:rsidRDefault="005363A4" w:rsidP="00540D51">
      <w:pPr>
        <w:spacing w:before="1"/>
        <w:rPr>
          <w:rFonts w:eastAsia="Arial" w:cstheme="minorHAnsi"/>
        </w:rPr>
      </w:pPr>
    </w:p>
    <w:p w14:paraId="79392719" w14:textId="0674D29E" w:rsidR="005363A4" w:rsidRPr="00DD327C" w:rsidRDefault="00763D52" w:rsidP="00B26A49">
      <w:pPr>
        <w:pStyle w:val="Heading1"/>
        <w:ind w:left="0" w:right="6926"/>
        <w:rPr>
          <w:rFonts w:asciiTheme="minorHAnsi" w:hAnsiTheme="minorHAnsi" w:cstheme="minorHAnsi"/>
          <w:b w:val="0"/>
          <w:bCs w:val="0"/>
        </w:rPr>
      </w:pPr>
      <w:r w:rsidRPr="00DD327C">
        <w:rPr>
          <w:rFonts w:asciiTheme="minorHAnsi" w:hAnsiTheme="minorHAnsi" w:cstheme="minorHAnsi"/>
        </w:rPr>
        <w:t>Welcome</w:t>
      </w:r>
    </w:p>
    <w:p w14:paraId="209DE7BD" w14:textId="4992051F" w:rsidR="005363A4" w:rsidRPr="00DD327C" w:rsidRDefault="00763D52" w:rsidP="00540D51">
      <w:pPr>
        <w:pStyle w:val="BodyText"/>
        <w:ind w:left="0" w:right="110"/>
        <w:rPr>
          <w:rFonts w:asciiTheme="minorHAnsi" w:hAnsiTheme="minorHAnsi" w:cstheme="minorHAnsi"/>
        </w:rPr>
      </w:pPr>
      <w:r w:rsidRPr="00DD327C">
        <w:rPr>
          <w:rFonts w:asciiTheme="minorHAnsi" w:hAnsiTheme="minorHAnsi" w:cstheme="minorHAnsi"/>
        </w:rPr>
        <w:t xml:space="preserve">Quinn Ness welcomed </w:t>
      </w:r>
      <w:r w:rsidR="0064086C" w:rsidRPr="00DD327C">
        <w:rPr>
          <w:rFonts w:asciiTheme="minorHAnsi" w:hAnsiTheme="minorHAnsi" w:cstheme="minorHAnsi"/>
        </w:rPr>
        <w:t>everyone</w:t>
      </w:r>
      <w:r w:rsidR="006F4361">
        <w:rPr>
          <w:rFonts w:asciiTheme="minorHAnsi" w:hAnsiTheme="minorHAnsi" w:cstheme="minorHAnsi"/>
        </w:rPr>
        <w:t xml:space="preserve"> and introduced Jennie Stapp, the interim chair</w:t>
      </w:r>
      <w:r w:rsidRPr="00DD327C">
        <w:rPr>
          <w:rFonts w:asciiTheme="minorHAnsi" w:hAnsiTheme="minorHAnsi" w:cstheme="minorHAnsi"/>
        </w:rPr>
        <w:t xml:space="preserve">. </w:t>
      </w:r>
      <w:r w:rsidR="0064086C" w:rsidRPr="00DD327C">
        <w:rPr>
          <w:rFonts w:asciiTheme="minorHAnsi" w:hAnsiTheme="minorHAnsi" w:cstheme="minorHAnsi"/>
        </w:rPr>
        <w:t>M</w:t>
      </w:r>
      <w:r w:rsidRPr="00DD327C">
        <w:rPr>
          <w:rFonts w:asciiTheme="minorHAnsi" w:hAnsiTheme="minorHAnsi" w:cstheme="minorHAnsi"/>
        </w:rPr>
        <w:t>embers</w:t>
      </w:r>
      <w:r w:rsidRPr="00DD327C">
        <w:rPr>
          <w:rFonts w:asciiTheme="minorHAnsi" w:hAnsiTheme="minorHAnsi" w:cstheme="minorHAnsi"/>
          <w:spacing w:val="-24"/>
        </w:rPr>
        <w:t xml:space="preserve"> </w:t>
      </w:r>
      <w:r w:rsidRPr="00DD327C">
        <w:rPr>
          <w:rFonts w:asciiTheme="minorHAnsi" w:hAnsiTheme="minorHAnsi" w:cstheme="minorHAnsi"/>
        </w:rPr>
        <w:t>and guests were</w:t>
      </w:r>
      <w:r w:rsidRPr="00DD327C">
        <w:rPr>
          <w:rFonts w:asciiTheme="minorHAnsi" w:hAnsiTheme="minorHAnsi" w:cstheme="minorHAnsi"/>
          <w:spacing w:val="-32"/>
        </w:rPr>
        <w:t xml:space="preserve"> </w:t>
      </w:r>
      <w:r w:rsidRPr="00DD327C">
        <w:rPr>
          <w:rFonts w:asciiTheme="minorHAnsi" w:hAnsiTheme="minorHAnsi" w:cstheme="minorHAnsi"/>
        </w:rPr>
        <w:t>introduced.</w:t>
      </w:r>
    </w:p>
    <w:p w14:paraId="64D008A9" w14:textId="77777777" w:rsidR="005363A4" w:rsidRPr="00DD327C" w:rsidRDefault="005363A4" w:rsidP="00540D51">
      <w:pPr>
        <w:rPr>
          <w:rFonts w:eastAsia="Arial" w:cstheme="minorHAnsi"/>
        </w:rPr>
      </w:pPr>
    </w:p>
    <w:p w14:paraId="1BE934C8" w14:textId="77777777" w:rsidR="005363A4" w:rsidRPr="00DD327C" w:rsidRDefault="00763D52" w:rsidP="00540D51">
      <w:pPr>
        <w:pStyle w:val="Heading1"/>
        <w:spacing w:line="252" w:lineRule="exact"/>
        <w:ind w:left="0" w:right="110"/>
        <w:rPr>
          <w:rFonts w:asciiTheme="minorHAnsi" w:hAnsiTheme="minorHAnsi" w:cstheme="minorHAnsi"/>
          <w:b w:val="0"/>
          <w:bCs w:val="0"/>
        </w:rPr>
      </w:pPr>
      <w:r w:rsidRPr="00DD327C">
        <w:rPr>
          <w:rFonts w:asciiTheme="minorHAnsi" w:hAnsiTheme="minorHAnsi" w:cstheme="minorHAnsi"/>
        </w:rPr>
        <w:t>Minutes</w:t>
      </w:r>
    </w:p>
    <w:p w14:paraId="5C9A9A05" w14:textId="55F691AA" w:rsidR="005363A4" w:rsidRPr="00DD327C" w:rsidRDefault="00763D52" w:rsidP="00540D51">
      <w:pPr>
        <w:pStyle w:val="BodyText"/>
        <w:ind w:left="0" w:right="110"/>
        <w:rPr>
          <w:rFonts w:asciiTheme="minorHAnsi" w:hAnsiTheme="minorHAnsi" w:cstheme="minorHAnsi"/>
        </w:rPr>
      </w:pPr>
      <w:r w:rsidRPr="00DD327C">
        <w:rPr>
          <w:rFonts w:asciiTheme="minorHAnsi" w:hAnsiTheme="minorHAnsi" w:cstheme="minorHAnsi"/>
          <w:u w:val="single"/>
        </w:rPr>
        <w:t>Motion:</w:t>
      </w:r>
      <w:r w:rsidRPr="00DD327C">
        <w:rPr>
          <w:rFonts w:asciiTheme="minorHAnsi" w:hAnsiTheme="minorHAnsi" w:cstheme="minorHAnsi"/>
          <w:b/>
        </w:rPr>
        <w:t xml:space="preserve"> </w:t>
      </w:r>
      <w:r w:rsidR="006F4361">
        <w:rPr>
          <w:rFonts w:asciiTheme="minorHAnsi" w:hAnsiTheme="minorHAnsi" w:cstheme="minorHAnsi"/>
        </w:rPr>
        <w:t>Zach Slattery</w:t>
      </w:r>
      <w:r w:rsidRPr="00DD327C">
        <w:rPr>
          <w:rFonts w:asciiTheme="minorHAnsi" w:hAnsiTheme="minorHAnsi" w:cstheme="minorHAnsi"/>
        </w:rPr>
        <w:t xml:space="preserve"> made a motion to approve the </w:t>
      </w:r>
      <w:r w:rsidR="0064086C" w:rsidRPr="00DD327C">
        <w:rPr>
          <w:rFonts w:asciiTheme="minorHAnsi" w:hAnsiTheme="minorHAnsi" w:cstheme="minorHAnsi"/>
        </w:rPr>
        <w:t>November 16</w:t>
      </w:r>
      <w:r w:rsidRPr="00DD327C">
        <w:rPr>
          <w:rFonts w:asciiTheme="minorHAnsi" w:hAnsiTheme="minorHAnsi" w:cstheme="minorHAnsi"/>
        </w:rPr>
        <w:t xml:space="preserve">, 2017 minutes. </w:t>
      </w:r>
      <w:r w:rsidR="006F4361">
        <w:rPr>
          <w:rFonts w:asciiTheme="minorHAnsi" w:hAnsiTheme="minorHAnsi" w:cstheme="minorHAnsi"/>
        </w:rPr>
        <w:t xml:space="preserve">Peggy Glass </w:t>
      </w:r>
      <w:r w:rsidRPr="00DD327C">
        <w:rPr>
          <w:rFonts w:asciiTheme="minorHAnsi" w:hAnsiTheme="minorHAnsi" w:cstheme="minorHAnsi"/>
        </w:rPr>
        <w:t xml:space="preserve">seconded the motion. </w:t>
      </w:r>
      <w:r w:rsidR="00B26A49">
        <w:rPr>
          <w:rFonts w:asciiTheme="minorHAnsi" w:hAnsiTheme="minorHAnsi" w:cstheme="minorHAnsi"/>
        </w:rPr>
        <w:t>The m</w:t>
      </w:r>
      <w:r w:rsidRPr="00DD327C">
        <w:rPr>
          <w:rFonts w:asciiTheme="minorHAnsi" w:hAnsiTheme="minorHAnsi" w:cstheme="minorHAnsi"/>
        </w:rPr>
        <w:t>otion</w:t>
      </w:r>
      <w:r w:rsidRPr="00DD327C">
        <w:rPr>
          <w:rFonts w:asciiTheme="minorHAnsi" w:hAnsiTheme="minorHAnsi" w:cstheme="minorHAnsi"/>
          <w:spacing w:val="-9"/>
        </w:rPr>
        <w:t xml:space="preserve"> </w:t>
      </w:r>
      <w:r w:rsidRPr="00DD327C">
        <w:rPr>
          <w:rFonts w:asciiTheme="minorHAnsi" w:hAnsiTheme="minorHAnsi" w:cstheme="minorHAnsi"/>
        </w:rPr>
        <w:t>carried.</w:t>
      </w:r>
    </w:p>
    <w:p w14:paraId="3213A8F4" w14:textId="77777777" w:rsidR="005363A4" w:rsidRPr="00DD327C" w:rsidRDefault="005363A4" w:rsidP="00540D51">
      <w:pPr>
        <w:rPr>
          <w:rFonts w:eastAsia="Arial" w:cstheme="minorHAnsi"/>
        </w:rPr>
      </w:pPr>
    </w:p>
    <w:p w14:paraId="3A1FAF17" w14:textId="3A695DB6" w:rsidR="00D40A2A" w:rsidRDefault="00D40A2A" w:rsidP="00540D51">
      <w:pPr>
        <w:spacing w:before="8"/>
        <w:rPr>
          <w:rFonts w:eastAsia="Arial" w:cstheme="minorHAnsi"/>
        </w:rPr>
      </w:pPr>
      <w:r w:rsidRPr="00D40A2A">
        <w:rPr>
          <w:rFonts w:eastAsia="Arial" w:cstheme="minorHAnsi"/>
          <w:b/>
        </w:rPr>
        <w:t>9-1-1 Program Proposed Administrative Rules Comments &amp; Responses</w:t>
      </w:r>
      <w:r>
        <w:rPr>
          <w:rFonts w:eastAsia="Arial" w:cstheme="minorHAnsi"/>
          <w:b/>
        </w:rPr>
        <w:t xml:space="preserve">: </w:t>
      </w:r>
      <w:r>
        <w:rPr>
          <w:rFonts w:eastAsia="Arial" w:cstheme="minorHAnsi"/>
        </w:rPr>
        <w:t xml:space="preserve">Don Harris </w:t>
      </w:r>
      <w:r w:rsidR="00AE0F5C">
        <w:rPr>
          <w:rFonts w:eastAsia="Arial" w:cstheme="minorHAnsi"/>
        </w:rPr>
        <w:t xml:space="preserve">explained the </w:t>
      </w:r>
      <w:r w:rsidR="006F4361" w:rsidRPr="006F4361">
        <w:rPr>
          <w:rFonts w:eastAsia="Arial" w:cstheme="minorHAnsi"/>
        </w:rPr>
        <w:t xml:space="preserve">goal </w:t>
      </w:r>
      <w:r w:rsidR="00AE0F5C">
        <w:rPr>
          <w:rFonts w:eastAsia="Arial" w:cstheme="minorHAnsi"/>
        </w:rPr>
        <w:t>of</w:t>
      </w:r>
      <w:r w:rsidR="006F4361" w:rsidRPr="006F4361">
        <w:rPr>
          <w:rFonts w:eastAsia="Arial" w:cstheme="minorHAnsi"/>
        </w:rPr>
        <w:t xml:space="preserve"> respon</w:t>
      </w:r>
      <w:r w:rsidR="00C81265">
        <w:rPr>
          <w:rFonts w:eastAsia="Arial" w:cstheme="minorHAnsi"/>
        </w:rPr>
        <w:t>d</w:t>
      </w:r>
      <w:r w:rsidR="00AE0F5C">
        <w:rPr>
          <w:rFonts w:eastAsia="Arial" w:cstheme="minorHAnsi"/>
        </w:rPr>
        <w:t>ing</w:t>
      </w:r>
      <w:r w:rsidR="006F4361" w:rsidRPr="006F4361">
        <w:rPr>
          <w:rFonts w:eastAsia="Arial" w:cstheme="minorHAnsi"/>
        </w:rPr>
        <w:t xml:space="preserve"> to all comments received</w:t>
      </w:r>
      <w:r w:rsidR="00AE0F5C">
        <w:rPr>
          <w:rFonts w:eastAsia="Arial" w:cstheme="minorHAnsi"/>
        </w:rPr>
        <w:t xml:space="preserve"> in the Proposed Administrative Rule Making process. Several oral and written </w:t>
      </w:r>
      <w:r w:rsidR="006F4361" w:rsidRPr="006F4361">
        <w:rPr>
          <w:rFonts w:eastAsia="Arial" w:cstheme="minorHAnsi"/>
        </w:rPr>
        <w:t>comments</w:t>
      </w:r>
      <w:r w:rsidR="00AE0F5C">
        <w:rPr>
          <w:rFonts w:eastAsia="Arial" w:cstheme="minorHAnsi"/>
        </w:rPr>
        <w:t xml:space="preserve"> were received, and a</w:t>
      </w:r>
      <w:r w:rsidR="006F4361" w:rsidRPr="006F4361">
        <w:rPr>
          <w:rFonts w:eastAsia="Arial" w:cstheme="minorHAnsi"/>
        </w:rPr>
        <w:t xml:space="preserve">reas of concerns were </w:t>
      </w:r>
      <w:r w:rsidR="00AE0F5C">
        <w:rPr>
          <w:rFonts w:eastAsia="Arial" w:cstheme="minorHAnsi"/>
        </w:rPr>
        <w:t xml:space="preserve">organized </w:t>
      </w:r>
      <w:r w:rsidR="006F4361" w:rsidRPr="006F4361">
        <w:rPr>
          <w:rFonts w:eastAsia="Arial" w:cstheme="minorHAnsi"/>
        </w:rPr>
        <w:t xml:space="preserve">into about 20 categories. </w:t>
      </w:r>
      <w:r w:rsidR="006F4361">
        <w:rPr>
          <w:rFonts w:eastAsia="Arial" w:cstheme="minorHAnsi"/>
        </w:rPr>
        <w:t xml:space="preserve">If </w:t>
      </w:r>
      <w:r w:rsidR="00AE0F5C">
        <w:rPr>
          <w:rFonts w:eastAsia="Arial" w:cstheme="minorHAnsi"/>
        </w:rPr>
        <w:t xml:space="preserve">the Council provides the information needed today, the department </w:t>
      </w:r>
      <w:r w:rsidR="006F4361">
        <w:rPr>
          <w:rFonts w:eastAsia="Arial" w:cstheme="minorHAnsi"/>
        </w:rPr>
        <w:t xml:space="preserve">can meet the February </w:t>
      </w:r>
      <w:r w:rsidR="00AE0F5C">
        <w:rPr>
          <w:rFonts w:eastAsia="Arial" w:cstheme="minorHAnsi"/>
        </w:rPr>
        <w:t xml:space="preserve">13 </w:t>
      </w:r>
      <w:r w:rsidR="006F4361">
        <w:rPr>
          <w:rFonts w:eastAsia="Arial" w:cstheme="minorHAnsi"/>
        </w:rPr>
        <w:t>filing date</w:t>
      </w:r>
      <w:r w:rsidR="00AE0F5C">
        <w:rPr>
          <w:rFonts w:eastAsia="Arial" w:cstheme="minorHAnsi"/>
        </w:rPr>
        <w:t xml:space="preserve">. This will </w:t>
      </w:r>
      <w:r w:rsidR="006F4361">
        <w:rPr>
          <w:rFonts w:eastAsia="Arial" w:cstheme="minorHAnsi"/>
        </w:rPr>
        <w:t xml:space="preserve">allow </w:t>
      </w:r>
      <w:r w:rsidR="00AE0F5C">
        <w:rPr>
          <w:rFonts w:eastAsia="Arial" w:cstheme="minorHAnsi"/>
        </w:rPr>
        <w:t xml:space="preserve">the department </w:t>
      </w:r>
      <w:r w:rsidR="006F4361">
        <w:rPr>
          <w:rFonts w:eastAsia="Arial" w:cstheme="minorHAnsi"/>
        </w:rPr>
        <w:t xml:space="preserve">to </w:t>
      </w:r>
      <w:r w:rsidR="00AE0F5C">
        <w:rPr>
          <w:rFonts w:eastAsia="Arial" w:cstheme="minorHAnsi"/>
        </w:rPr>
        <w:t xml:space="preserve">review all responses and recommendations from the Council, to ensure they are all </w:t>
      </w:r>
      <w:r w:rsidR="00C46B51">
        <w:rPr>
          <w:rFonts w:eastAsia="Arial" w:cstheme="minorHAnsi"/>
        </w:rPr>
        <w:t>addressed,</w:t>
      </w:r>
      <w:r w:rsidR="00AE0F5C">
        <w:rPr>
          <w:rFonts w:eastAsia="Arial" w:cstheme="minorHAnsi"/>
        </w:rPr>
        <w:t xml:space="preserve"> and that the department is complying with the requirements of the law. The goal is to file the adoption notice on Feb. 13, 2018</w:t>
      </w:r>
      <w:r w:rsidR="00233411">
        <w:rPr>
          <w:rFonts w:eastAsia="Arial" w:cstheme="minorHAnsi"/>
        </w:rPr>
        <w:t>, which would result in the r</w:t>
      </w:r>
      <w:r w:rsidR="006F4361">
        <w:rPr>
          <w:rFonts w:eastAsia="Arial" w:cstheme="minorHAnsi"/>
        </w:rPr>
        <w:t>ules becom</w:t>
      </w:r>
      <w:r w:rsidR="00233411">
        <w:rPr>
          <w:rFonts w:eastAsia="Arial" w:cstheme="minorHAnsi"/>
        </w:rPr>
        <w:t>ing</w:t>
      </w:r>
      <w:r w:rsidR="006F4361">
        <w:rPr>
          <w:rFonts w:eastAsia="Arial" w:cstheme="minorHAnsi"/>
        </w:rPr>
        <w:t xml:space="preserve"> effective </w:t>
      </w:r>
      <w:r w:rsidR="00233411">
        <w:rPr>
          <w:rFonts w:eastAsia="Arial" w:cstheme="minorHAnsi"/>
        </w:rPr>
        <w:t>on</w:t>
      </w:r>
      <w:r w:rsidR="006F4361">
        <w:rPr>
          <w:rFonts w:eastAsia="Arial" w:cstheme="minorHAnsi"/>
        </w:rPr>
        <w:t xml:space="preserve"> Feb. 23, 2018. T</w:t>
      </w:r>
      <w:r w:rsidR="00233411">
        <w:rPr>
          <w:rFonts w:eastAsia="Arial" w:cstheme="minorHAnsi"/>
        </w:rPr>
        <w:t>his timeline is consistent with the goal of having the rules in place t</w:t>
      </w:r>
      <w:r w:rsidR="006F4361">
        <w:rPr>
          <w:rFonts w:eastAsia="Arial" w:cstheme="minorHAnsi"/>
        </w:rPr>
        <w:t xml:space="preserve">o allow PSAPs </w:t>
      </w:r>
      <w:r w:rsidR="00233411">
        <w:rPr>
          <w:rFonts w:eastAsia="Arial" w:cstheme="minorHAnsi"/>
        </w:rPr>
        <w:t xml:space="preserve">and local governments sufficient time </w:t>
      </w:r>
      <w:r w:rsidR="006F4361">
        <w:rPr>
          <w:rFonts w:eastAsia="Arial" w:cstheme="minorHAnsi"/>
        </w:rPr>
        <w:t xml:space="preserve">to get their certification paperwork together. </w:t>
      </w:r>
    </w:p>
    <w:p w14:paraId="21EBFD93" w14:textId="787B0F70" w:rsidR="006F4361" w:rsidRDefault="006F4361" w:rsidP="00540D51">
      <w:pPr>
        <w:spacing w:before="8"/>
        <w:rPr>
          <w:rFonts w:eastAsia="Arial" w:cstheme="minorHAnsi"/>
        </w:rPr>
      </w:pPr>
    </w:p>
    <w:p w14:paraId="5D2F2B47" w14:textId="4CF9DFE7" w:rsidR="002032BE" w:rsidRDefault="00233411" w:rsidP="00540D51">
      <w:pPr>
        <w:spacing w:before="8"/>
        <w:rPr>
          <w:rFonts w:eastAsia="Arial" w:cstheme="minorHAnsi"/>
        </w:rPr>
      </w:pPr>
      <w:r>
        <w:rPr>
          <w:rFonts w:eastAsia="Arial" w:cstheme="minorHAnsi"/>
        </w:rPr>
        <w:t>Don explained to Council members that adoption of</w:t>
      </w:r>
      <w:r w:rsidR="006F4361">
        <w:rPr>
          <w:rFonts w:eastAsia="Arial" w:cstheme="minorHAnsi"/>
        </w:rPr>
        <w:t xml:space="preserve"> New Rule VII, the </w:t>
      </w:r>
      <w:r>
        <w:rPr>
          <w:rFonts w:eastAsia="Arial" w:cstheme="minorHAnsi"/>
        </w:rPr>
        <w:t xml:space="preserve">list of allowable uses of 9-1-1 funds, is being postponed to a later date because even though the list was posted on the PSCB website, it wasn’t in a logical location. Hence, members of the </w:t>
      </w:r>
      <w:r w:rsidR="006F4361">
        <w:rPr>
          <w:rFonts w:eastAsia="Arial" w:cstheme="minorHAnsi"/>
        </w:rPr>
        <w:t xml:space="preserve">Legislative Interim </w:t>
      </w:r>
      <w:r>
        <w:rPr>
          <w:rFonts w:eastAsia="Arial" w:cstheme="minorHAnsi"/>
        </w:rPr>
        <w:t>C</w:t>
      </w:r>
      <w:r w:rsidR="006F4361">
        <w:rPr>
          <w:rFonts w:eastAsia="Arial" w:cstheme="minorHAnsi"/>
        </w:rPr>
        <w:t xml:space="preserve">ommittee </w:t>
      </w:r>
      <w:r>
        <w:rPr>
          <w:rFonts w:eastAsia="Arial" w:cstheme="minorHAnsi"/>
        </w:rPr>
        <w:t>had difficulty</w:t>
      </w:r>
      <w:r w:rsidR="006F4361">
        <w:rPr>
          <w:rFonts w:eastAsia="Arial" w:cstheme="minorHAnsi"/>
        </w:rPr>
        <w:t xml:space="preserve"> find</w:t>
      </w:r>
      <w:r>
        <w:rPr>
          <w:rFonts w:eastAsia="Arial" w:cstheme="minorHAnsi"/>
        </w:rPr>
        <w:t>ing</w:t>
      </w:r>
      <w:r w:rsidR="006F4361">
        <w:rPr>
          <w:rFonts w:eastAsia="Arial" w:cstheme="minorHAnsi"/>
        </w:rPr>
        <w:t xml:space="preserve"> </w:t>
      </w:r>
      <w:r>
        <w:rPr>
          <w:rFonts w:eastAsia="Arial" w:cstheme="minorHAnsi"/>
        </w:rPr>
        <w:t xml:space="preserve">it.  </w:t>
      </w:r>
      <w:r w:rsidR="006F4361">
        <w:rPr>
          <w:rFonts w:eastAsia="Arial" w:cstheme="minorHAnsi"/>
        </w:rPr>
        <w:t>C</w:t>
      </w:r>
      <w:r>
        <w:rPr>
          <w:rFonts w:eastAsia="Arial" w:cstheme="minorHAnsi"/>
        </w:rPr>
        <w:t xml:space="preserve">omments received about New Rule VII can still be discussed today, </w:t>
      </w:r>
      <w:r w:rsidR="006F4361">
        <w:rPr>
          <w:rFonts w:eastAsia="Arial" w:cstheme="minorHAnsi"/>
        </w:rPr>
        <w:t>an</w:t>
      </w:r>
      <w:r>
        <w:rPr>
          <w:rFonts w:eastAsia="Arial" w:cstheme="minorHAnsi"/>
        </w:rPr>
        <w:t xml:space="preserve">d, the Council can suggest </w:t>
      </w:r>
      <w:r w:rsidR="006F4361">
        <w:rPr>
          <w:rFonts w:eastAsia="Arial" w:cstheme="minorHAnsi"/>
        </w:rPr>
        <w:t>changes</w:t>
      </w:r>
      <w:r>
        <w:rPr>
          <w:rFonts w:eastAsia="Arial" w:cstheme="minorHAnsi"/>
        </w:rPr>
        <w:t>, but it</w:t>
      </w:r>
      <w:r w:rsidR="00360B87">
        <w:rPr>
          <w:rFonts w:eastAsia="Arial" w:cstheme="minorHAnsi"/>
        </w:rPr>
        <w:t>s</w:t>
      </w:r>
      <w:r>
        <w:rPr>
          <w:rFonts w:eastAsia="Arial" w:cstheme="minorHAnsi"/>
        </w:rPr>
        <w:t xml:space="preserve"> adoption will not be simultaneous with the adoption of New Rules I – VI</w:t>
      </w:r>
      <w:r w:rsidR="00D206FF">
        <w:rPr>
          <w:rFonts w:eastAsia="Arial" w:cstheme="minorHAnsi"/>
        </w:rPr>
        <w:t xml:space="preserve"> &amp; VIII</w:t>
      </w:r>
      <w:r>
        <w:rPr>
          <w:rFonts w:eastAsia="Arial" w:cstheme="minorHAnsi"/>
        </w:rPr>
        <w:t xml:space="preserve">. Gretchen Bingham, the Department of Administration’s rule </w:t>
      </w:r>
      <w:r w:rsidR="00A739D1">
        <w:rPr>
          <w:rFonts w:eastAsia="Arial" w:cstheme="minorHAnsi"/>
        </w:rPr>
        <w:t>expert</w:t>
      </w:r>
      <w:r>
        <w:rPr>
          <w:rFonts w:eastAsia="Arial" w:cstheme="minorHAnsi"/>
        </w:rPr>
        <w:t xml:space="preserve">, </w:t>
      </w:r>
      <w:r w:rsidR="00A739D1">
        <w:rPr>
          <w:rFonts w:eastAsia="Arial" w:cstheme="minorHAnsi"/>
        </w:rPr>
        <w:t>recommend</w:t>
      </w:r>
      <w:r>
        <w:rPr>
          <w:rFonts w:eastAsia="Arial" w:cstheme="minorHAnsi"/>
        </w:rPr>
        <w:t xml:space="preserve">ed that </w:t>
      </w:r>
      <w:r w:rsidR="002032BE">
        <w:rPr>
          <w:rFonts w:eastAsia="Arial" w:cstheme="minorHAnsi"/>
        </w:rPr>
        <w:t xml:space="preserve">New Rule VII be filed as a proposal at the same time </w:t>
      </w:r>
      <w:r w:rsidR="00A739D1">
        <w:rPr>
          <w:rFonts w:eastAsia="Arial" w:cstheme="minorHAnsi"/>
        </w:rPr>
        <w:t>the adoption notice for this rule making package</w:t>
      </w:r>
      <w:r w:rsidR="002032BE">
        <w:rPr>
          <w:rFonts w:eastAsia="Arial" w:cstheme="minorHAnsi"/>
        </w:rPr>
        <w:t xml:space="preserve"> is filed on Feb. 13. </w:t>
      </w:r>
      <w:r w:rsidR="00D206FF">
        <w:rPr>
          <w:rFonts w:eastAsia="Arial" w:cstheme="minorHAnsi"/>
        </w:rPr>
        <w:t xml:space="preserve">If the Council is willing to agree to this recommendation, it will expedite the adoption of New Rule VII. The New Rule VII Proposal Notice will trigger a new round of public comment </w:t>
      </w:r>
    </w:p>
    <w:p w14:paraId="59C0BA26" w14:textId="77777777" w:rsidR="002032BE" w:rsidRDefault="002032BE" w:rsidP="00540D51">
      <w:pPr>
        <w:spacing w:before="8"/>
        <w:rPr>
          <w:rFonts w:eastAsia="Arial" w:cstheme="minorHAnsi"/>
        </w:rPr>
      </w:pPr>
    </w:p>
    <w:p w14:paraId="157CEC75" w14:textId="77777777" w:rsidR="006F4361" w:rsidRPr="006F4361" w:rsidRDefault="006F4361" w:rsidP="00540D51">
      <w:pPr>
        <w:spacing w:before="8"/>
        <w:rPr>
          <w:rFonts w:eastAsia="Arial" w:cstheme="minorHAnsi"/>
        </w:rPr>
      </w:pPr>
    </w:p>
    <w:p w14:paraId="5D7F7EF0" w14:textId="3E453B5D" w:rsidR="001C266C" w:rsidRPr="001C266C" w:rsidRDefault="008940D6" w:rsidP="000B75A1">
      <w:pPr>
        <w:widowControl/>
        <w:kinsoku w:val="0"/>
        <w:overflowPunct w:val="0"/>
        <w:autoSpaceDE w:val="0"/>
        <w:autoSpaceDN w:val="0"/>
        <w:adjustRightInd w:val="0"/>
        <w:ind w:left="39" w:right="143"/>
        <w:rPr>
          <w:rFonts w:cstheme="minorHAnsi"/>
          <w:b/>
          <w:szCs w:val="24"/>
        </w:rPr>
      </w:pPr>
      <w:r w:rsidRPr="001C266C">
        <w:rPr>
          <w:rFonts w:cstheme="minorHAnsi"/>
          <w:b/>
          <w:szCs w:val="24"/>
        </w:rPr>
        <w:lastRenderedPageBreak/>
        <w:t xml:space="preserve">NEW RULE I </w:t>
      </w:r>
      <w:r w:rsidR="00507B00">
        <w:rPr>
          <w:rFonts w:cstheme="minorHAnsi"/>
          <w:b/>
          <w:szCs w:val="24"/>
        </w:rPr>
        <w:t xml:space="preserve">- </w:t>
      </w:r>
      <w:r w:rsidRPr="001C266C">
        <w:rPr>
          <w:rFonts w:cstheme="minorHAnsi"/>
          <w:b/>
          <w:szCs w:val="24"/>
        </w:rPr>
        <w:t xml:space="preserve">DEFINITIONS </w:t>
      </w:r>
    </w:p>
    <w:p w14:paraId="09B79708" w14:textId="055532DA" w:rsidR="000B75A1" w:rsidRDefault="001C266C" w:rsidP="000B75A1">
      <w:pPr>
        <w:widowControl/>
        <w:kinsoku w:val="0"/>
        <w:overflowPunct w:val="0"/>
        <w:autoSpaceDE w:val="0"/>
        <w:autoSpaceDN w:val="0"/>
        <w:adjustRightInd w:val="0"/>
        <w:ind w:left="39" w:right="143"/>
        <w:rPr>
          <w:rFonts w:cstheme="minorHAnsi"/>
          <w:szCs w:val="24"/>
        </w:rPr>
      </w:pPr>
      <w:r w:rsidRPr="001C266C">
        <w:rPr>
          <w:rFonts w:cstheme="minorHAnsi"/>
          <w:szCs w:val="24"/>
          <w:u w:val="single"/>
        </w:rPr>
        <w:t>Comment #1</w:t>
      </w:r>
      <w:r w:rsidRPr="001C266C">
        <w:rPr>
          <w:rFonts w:cstheme="minorHAnsi"/>
          <w:szCs w:val="24"/>
        </w:rPr>
        <w:t>:</w:t>
      </w:r>
      <w:r>
        <w:rPr>
          <w:rFonts w:cstheme="minorHAnsi"/>
          <w:szCs w:val="24"/>
        </w:rPr>
        <w:t xml:space="preserve"> </w:t>
      </w:r>
      <w:r w:rsidR="00CE6DB4" w:rsidRPr="00CE6DB4">
        <w:rPr>
          <w:rFonts w:cstheme="minorHAnsi"/>
          <w:szCs w:val="24"/>
        </w:rPr>
        <w:t>The department received a request to clarify the definition of "department</w:t>
      </w:r>
      <w:r w:rsidR="008940D6">
        <w:rPr>
          <w:rFonts w:cstheme="minorHAnsi"/>
          <w:szCs w:val="24"/>
        </w:rPr>
        <w:t>.</w:t>
      </w:r>
      <w:r w:rsidR="00CE6DB4" w:rsidRPr="00CE6DB4">
        <w:rPr>
          <w:rFonts w:cstheme="minorHAnsi"/>
          <w:szCs w:val="24"/>
        </w:rPr>
        <w:t xml:space="preserve">" </w:t>
      </w:r>
      <w:r w:rsidR="008940D6">
        <w:rPr>
          <w:rFonts w:cstheme="minorHAnsi"/>
          <w:szCs w:val="24"/>
        </w:rPr>
        <w:t>A</w:t>
      </w:r>
      <w:r w:rsidR="003633B8">
        <w:rPr>
          <w:rFonts w:cstheme="minorHAnsi"/>
          <w:szCs w:val="24"/>
        </w:rPr>
        <w:t xml:space="preserve"> definition </w:t>
      </w:r>
      <w:r w:rsidR="008940D6">
        <w:rPr>
          <w:rFonts w:cstheme="minorHAnsi"/>
          <w:szCs w:val="24"/>
        </w:rPr>
        <w:t xml:space="preserve">was used from </w:t>
      </w:r>
      <w:r w:rsidR="003633B8">
        <w:rPr>
          <w:rFonts w:cstheme="minorHAnsi"/>
          <w:szCs w:val="24"/>
        </w:rPr>
        <w:t xml:space="preserve">another area of statute and </w:t>
      </w:r>
      <w:r w:rsidR="000B75A1">
        <w:rPr>
          <w:rFonts w:cstheme="minorHAnsi"/>
          <w:szCs w:val="24"/>
        </w:rPr>
        <w:t>not the one in HB 61.</w:t>
      </w:r>
      <w:r w:rsidR="000B75A1" w:rsidRPr="008940D6">
        <w:rPr>
          <w:rFonts w:cstheme="minorHAnsi"/>
          <w:szCs w:val="24"/>
        </w:rPr>
        <w:t xml:space="preserve"> Because "department" is defined in 10-4-101, MCA, it does not need to be defined in the administrative rules.</w:t>
      </w:r>
    </w:p>
    <w:p w14:paraId="6A1A8A87" w14:textId="6A2F1669" w:rsidR="00C258AE" w:rsidRDefault="000B75A1" w:rsidP="00F46490">
      <w:pPr>
        <w:widowControl/>
        <w:kinsoku w:val="0"/>
        <w:overflowPunct w:val="0"/>
        <w:autoSpaceDE w:val="0"/>
        <w:autoSpaceDN w:val="0"/>
        <w:adjustRightInd w:val="0"/>
        <w:ind w:left="39" w:right="143"/>
        <w:rPr>
          <w:rFonts w:cstheme="minorHAnsi"/>
          <w:szCs w:val="24"/>
        </w:rPr>
      </w:pPr>
      <w:r>
        <w:rPr>
          <w:rFonts w:cstheme="minorHAnsi"/>
          <w:szCs w:val="24"/>
        </w:rPr>
        <w:t xml:space="preserve">So, the definition has been struck. </w:t>
      </w:r>
    </w:p>
    <w:p w14:paraId="2B7BA9A4" w14:textId="77777777" w:rsidR="000B75A1" w:rsidRPr="00C258AE" w:rsidRDefault="000B75A1" w:rsidP="00F46490">
      <w:pPr>
        <w:widowControl/>
        <w:kinsoku w:val="0"/>
        <w:overflowPunct w:val="0"/>
        <w:autoSpaceDE w:val="0"/>
        <w:autoSpaceDN w:val="0"/>
        <w:adjustRightInd w:val="0"/>
        <w:ind w:left="39" w:right="143"/>
        <w:rPr>
          <w:rFonts w:cstheme="minorHAnsi"/>
          <w:szCs w:val="24"/>
        </w:rPr>
      </w:pPr>
    </w:p>
    <w:p w14:paraId="6EEADB7E" w14:textId="342C3387" w:rsidR="001C266C" w:rsidRPr="001C266C" w:rsidRDefault="00540D51" w:rsidP="00C258AE">
      <w:pPr>
        <w:widowControl/>
        <w:kinsoku w:val="0"/>
        <w:overflowPunct w:val="0"/>
        <w:autoSpaceDE w:val="0"/>
        <w:autoSpaceDN w:val="0"/>
        <w:adjustRightInd w:val="0"/>
        <w:ind w:left="39" w:right="143"/>
        <w:rPr>
          <w:rFonts w:cstheme="minorHAnsi"/>
          <w:b/>
          <w:szCs w:val="24"/>
        </w:rPr>
      </w:pPr>
      <w:r w:rsidRPr="001C266C">
        <w:rPr>
          <w:rFonts w:cstheme="minorHAnsi"/>
          <w:b/>
          <w:szCs w:val="24"/>
        </w:rPr>
        <w:t xml:space="preserve">NEW RULE II </w:t>
      </w:r>
      <w:r w:rsidR="00507B00">
        <w:rPr>
          <w:rFonts w:cstheme="minorHAnsi"/>
          <w:b/>
          <w:szCs w:val="24"/>
        </w:rPr>
        <w:t xml:space="preserve">- </w:t>
      </w:r>
      <w:r w:rsidRPr="001C266C">
        <w:rPr>
          <w:rFonts w:cstheme="minorHAnsi"/>
          <w:b/>
          <w:szCs w:val="24"/>
        </w:rPr>
        <w:t>PSAP CERTIFICATION</w:t>
      </w:r>
      <w:r w:rsidR="000B75A1" w:rsidRPr="001C266C">
        <w:rPr>
          <w:rFonts w:cstheme="minorHAnsi"/>
          <w:b/>
          <w:szCs w:val="24"/>
        </w:rPr>
        <w:t xml:space="preserve"> </w:t>
      </w:r>
    </w:p>
    <w:p w14:paraId="4A048503" w14:textId="699D82C8" w:rsidR="00540D51" w:rsidRPr="00540D51" w:rsidRDefault="001C266C" w:rsidP="00C258AE">
      <w:pPr>
        <w:widowControl/>
        <w:kinsoku w:val="0"/>
        <w:overflowPunct w:val="0"/>
        <w:autoSpaceDE w:val="0"/>
        <w:autoSpaceDN w:val="0"/>
        <w:adjustRightInd w:val="0"/>
        <w:ind w:left="39" w:right="143"/>
        <w:rPr>
          <w:rFonts w:cstheme="minorHAnsi"/>
          <w:szCs w:val="24"/>
        </w:rPr>
      </w:pPr>
      <w:r w:rsidRPr="001C266C">
        <w:rPr>
          <w:rFonts w:cstheme="minorHAnsi"/>
          <w:szCs w:val="24"/>
          <w:u w:val="single"/>
        </w:rPr>
        <w:t>Comment #</w:t>
      </w:r>
      <w:r>
        <w:rPr>
          <w:rFonts w:cstheme="minorHAnsi"/>
          <w:szCs w:val="24"/>
          <w:u w:val="single"/>
        </w:rPr>
        <w:t>2</w:t>
      </w:r>
      <w:r w:rsidRPr="001C266C">
        <w:rPr>
          <w:rFonts w:cstheme="minorHAnsi"/>
          <w:szCs w:val="24"/>
        </w:rPr>
        <w:t>:</w:t>
      </w:r>
      <w:r>
        <w:rPr>
          <w:rFonts w:cstheme="minorHAnsi"/>
          <w:szCs w:val="24"/>
        </w:rPr>
        <w:t xml:space="preserve"> </w:t>
      </w:r>
      <w:r w:rsidR="000B75A1">
        <w:rPr>
          <w:rFonts w:cstheme="minorHAnsi"/>
          <w:szCs w:val="24"/>
        </w:rPr>
        <w:t>The only comment we received was from the legislature indicating that there was another statute,</w:t>
      </w:r>
      <w:r w:rsidR="000B75A1" w:rsidRPr="000B75A1">
        <w:t xml:space="preserve"> </w:t>
      </w:r>
      <w:r w:rsidR="000B75A1" w:rsidRPr="000B75A1">
        <w:rPr>
          <w:rFonts w:cstheme="minorHAnsi"/>
          <w:szCs w:val="24"/>
        </w:rPr>
        <w:t>10-4-103</w:t>
      </w:r>
      <w:r w:rsidR="000B75A1">
        <w:rPr>
          <w:rFonts w:cstheme="minorHAnsi"/>
          <w:szCs w:val="24"/>
        </w:rPr>
        <w:t>,</w:t>
      </w:r>
      <w:r w:rsidR="008605F0">
        <w:rPr>
          <w:rFonts w:cstheme="minorHAnsi"/>
          <w:szCs w:val="24"/>
        </w:rPr>
        <w:t xml:space="preserve"> MCA</w:t>
      </w:r>
      <w:r w:rsidR="000B75A1">
        <w:rPr>
          <w:rFonts w:cstheme="minorHAnsi"/>
          <w:szCs w:val="24"/>
        </w:rPr>
        <w:t xml:space="preserve"> that ought to be listed as an implemen</w:t>
      </w:r>
      <w:r w:rsidR="00540D51" w:rsidRPr="00540D51">
        <w:rPr>
          <w:rFonts w:cstheme="minorHAnsi"/>
          <w:szCs w:val="24"/>
        </w:rPr>
        <w:t>tation citation</w:t>
      </w:r>
      <w:r w:rsidR="000B75A1">
        <w:rPr>
          <w:rFonts w:cstheme="minorHAnsi"/>
          <w:szCs w:val="24"/>
        </w:rPr>
        <w:t xml:space="preserve">. </w:t>
      </w:r>
    </w:p>
    <w:p w14:paraId="2A6FA8A5" w14:textId="47F60DDB" w:rsidR="00540D51" w:rsidRPr="000B75A1" w:rsidRDefault="00540D51" w:rsidP="00540D51">
      <w:pPr>
        <w:widowControl/>
        <w:kinsoku w:val="0"/>
        <w:overflowPunct w:val="0"/>
        <w:autoSpaceDE w:val="0"/>
        <w:autoSpaceDN w:val="0"/>
        <w:adjustRightInd w:val="0"/>
        <w:rPr>
          <w:rFonts w:cstheme="minorHAnsi"/>
          <w:szCs w:val="20"/>
        </w:rPr>
      </w:pPr>
    </w:p>
    <w:p w14:paraId="1921774C" w14:textId="60057A65" w:rsidR="008605F0" w:rsidRPr="00507B00" w:rsidRDefault="000B75A1" w:rsidP="008605F0">
      <w:pPr>
        <w:widowControl/>
        <w:kinsoku w:val="0"/>
        <w:overflowPunct w:val="0"/>
        <w:autoSpaceDE w:val="0"/>
        <w:autoSpaceDN w:val="0"/>
        <w:adjustRightInd w:val="0"/>
        <w:rPr>
          <w:rFonts w:cstheme="minorHAnsi"/>
          <w:b/>
          <w:szCs w:val="24"/>
        </w:rPr>
      </w:pPr>
      <w:r w:rsidRPr="00507B00">
        <w:rPr>
          <w:rFonts w:cstheme="minorHAnsi"/>
          <w:b/>
          <w:szCs w:val="24"/>
        </w:rPr>
        <w:t xml:space="preserve">NEW RULE III </w:t>
      </w:r>
      <w:r w:rsidR="00507B00">
        <w:rPr>
          <w:rFonts w:cstheme="minorHAnsi"/>
          <w:b/>
          <w:szCs w:val="24"/>
        </w:rPr>
        <w:t xml:space="preserve">- </w:t>
      </w:r>
      <w:r w:rsidRPr="00507B00">
        <w:rPr>
          <w:rFonts w:cstheme="minorHAnsi"/>
          <w:b/>
          <w:szCs w:val="24"/>
        </w:rPr>
        <w:t xml:space="preserve">APPLICATION FOR CERTIFICATION </w:t>
      </w:r>
    </w:p>
    <w:p w14:paraId="21204445" w14:textId="158BBC55" w:rsidR="00540D51" w:rsidRPr="008605F0" w:rsidRDefault="001C266C" w:rsidP="008605F0">
      <w:pPr>
        <w:pStyle w:val="ListParagraph"/>
        <w:widowControl/>
        <w:numPr>
          <w:ilvl w:val="0"/>
          <w:numId w:val="3"/>
        </w:numPr>
        <w:kinsoku w:val="0"/>
        <w:overflowPunct w:val="0"/>
        <w:autoSpaceDE w:val="0"/>
        <w:autoSpaceDN w:val="0"/>
        <w:adjustRightInd w:val="0"/>
        <w:rPr>
          <w:rFonts w:cstheme="minorHAnsi"/>
          <w:szCs w:val="24"/>
        </w:rPr>
      </w:pPr>
      <w:r w:rsidRPr="001C266C">
        <w:rPr>
          <w:rFonts w:cstheme="minorHAnsi"/>
          <w:szCs w:val="24"/>
          <w:u w:val="single"/>
        </w:rPr>
        <w:t>Comment #</w:t>
      </w:r>
      <w:r>
        <w:rPr>
          <w:rFonts w:cstheme="minorHAnsi"/>
          <w:szCs w:val="24"/>
          <w:u w:val="single"/>
        </w:rPr>
        <w:t>3</w:t>
      </w:r>
      <w:r w:rsidRPr="001C266C">
        <w:rPr>
          <w:rFonts w:cstheme="minorHAnsi"/>
          <w:szCs w:val="24"/>
        </w:rPr>
        <w:t>:</w:t>
      </w:r>
      <w:r>
        <w:rPr>
          <w:rFonts w:cstheme="minorHAnsi"/>
          <w:szCs w:val="24"/>
        </w:rPr>
        <w:t xml:space="preserve"> </w:t>
      </w:r>
      <w:r w:rsidR="000B75A1" w:rsidRPr="008605F0">
        <w:rPr>
          <w:rFonts w:cstheme="minorHAnsi"/>
          <w:szCs w:val="20"/>
        </w:rPr>
        <w:t xml:space="preserve">The department was asked to clarify whether a tribal government can receive direct distributions from the 9-1-1 systems account. </w:t>
      </w:r>
      <w:r w:rsidR="008605F0" w:rsidRPr="008605F0">
        <w:rPr>
          <w:rFonts w:cstheme="minorHAnsi"/>
          <w:szCs w:val="20"/>
        </w:rPr>
        <w:t>It was not anyone’s intent to have tribal governments receive funding directly from the 9-1-1 systems account. A tribal government w</w:t>
      </w:r>
      <w:r w:rsidR="008605F0" w:rsidRPr="008605F0">
        <w:rPr>
          <w:rFonts w:cstheme="minorHAnsi"/>
          <w:szCs w:val="24"/>
        </w:rPr>
        <w:t xml:space="preserve">ould have to form a relationship with a </w:t>
      </w:r>
      <w:r w:rsidR="00C258AE" w:rsidRPr="008605F0">
        <w:rPr>
          <w:rFonts w:cstheme="minorHAnsi"/>
          <w:szCs w:val="24"/>
        </w:rPr>
        <w:t xml:space="preserve">local government entity that </w:t>
      </w:r>
      <w:r w:rsidR="008605F0" w:rsidRPr="008605F0">
        <w:rPr>
          <w:rFonts w:cstheme="minorHAnsi"/>
          <w:szCs w:val="24"/>
        </w:rPr>
        <w:t>hosted a PSAP and they could get sub-distributions from that local government. To make this clear, language was added to subsection (4) clarifying that a tribal government will receive a distribution of funds for 9-1-1 purposes from the local government entity receiving payments made under 10-4-305, MCA.</w:t>
      </w:r>
    </w:p>
    <w:p w14:paraId="53EFE58E" w14:textId="23FB145B" w:rsidR="00B04591" w:rsidRDefault="000C025B" w:rsidP="00B04591">
      <w:pPr>
        <w:pStyle w:val="ListParagraph"/>
        <w:widowControl/>
        <w:numPr>
          <w:ilvl w:val="0"/>
          <w:numId w:val="3"/>
        </w:numPr>
        <w:kinsoku w:val="0"/>
        <w:overflowPunct w:val="0"/>
        <w:autoSpaceDE w:val="0"/>
        <w:autoSpaceDN w:val="0"/>
        <w:adjustRightInd w:val="0"/>
        <w:ind w:right="143"/>
        <w:rPr>
          <w:rFonts w:cstheme="minorHAnsi"/>
          <w:szCs w:val="24"/>
        </w:rPr>
      </w:pPr>
      <w:r w:rsidRPr="001C266C">
        <w:rPr>
          <w:rFonts w:cstheme="minorHAnsi"/>
          <w:szCs w:val="24"/>
          <w:u w:val="single"/>
        </w:rPr>
        <w:t>Comment #</w:t>
      </w:r>
      <w:r>
        <w:rPr>
          <w:rFonts w:cstheme="minorHAnsi"/>
          <w:szCs w:val="24"/>
          <w:u w:val="single"/>
        </w:rPr>
        <w:t>4</w:t>
      </w:r>
      <w:r w:rsidRPr="001C266C">
        <w:rPr>
          <w:rFonts w:cstheme="minorHAnsi"/>
          <w:szCs w:val="24"/>
        </w:rPr>
        <w:t>:</w:t>
      </w:r>
      <w:r>
        <w:rPr>
          <w:rFonts w:cstheme="minorHAnsi"/>
          <w:szCs w:val="24"/>
        </w:rPr>
        <w:t xml:space="preserve"> </w:t>
      </w:r>
      <w:r w:rsidR="00B04591" w:rsidRPr="00B04591">
        <w:rPr>
          <w:rFonts w:cstheme="minorHAnsi"/>
          <w:szCs w:val="24"/>
        </w:rPr>
        <w:t xml:space="preserve">A </w:t>
      </w:r>
      <w:r w:rsidR="00B04591">
        <w:rPr>
          <w:rFonts w:cstheme="minorHAnsi"/>
          <w:szCs w:val="24"/>
        </w:rPr>
        <w:t xml:space="preserve">minor </w:t>
      </w:r>
      <w:r w:rsidR="00B04591" w:rsidRPr="00B04591">
        <w:rPr>
          <w:rFonts w:cstheme="minorHAnsi"/>
          <w:szCs w:val="24"/>
        </w:rPr>
        <w:t xml:space="preserve">discrepancy was noted between the language in the PSAP Certification Form posted on the department's website and the wording of New Rule III. </w:t>
      </w:r>
      <w:r w:rsidR="00B04591">
        <w:rPr>
          <w:rFonts w:cstheme="minorHAnsi"/>
          <w:szCs w:val="24"/>
        </w:rPr>
        <w:t xml:space="preserve">No changes are required to the rule itself; the form just needs to be edited. This correction will be made before publishing the adoption notice. </w:t>
      </w:r>
    </w:p>
    <w:p w14:paraId="630F7B79" w14:textId="72661A9B" w:rsidR="00784389" w:rsidRDefault="000C025B" w:rsidP="00F46490">
      <w:pPr>
        <w:pStyle w:val="ListParagraph"/>
        <w:widowControl/>
        <w:numPr>
          <w:ilvl w:val="0"/>
          <w:numId w:val="3"/>
        </w:numPr>
        <w:kinsoku w:val="0"/>
        <w:overflowPunct w:val="0"/>
        <w:autoSpaceDE w:val="0"/>
        <w:autoSpaceDN w:val="0"/>
        <w:adjustRightInd w:val="0"/>
        <w:ind w:right="143"/>
        <w:rPr>
          <w:rFonts w:cstheme="minorHAnsi"/>
          <w:szCs w:val="24"/>
        </w:rPr>
      </w:pPr>
      <w:r w:rsidRPr="001C266C">
        <w:rPr>
          <w:rFonts w:cstheme="minorHAnsi"/>
          <w:szCs w:val="24"/>
          <w:u w:val="single"/>
        </w:rPr>
        <w:t>Comment #</w:t>
      </w:r>
      <w:r>
        <w:rPr>
          <w:rFonts w:cstheme="minorHAnsi"/>
          <w:szCs w:val="24"/>
          <w:u w:val="single"/>
        </w:rPr>
        <w:t>5</w:t>
      </w:r>
      <w:r w:rsidRPr="001C266C">
        <w:rPr>
          <w:rFonts w:cstheme="minorHAnsi"/>
          <w:szCs w:val="24"/>
        </w:rPr>
        <w:t>:</w:t>
      </w:r>
      <w:r>
        <w:rPr>
          <w:rFonts w:cstheme="minorHAnsi"/>
          <w:szCs w:val="24"/>
        </w:rPr>
        <w:t xml:space="preserve"> </w:t>
      </w:r>
      <w:r w:rsidR="003633B8" w:rsidRPr="00A61B66">
        <w:rPr>
          <w:rFonts w:cstheme="minorHAnsi"/>
          <w:szCs w:val="24"/>
        </w:rPr>
        <w:t>T</w:t>
      </w:r>
      <w:r w:rsidR="00B04591" w:rsidRPr="00A61B66">
        <w:rPr>
          <w:rFonts w:cstheme="minorHAnsi"/>
          <w:szCs w:val="24"/>
        </w:rPr>
        <w:t xml:space="preserve">he next comment in this section was about types of </w:t>
      </w:r>
      <w:r w:rsidR="003633B8" w:rsidRPr="00A61B66">
        <w:rPr>
          <w:rFonts w:cstheme="minorHAnsi"/>
          <w:szCs w:val="24"/>
        </w:rPr>
        <w:t>agreements</w:t>
      </w:r>
      <w:r w:rsidR="00B04591" w:rsidRPr="00A61B66">
        <w:rPr>
          <w:rFonts w:cstheme="minorHAnsi"/>
          <w:szCs w:val="24"/>
        </w:rPr>
        <w:t xml:space="preserve">. The original </w:t>
      </w:r>
      <w:r w:rsidR="003633B8" w:rsidRPr="00A61B66">
        <w:rPr>
          <w:rFonts w:cstheme="minorHAnsi"/>
          <w:szCs w:val="24"/>
        </w:rPr>
        <w:t xml:space="preserve">text only </w:t>
      </w:r>
      <w:r w:rsidR="00B04591" w:rsidRPr="00A61B66">
        <w:rPr>
          <w:rFonts w:cstheme="minorHAnsi"/>
          <w:szCs w:val="24"/>
        </w:rPr>
        <w:t xml:space="preserve">referred to </w:t>
      </w:r>
      <w:r w:rsidR="003633B8" w:rsidRPr="00A61B66">
        <w:rPr>
          <w:rFonts w:cstheme="minorHAnsi"/>
          <w:szCs w:val="24"/>
        </w:rPr>
        <w:t>interlocal agreements</w:t>
      </w:r>
      <w:r w:rsidR="00B04591" w:rsidRPr="00A61B66">
        <w:rPr>
          <w:rFonts w:cstheme="minorHAnsi"/>
          <w:szCs w:val="24"/>
        </w:rPr>
        <w:t xml:space="preserve">. </w:t>
      </w:r>
      <w:r w:rsidR="003633B8" w:rsidRPr="00A61B66">
        <w:rPr>
          <w:rFonts w:cstheme="minorHAnsi"/>
          <w:szCs w:val="24"/>
        </w:rPr>
        <w:t xml:space="preserve"> </w:t>
      </w:r>
      <w:r w:rsidR="00BC6059" w:rsidRPr="00A61B66">
        <w:rPr>
          <w:rFonts w:cstheme="minorHAnsi"/>
          <w:szCs w:val="24"/>
        </w:rPr>
        <w:t xml:space="preserve">The department was asked to </w:t>
      </w:r>
      <w:r w:rsidR="00B04591" w:rsidRPr="00A61B66">
        <w:rPr>
          <w:rFonts w:cstheme="minorHAnsi"/>
          <w:szCs w:val="24"/>
        </w:rPr>
        <w:t>allow a memorandum of understanding or a memorandum of agreement as an</w:t>
      </w:r>
      <w:r w:rsidR="00BC6059" w:rsidRPr="00A61B66">
        <w:rPr>
          <w:rFonts w:cstheme="minorHAnsi"/>
          <w:szCs w:val="24"/>
        </w:rPr>
        <w:t xml:space="preserve"> acceptable </w:t>
      </w:r>
      <w:r w:rsidR="00B04591" w:rsidRPr="00A61B66">
        <w:rPr>
          <w:rFonts w:cstheme="minorHAnsi"/>
          <w:szCs w:val="24"/>
        </w:rPr>
        <w:t xml:space="preserve">form of </w:t>
      </w:r>
      <w:r w:rsidR="00BC6059" w:rsidRPr="00A61B66">
        <w:rPr>
          <w:rFonts w:cstheme="minorHAnsi"/>
          <w:szCs w:val="24"/>
        </w:rPr>
        <w:t>documentation</w:t>
      </w:r>
      <w:r w:rsidR="00B04591" w:rsidRPr="00A61B66">
        <w:rPr>
          <w:rFonts w:cstheme="minorHAnsi"/>
          <w:szCs w:val="24"/>
        </w:rPr>
        <w:t>. As long as they meet criteria set forth in 7-11-105, MCA, the department will accept alternat</w:t>
      </w:r>
      <w:r w:rsidR="00086149">
        <w:rPr>
          <w:rFonts w:cstheme="minorHAnsi"/>
          <w:szCs w:val="24"/>
        </w:rPr>
        <w:t>ive</w:t>
      </w:r>
      <w:r w:rsidR="00B04591" w:rsidRPr="00A61B66">
        <w:rPr>
          <w:rFonts w:cstheme="minorHAnsi"/>
          <w:szCs w:val="24"/>
        </w:rPr>
        <w:t xml:space="preserve"> forms of documentation.</w:t>
      </w:r>
      <w:r w:rsidR="00A61B66">
        <w:rPr>
          <w:rFonts w:cstheme="minorHAnsi"/>
          <w:szCs w:val="24"/>
        </w:rPr>
        <w:t xml:space="preserve"> </w:t>
      </w:r>
      <w:r w:rsidR="00A61B66" w:rsidRPr="00A61B66">
        <w:rPr>
          <w:rFonts w:cstheme="minorHAnsi"/>
          <w:szCs w:val="24"/>
        </w:rPr>
        <w:t xml:space="preserve">NEW RULE </w:t>
      </w:r>
      <w:r w:rsidR="00B04591" w:rsidRPr="00A61B66">
        <w:rPr>
          <w:rFonts w:cstheme="minorHAnsi"/>
          <w:szCs w:val="24"/>
        </w:rPr>
        <w:t>VII has been amended to include this.</w:t>
      </w:r>
      <w:r w:rsidR="00A61B66">
        <w:rPr>
          <w:rFonts w:cstheme="minorHAnsi"/>
          <w:szCs w:val="24"/>
        </w:rPr>
        <w:t xml:space="preserve"> </w:t>
      </w:r>
      <w:r w:rsidR="00E93BF2" w:rsidRPr="00A61B66">
        <w:rPr>
          <w:rFonts w:cstheme="minorHAnsi"/>
          <w:szCs w:val="24"/>
        </w:rPr>
        <w:t xml:space="preserve"> </w:t>
      </w:r>
    </w:p>
    <w:p w14:paraId="4892431E" w14:textId="77777777" w:rsidR="00630BBA" w:rsidRPr="00086149" w:rsidRDefault="00630BBA" w:rsidP="00630BBA">
      <w:pPr>
        <w:pStyle w:val="ListParagraph"/>
        <w:widowControl/>
        <w:numPr>
          <w:ilvl w:val="0"/>
          <w:numId w:val="3"/>
        </w:numPr>
        <w:kinsoku w:val="0"/>
        <w:overflowPunct w:val="0"/>
        <w:autoSpaceDE w:val="0"/>
        <w:autoSpaceDN w:val="0"/>
        <w:adjustRightInd w:val="0"/>
        <w:ind w:right="143"/>
        <w:rPr>
          <w:rFonts w:cstheme="minorHAnsi"/>
        </w:rPr>
      </w:pPr>
      <w:r w:rsidRPr="00086149">
        <w:rPr>
          <w:rFonts w:cstheme="minorHAnsi"/>
        </w:rPr>
        <w:t>Geoff pointed out a grammatical error in the response to Comment 5. The sentence reads: “</w:t>
      </w:r>
      <w:r w:rsidRPr="00086149">
        <w:t xml:space="preserve">The department will accept </w:t>
      </w:r>
      <w:r w:rsidRPr="008C1EFD">
        <w:rPr>
          <w:u w:val="single"/>
        </w:rPr>
        <w:t>alternate</w:t>
      </w:r>
      <w:r w:rsidRPr="00086149">
        <w:t xml:space="preserve"> forms of documentation</w:t>
      </w:r>
      <w:r>
        <w:t xml:space="preserve">. . . “The correct word should be “alternative.” “Alternate” means “every other,” while “alternative” means “a substitute for.” </w:t>
      </w:r>
    </w:p>
    <w:p w14:paraId="1C8F1628" w14:textId="4BC1178B" w:rsidR="00086149" w:rsidRPr="00086149" w:rsidRDefault="000C025B" w:rsidP="00F46490">
      <w:pPr>
        <w:pStyle w:val="ListParagraph"/>
        <w:widowControl/>
        <w:numPr>
          <w:ilvl w:val="0"/>
          <w:numId w:val="3"/>
        </w:numPr>
        <w:kinsoku w:val="0"/>
        <w:overflowPunct w:val="0"/>
        <w:autoSpaceDE w:val="0"/>
        <w:autoSpaceDN w:val="0"/>
        <w:adjustRightInd w:val="0"/>
        <w:ind w:right="143"/>
        <w:rPr>
          <w:rFonts w:cstheme="minorHAnsi"/>
        </w:rPr>
      </w:pPr>
      <w:r w:rsidRPr="001C266C">
        <w:rPr>
          <w:rFonts w:cstheme="minorHAnsi"/>
          <w:szCs w:val="24"/>
          <w:u w:val="single"/>
        </w:rPr>
        <w:t>Comment #</w:t>
      </w:r>
      <w:r>
        <w:rPr>
          <w:rFonts w:cstheme="minorHAnsi"/>
          <w:szCs w:val="24"/>
          <w:u w:val="single"/>
        </w:rPr>
        <w:t>6</w:t>
      </w:r>
      <w:r w:rsidRPr="001C266C">
        <w:rPr>
          <w:rFonts w:cstheme="minorHAnsi"/>
          <w:szCs w:val="24"/>
        </w:rPr>
        <w:t>:</w:t>
      </w:r>
      <w:r>
        <w:rPr>
          <w:rFonts w:cstheme="minorHAnsi"/>
          <w:szCs w:val="24"/>
        </w:rPr>
        <w:t xml:space="preserve"> </w:t>
      </w:r>
      <w:r w:rsidR="00784389" w:rsidRPr="00784389">
        <w:rPr>
          <w:rFonts w:cstheme="minorHAnsi"/>
        </w:rPr>
        <w:t xml:space="preserve">Some commenters seemed to think that the </w:t>
      </w:r>
      <w:r w:rsidR="00784389" w:rsidRPr="00784389">
        <w:t>two-year</w:t>
      </w:r>
      <w:r w:rsidR="00784389">
        <w:t xml:space="preserve"> PSAP</w:t>
      </w:r>
      <w:r w:rsidR="00784389" w:rsidRPr="00784389">
        <w:t xml:space="preserve"> certification period </w:t>
      </w:r>
      <w:r w:rsidR="00784389">
        <w:t>also applied to the</w:t>
      </w:r>
      <w:r w:rsidR="00784389" w:rsidRPr="00784389">
        <w:t xml:space="preserve"> duration </w:t>
      </w:r>
      <w:r w:rsidR="00784389">
        <w:t xml:space="preserve">of </w:t>
      </w:r>
      <w:r w:rsidR="00CA5526">
        <w:t xml:space="preserve">interlocal and other </w:t>
      </w:r>
      <w:r w:rsidR="00CA5526" w:rsidRPr="00784389">
        <w:rPr>
          <w:rFonts w:cstheme="minorHAnsi"/>
        </w:rPr>
        <w:t xml:space="preserve">agreements submitted by local government entities in support of an application for certification. </w:t>
      </w:r>
      <w:r w:rsidR="00CA5526">
        <w:rPr>
          <w:rFonts w:cstheme="minorHAnsi"/>
        </w:rPr>
        <w:t xml:space="preserve">This is not the case. </w:t>
      </w:r>
      <w:r w:rsidR="00CA5526" w:rsidRPr="00CA5526">
        <w:rPr>
          <w:rFonts w:cstheme="minorHAnsi"/>
        </w:rPr>
        <w:t>New Rule III does not specify a duration for agreements</w:t>
      </w:r>
      <w:r w:rsidR="00CA5526">
        <w:rPr>
          <w:rFonts w:cstheme="minorHAnsi"/>
        </w:rPr>
        <w:t xml:space="preserve">. </w:t>
      </w:r>
      <w:r w:rsidR="00E93BF2" w:rsidRPr="00784389">
        <w:rPr>
          <w:rFonts w:cstheme="minorHAnsi"/>
        </w:rPr>
        <w:t xml:space="preserve">Local governments can enter into an agreement of any length that </w:t>
      </w:r>
      <w:r w:rsidR="00784389" w:rsidRPr="00086149">
        <w:rPr>
          <w:rFonts w:cstheme="minorHAnsi"/>
        </w:rPr>
        <w:t xml:space="preserve">they feel </w:t>
      </w:r>
      <w:r w:rsidR="00E93BF2" w:rsidRPr="00086149">
        <w:rPr>
          <w:rFonts w:cstheme="minorHAnsi"/>
        </w:rPr>
        <w:t xml:space="preserve">is appropriate. </w:t>
      </w:r>
      <w:r w:rsidR="00772926" w:rsidRPr="00086149">
        <w:rPr>
          <w:rFonts w:cstheme="minorHAnsi"/>
        </w:rPr>
        <w:t>The response provides clarification. No change is needed in the rule.</w:t>
      </w:r>
    </w:p>
    <w:p w14:paraId="5DE70F73" w14:textId="625588A7" w:rsidR="00086149" w:rsidRPr="00086149" w:rsidRDefault="000C025B" w:rsidP="00F46490">
      <w:pPr>
        <w:pStyle w:val="ListParagraph"/>
        <w:widowControl/>
        <w:numPr>
          <w:ilvl w:val="0"/>
          <w:numId w:val="3"/>
        </w:numPr>
        <w:kinsoku w:val="0"/>
        <w:overflowPunct w:val="0"/>
        <w:autoSpaceDE w:val="0"/>
        <w:autoSpaceDN w:val="0"/>
        <w:adjustRightInd w:val="0"/>
        <w:ind w:right="143"/>
        <w:rPr>
          <w:rFonts w:cstheme="minorHAnsi"/>
        </w:rPr>
      </w:pPr>
      <w:r w:rsidRPr="001C266C">
        <w:rPr>
          <w:rFonts w:cstheme="minorHAnsi"/>
          <w:szCs w:val="24"/>
          <w:u w:val="single"/>
        </w:rPr>
        <w:t>Comment #</w:t>
      </w:r>
      <w:r>
        <w:rPr>
          <w:rFonts w:cstheme="minorHAnsi"/>
          <w:szCs w:val="24"/>
          <w:u w:val="single"/>
        </w:rPr>
        <w:t>7</w:t>
      </w:r>
      <w:r w:rsidRPr="001C266C">
        <w:rPr>
          <w:rFonts w:cstheme="minorHAnsi"/>
          <w:szCs w:val="24"/>
        </w:rPr>
        <w:t>:</w:t>
      </w:r>
      <w:r>
        <w:rPr>
          <w:rFonts w:cstheme="minorHAnsi"/>
          <w:szCs w:val="24"/>
        </w:rPr>
        <w:t xml:space="preserve"> </w:t>
      </w:r>
      <w:r w:rsidR="00E93BF2" w:rsidRPr="00086149">
        <w:t xml:space="preserve">The department was asked to extend the PSAP certification period for more than two years.  </w:t>
      </w:r>
      <w:r w:rsidR="008C1EFD">
        <w:t xml:space="preserve">Don did not prepare a response to this comment because he believes the response should come from the Council. </w:t>
      </w:r>
      <w:r w:rsidR="0078400B">
        <w:t xml:space="preserve">Don pointed out that the Council does not need to make a change to the rules if it feels that two years is the appropriate time frame. </w:t>
      </w:r>
      <w:r w:rsidR="008C1EFD">
        <w:t xml:space="preserve">Here were </w:t>
      </w:r>
      <w:r w:rsidR="000A3214">
        <w:t xml:space="preserve">the </w:t>
      </w:r>
      <w:r w:rsidR="008C1EFD">
        <w:t xml:space="preserve">main discussion points: </w:t>
      </w:r>
    </w:p>
    <w:p w14:paraId="3B7F7F9B" w14:textId="3FEFC2BC" w:rsidR="00086149" w:rsidRPr="00086149" w:rsidRDefault="00E93BF2" w:rsidP="00086149">
      <w:pPr>
        <w:pStyle w:val="ListParagraph"/>
        <w:widowControl/>
        <w:numPr>
          <w:ilvl w:val="1"/>
          <w:numId w:val="3"/>
        </w:numPr>
        <w:kinsoku w:val="0"/>
        <w:overflowPunct w:val="0"/>
        <w:autoSpaceDE w:val="0"/>
        <w:autoSpaceDN w:val="0"/>
        <w:adjustRightInd w:val="0"/>
        <w:ind w:left="1080" w:right="143"/>
        <w:rPr>
          <w:rFonts w:cstheme="minorHAnsi"/>
        </w:rPr>
      </w:pPr>
      <w:r w:rsidRPr="00086149">
        <w:rPr>
          <w:rFonts w:cstheme="minorHAnsi"/>
        </w:rPr>
        <w:t>A</w:t>
      </w:r>
      <w:r w:rsidR="00086149" w:rsidRPr="00086149">
        <w:rPr>
          <w:rFonts w:cstheme="minorHAnsi"/>
        </w:rPr>
        <w:t xml:space="preserve"> state </w:t>
      </w:r>
      <w:r w:rsidRPr="00086149">
        <w:rPr>
          <w:rFonts w:cstheme="minorHAnsi"/>
        </w:rPr>
        <w:t xml:space="preserve">agency </w:t>
      </w:r>
      <w:r w:rsidR="00086149" w:rsidRPr="00086149">
        <w:rPr>
          <w:rFonts w:cstheme="minorHAnsi"/>
        </w:rPr>
        <w:t>can enter into</w:t>
      </w:r>
      <w:r w:rsidRPr="00086149">
        <w:rPr>
          <w:rFonts w:cstheme="minorHAnsi"/>
        </w:rPr>
        <w:t xml:space="preserve"> a contract for </w:t>
      </w:r>
      <w:r w:rsidR="00086149" w:rsidRPr="00086149">
        <w:rPr>
          <w:rFonts w:cstheme="minorHAnsi"/>
        </w:rPr>
        <w:t xml:space="preserve">no </w:t>
      </w:r>
      <w:r w:rsidRPr="00086149">
        <w:rPr>
          <w:rFonts w:cstheme="minorHAnsi"/>
        </w:rPr>
        <w:t xml:space="preserve">more than seven years. </w:t>
      </w:r>
      <w:r w:rsidR="00630BBA">
        <w:rPr>
          <w:rFonts w:cstheme="minorHAnsi"/>
        </w:rPr>
        <w:t xml:space="preserve">So, that is a benchmark that could be used as a maximum certification </w:t>
      </w:r>
      <w:r w:rsidR="0078400B">
        <w:rPr>
          <w:rFonts w:cstheme="minorHAnsi"/>
        </w:rPr>
        <w:t>duration</w:t>
      </w:r>
      <w:r w:rsidR="00630BBA">
        <w:rPr>
          <w:rFonts w:cstheme="minorHAnsi"/>
        </w:rPr>
        <w:t>.</w:t>
      </w:r>
    </w:p>
    <w:p w14:paraId="4C3A648B" w14:textId="2813602B" w:rsidR="00086149" w:rsidRPr="00086149" w:rsidRDefault="00086149" w:rsidP="00086149">
      <w:pPr>
        <w:pStyle w:val="ListParagraph"/>
        <w:widowControl/>
        <w:numPr>
          <w:ilvl w:val="1"/>
          <w:numId w:val="3"/>
        </w:numPr>
        <w:kinsoku w:val="0"/>
        <w:overflowPunct w:val="0"/>
        <w:autoSpaceDE w:val="0"/>
        <w:autoSpaceDN w:val="0"/>
        <w:adjustRightInd w:val="0"/>
        <w:ind w:left="1080" w:right="143"/>
        <w:rPr>
          <w:rFonts w:cstheme="minorHAnsi"/>
        </w:rPr>
      </w:pPr>
      <w:r>
        <w:rPr>
          <w:rFonts w:cstheme="minorHAnsi"/>
          <w:szCs w:val="23"/>
        </w:rPr>
        <w:t>The</w:t>
      </w:r>
      <w:r w:rsidR="00E93BF2" w:rsidRPr="00086149">
        <w:rPr>
          <w:rFonts w:cstheme="minorHAnsi"/>
          <w:szCs w:val="23"/>
        </w:rPr>
        <w:t xml:space="preserve"> </w:t>
      </w:r>
      <w:r w:rsidR="0078400B">
        <w:rPr>
          <w:rFonts w:cstheme="minorHAnsi"/>
          <w:szCs w:val="23"/>
        </w:rPr>
        <w:t>Montana S</w:t>
      </w:r>
      <w:r w:rsidR="00E93BF2" w:rsidRPr="00086149">
        <w:rPr>
          <w:rFonts w:cstheme="minorHAnsi"/>
          <w:szCs w:val="23"/>
        </w:rPr>
        <w:t xml:space="preserve">tate </w:t>
      </w:r>
      <w:r w:rsidR="0078400B">
        <w:rPr>
          <w:rFonts w:cstheme="minorHAnsi"/>
          <w:szCs w:val="23"/>
        </w:rPr>
        <w:t>L</w:t>
      </w:r>
      <w:r w:rsidR="00E93BF2" w:rsidRPr="00086149">
        <w:rPr>
          <w:rFonts w:cstheme="minorHAnsi"/>
          <w:szCs w:val="23"/>
        </w:rPr>
        <w:t xml:space="preserve">ibrary asks for annual certifications. </w:t>
      </w:r>
    </w:p>
    <w:p w14:paraId="2BAB88C9" w14:textId="05FADE58" w:rsidR="00086149" w:rsidRPr="00086149" w:rsidRDefault="00086149" w:rsidP="00086149">
      <w:pPr>
        <w:pStyle w:val="ListParagraph"/>
        <w:widowControl/>
        <w:numPr>
          <w:ilvl w:val="1"/>
          <w:numId w:val="3"/>
        </w:numPr>
        <w:kinsoku w:val="0"/>
        <w:overflowPunct w:val="0"/>
        <w:autoSpaceDE w:val="0"/>
        <w:autoSpaceDN w:val="0"/>
        <w:adjustRightInd w:val="0"/>
        <w:ind w:left="1080" w:right="143"/>
        <w:rPr>
          <w:rFonts w:cstheme="minorHAnsi"/>
        </w:rPr>
      </w:pPr>
      <w:r>
        <w:rPr>
          <w:rFonts w:cstheme="minorHAnsi"/>
          <w:szCs w:val="23"/>
        </w:rPr>
        <w:t>More frequent r</w:t>
      </w:r>
      <w:r w:rsidR="00E93BF2" w:rsidRPr="00086149">
        <w:rPr>
          <w:rFonts w:cstheme="minorHAnsi"/>
          <w:szCs w:val="23"/>
        </w:rPr>
        <w:t xml:space="preserve">e-certifications allow </w:t>
      </w:r>
      <w:r>
        <w:rPr>
          <w:rFonts w:cstheme="minorHAnsi"/>
          <w:szCs w:val="23"/>
        </w:rPr>
        <w:t xml:space="preserve">the department </w:t>
      </w:r>
      <w:r w:rsidR="00E93BF2" w:rsidRPr="00086149">
        <w:rPr>
          <w:rFonts w:cstheme="minorHAnsi"/>
          <w:szCs w:val="23"/>
        </w:rPr>
        <w:t xml:space="preserve">to </w:t>
      </w:r>
      <w:r w:rsidR="0078400B">
        <w:rPr>
          <w:rFonts w:cstheme="minorHAnsi"/>
          <w:szCs w:val="23"/>
        </w:rPr>
        <w:t xml:space="preserve">capture information about changed circumstances. </w:t>
      </w:r>
    </w:p>
    <w:p w14:paraId="17CA1CE8" w14:textId="77777777" w:rsidR="00F37A9B" w:rsidRPr="00F37A9B" w:rsidRDefault="00F37A9B" w:rsidP="00086149">
      <w:pPr>
        <w:pStyle w:val="ListParagraph"/>
        <w:widowControl/>
        <w:numPr>
          <w:ilvl w:val="1"/>
          <w:numId w:val="3"/>
        </w:numPr>
        <w:kinsoku w:val="0"/>
        <w:overflowPunct w:val="0"/>
        <w:autoSpaceDE w:val="0"/>
        <w:autoSpaceDN w:val="0"/>
        <w:adjustRightInd w:val="0"/>
        <w:ind w:left="1080" w:right="143"/>
        <w:rPr>
          <w:rFonts w:cstheme="minorHAnsi"/>
        </w:rPr>
      </w:pPr>
      <w:r>
        <w:rPr>
          <w:rFonts w:cstheme="minorHAnsi"/>
          <w:szCs w:val="23"/>
        </w:rPr>
        <w:lastRenderedPageBreak/>
        <w:t xml:space="preserve">PSAP representatives were asked to consider </w:t>
      </w:r>
      <w:r w:rsidR="00E93BF2" w:rsidRPr="00086149">
        <w:rPr>
          <w:rFonts w:cstheme="minorHAnsi"/>
          <w:szCs w:val="23"/>
        </w:rPr>
        <w:t>factors th</w:t>
      </w:r>
      <w:r>
        <w:rPr>
          <w:rFonts w:cstheme="minorHAnsi"/>
          <w:szCs w:val="23"/>
        </w:rPr>
        <w:t xml:space="preserve">at are likely to change within two years. </w:t>
      </w:r>
      <w:r w:rsidR="00E93BF2" w:rsidRPr="00086149">
        <w:rPr>
          <w:rFonts w:cstheme="minorHAnsi"/>
          <w:szCs w:val="23"/>
        </w:rPr>
        <w:t xml:space="preserve">Will the information </w:t>
      </w:r>
      <w:r>
        <w:rPr>
          <w:rFonts w:cstheme="minorHAnsi"/>
          <w:szCs w:val="23"/>
        </w:rPr>
        <w:t xml:space="preserve">submitted </w:t>
      </w:r>
      <w:r w:rsidR="00E93BF2" w:rsidRPr="00086149">
        <w:rPr>
          <w:rFonts w:cstheme="minorHAnsi"/>
          <w:szCs w:val="23"/>
        </w:rPr>
        <w:t>be redundant</w:t>
      </w:r>
      <w:r>
        <w:rPr>
          <w:rFonts w:cstheme="minorHAnsi"/>
          <w:szCs w:val="23"/>
        </w:rPr>
        <w:t>?</w:t>
      </w:r>
      <w:r w:rsidR="00E93BF2" w:rsidRPr="00086149">
        <w:rPr>
          <w:rFonts w:cstheme="minorHAnsi"/>
          <w:szCs w:val="23"/>
        </w:rPr>
        <w:t xml:space="preserve"> If </w:t>
      </w:r>
      <w:r>
        <w:rPr>
          <w:rFonts w:cstheme="minorHAnsi"/>
          <w:szCs w:val="23"/>
        </w:rPr>
        <w:t xml:space="preserve">the certification process is </w:t>
      </w:r>
      <w:r w:rsidR="00E93BF2" w:rsidRPr="00086149">
        <w:rPr>
          <w:rFonts w:cstheme="minorHAnsi"/>
          <w:szCs w:val="23"/>
        </w:rPr>
        <w:t xml:space="preserve">simply procedural, why </w:t>
      </w:r>
      <w:r>
        <w:rPr>
          <w:rFonts w:cstheme="minorHAnsi"/>
          <w:szCs w:val="23"/>
        </w:rPr>
        <w:t xml:space="preserve">should </w:t>
      </w:r>
      <w:r w:rsidR="00E93BF2" w:rsidRPr="00086149">
        <w:rPr>
          <w:rFonts w:cstheme="minorHAnsi"/>
          <w:szCs w:val="23"/>
        </w:rPr>
        <w:t xml:space="preserve">the onus </w:t>
      </w:r>
      <w:r>
        <w:rPr>
          <w:rFonts w:cstheme="minorHAnsi"/>
          <w:szCs w:val="23"/>
        </w:rPr>
        <w:t xml:space="preserve">be </w:t>
      </w:r>
      <w:r w:rsidR="00E93BF2" w:rsidRPr="00086149">
        <w:rPr>
          <w:rFonts w:cstheme="minorHAnsi"/>
          <w:szCs w:val="23"/>
        </w:rPr>
        <w:t xml:space="preserve">on the PSAP if </w:t>
      </w:r>
      <w:r>
        <w:rPr>
          <w:rFonts w:cstheme="minorHAnsi"/>
          <w:szCs w:val="23"/>
        </w:rPr>
        <w:t xml:space="preserve">no new information is being </w:t>
      </w:r>
      <w:r w:rsidR="00E93BF2" w:rsidRPr="00086149">
        <w:rPr>
          <w:rFonts w:cstheme="minorHAnsi"/>
          <w:szCs w:val="23"/>
        </w:rPr>
        <w:t>captur</w:t>
      </w:r>
      <w:r>
        <w:rPr>
          <w:rFonts w:cstheme="minorHAnsi"/>
          <w:szCs w:val="23"/>
        </w:rPr>
        <w:t xml:space="preserve">ed. </w:t>
      </w:r>
    </w:p>
    <w:p w14:paraId="36D09532" w14:textId="355584E3" w:rsidR="00F37A9B" w:rsidRPr="00F37A9B" w:rsidRDefault="00F37A9B" w:rsidP="00086149">
      <w:pPr>
        <w:pStyle w:val="ListParagraph"/>
        <w:widowControl/>
        <w:numPr>
          <w:ilvl w:val="1"/>
          <w:numId w:val="3"/>
        </w:numPr>
        <w:kinsoku w:val="0"/>
        <w:overflowPunct w:val="0"/>
        <w:autoSpaceDE w:val="0"/>
        <w:autoSpaceDN w:val="0"/>
        <w:adjustRightInd w:val="0"/>
        <w:ind w:left="1080" w:right="143"/>
        <w:rPr>
          <w:rFonts w:cstheme="minorHAnsi"/>
        </w:rPr>
      </w:pPr>
      <w:r>
        <w:rPr>
          <w:rFonts w:cstheme="minorHAnsi"/>
          <w:szCs w:val="23"/>
        </w:rPr>
        <w:t xml:space="preserve">As the </w:t>
      </w:r>
      <w:r w:rsidR="00E93BF2" w:rsidRPr="00086149">
        <w:rPr>
          <w:rFonts w:cstheme="minorHAnsi"/>
          <w:szCs w:val="23"/>
        </w:rPr>
        <w:t>Statewide P</w:t>
      </w:r>
      <w:r w:rsidR="005312E5" w:rsidRPr="00086149">
        <w:rPr>
          <w:rFonts w:cstheme="minorHAnsi"/>
          <w:szCs w:val="23"/>
        </w:rPr>
        <w:t>la</w:t>
      </w:r>
      <w:r w:rsidR="00E93BF2" w:rsidRPr="00086149">
        <w:rPr>
          <w:rFonts w:cstheme="minorHAnsi"/>
          <w:szCs w:val="23"/>
        </w:rPr>
        <w:t>n</w:t>
      </w:r>
      <w:r>
        <w:rPr>
          <w:rFonts w:cstheme="minorHAnsi"/>
          <w:szCs w:val="23"/>
        </w:rPr>
        <w:t xml:space="preserve"> and </w:t>
      </w:r>
      <w:r w:rsidR="00E93BF2" w:rsidRPr="00086149">
        <w:rPr>
          <w:rFonts w:cstheme="minorHAnsi"/>
          <w:szCs w:val="23"/>
        </w:rPr>
        <w:t xml:space="preserve">GIS </w:t>
      </w:r>
      <w:r>
        <w:rPr>
          <w:rFonts w:cstheme="minorHAnsi"/>
          <w:szCs w:val="23"/>
        </w:rPr>
        <w:t xml:space="preserve">Assessment </w:t>
      </w:r>
      <w:r w:rsidR="00E93BF2" w:rsidRPr="00086149">
        <w:rPr>
          <w:rFonts w:cstheme="minorHAnsi"/>
          <w:szCs w:val="23"/>
        </w:rPr>
        <w:t xml:space="preserve">develops and </w:t>
      </w:r>
      <w:r w:rsidR="00BB1BB0">
        <w:rPr>
          <w:rFonts w:cstheme="minorHAnsi"/>
          <w:szCs w:val="23"/>
        </w:rPr>
        <w:t xml:space="preserve">perhaps prompts changes in the rules, it may be that PSAPs will need to re-apply for certification. Maybe for now, </w:t>
      </w:r>
      <w:r>
        <w:rPr>
          <w:rFonts w:cstheme="minorHAnsi"/>
          <w:szCs w:val="23"/>
        </w:rPr>
        <w:t>it</w:t>
      </w:r>
      <w:r w:rsidR="00BB1BB0">
        <w:rPr>
          <w:rFonts w:cstheme="minorHAnsi"/>
          <w:szCs w:val="23"/>
        </w:rPr>
        <w:t>’s</w:t>
      </w:r>
      <w:r w:rsidR="00E93BF2" w:rsidRPr="00086149">
        <w:rPr>
          <w:rFonts w:cstheme="minorHAnsi"/>
          <w:szCs w:val="23"/>
        </w:rPr>
        <w:t xml:space="preserve"> best to have a shorter certification period, and then transition to a longer </w:t>
      </w:r>
      <w:r w:rsidR="009D45D2">
        <w:rPr>
          <w:rFonts w:cstheme="minorHAnsi"/>
          <w:szCs w:val="23"/>
        </w:rPr>
        <w:t>term</w:t>
      </w:r>
      <w:r w:rsidR="00E93BF2" w:rsidRPr="00086149">
        <w:rPr>
          <w:rFonts w:cstheme="minorHAnsi"/>
          <w:szCs w:val="23"/>
        </w:rPr>
        <w:t xml:space="preserve">. </w:t>
      </w:r>
    </w:p>
    <w:p w14:paraId="20CAF05F" w14:textId="571BEA3A" w:rsidR="00F37A9B" w:rsidRPr="00F37A9B" w:rsidRDefault="00E93BF2" w:rsidP="00086149">
      <w:pPr>
        <w:pStyle w:val="ListParagraph"/>
        <w:widowControl/>
        <w:numPr>
          <w:ilvl w:val="1"/>
          <w:numId w:val="3"/>
        </w:numPr>
        <w:kinsoku w:val="0"/>
        <w:overflowPunct w:val="0"/>
        <w:autoSpaceDE w:val="0"/>
        <w:autoSpaceDN w:val="0"/>
        <w:adjustRightInd w:val="0"/>
        <w:ind w:left="1080" w:right="143"/>
        <w:rPr>
          <w:rFonts w:cstheme="minorHAnsi"/>
        </w:rPr>
      </w:pPr>
      <w:r w:rsidRPr="00086149">
        <w:rPr>
          <w:rFonts w:cstheme="minorHAnsi"/>
          <w:szCs w:val="23"/>
        </w:rPr>
        <w:t xml:space="preserve">Typically, what changes is elected officials </w:t>
      </w:r>
      <w:r w:rsidR="009D45D2">
        <w:rPr>
          <w:rFonts w:cstheme="minorHAnsi"/>
          <w:szCs w:val="23"/>
        </w:rPr>
        <w:t>more</w:t>
      </w:r>
      <w:r w:rsidRPr="00086149">
        <w:rPr>
          <w:rFonts w:cstheme="minorHAnsi"/>
          <w:szCs w:val="23"/>
        </w:rPr>
        <w:t xml:space="preserve"> than </w:t>
      </w:r>
      <w:r w:rsidR="009D45D2">
        <w:rPr>
          <w:rFonts w:cstheme="minorHAnsi"/>
          <w:szCs w:val="23"/>
        </w:rPr>
        <w:t>P</w:t>
      </w:r>
      <w:r w:rsidRPr="00086149">
        <w:rPr>
          <w:rFonts w:cstheme="minorHAnsi"/>
          <w:szCs w:val="23"/>
        </w:rPr>
        <w:t xml:space="preserve">SAPs </w:t>
      </w:r>
      <w:r w:rsidR="009D45D2">
        <w:rPr>
          <w:rFonts w:cstheme="minorHAnsi"/>
          <w:szCs w:val="23"/>
        </w:rPr>
        <w:t>operations</w:t>
      </w:r>
      <w:r w:rsidRPr="00086149">
        <w:rPr>
          <w:rFonts w:cstheme="minorHAnsi"/>
          <w:szCs w:val="23"/>
        </w:rPr>
        <w:t xml:space="preserve">. </w:t>
      </w:r>
      <w:r w:rsidR="009D45D2">
        <w:rPr>
          <w:rFonts w:cstheme="minorHAnsi"/>
          <w:szCs w:val="23"/>
        </w:rPr>
        <w:t xml:space="preserve">Newly elected officials may want to change agreements or how services are being providing. </w:t>
      </w:r>
    </w:p>
    <w:p w14:paraId="2BDAC4BA" w14:textId="17BC1163" w:rsidR="0078400B" w:rsidRPr="0078400B" w:rsidRDefault="009D45D2" w:rsidP="00086149">
      <w:pPr>
        <w:pStyle w:val="ListParagraph"/>
        <w:widowControl/>
        <w:numPr>
          <w:ilvl w:val="1"/>
          <w:numId w:val="3"/>
        </w:numPr>
        <w:kinsoku w:val="0"/>
        <w:overflowPunct w:val="0"/>
        <w:autoSpaceDE w:val="0"/>
        <w:autoSpaceDN w:val="0"/>
        <w:adjustRightInd w:val="0"/>
        <w:ind w:left="1080" w:right="143"/>
        <w:rPr>
          <w:rFonts w:cstheme="minorHAnsi"/>
        </w:rPr>
      </w:pPr>
      <w:r>
        <w:rPr>
          <w:rFonts w:cstheme="minorHAnsi"/>
          <w:szCs w:val="23"/>
        </w:rPr>
        <w:t>We should include a requirement that i</w:t>
      </w:r>
      <w:r w:rsidR="005312E5" w:rsidRPr="00086149">
        <w:rPr>
          <w:rFonts w:cstheme="minorHAnsi"/>
          <w:szCs w:val="23"/>
        </w:rPr>
        <w:t xml:space="preserve">f </w:t>
      </w:r>
      <w:r>
        <w:rPr>
          <w:rFonts w:cstheme="minorHAnsi"/>
          <w:szCs w:val="23"/>
        </w:rPr>
        <w:t>any</w:t>
      </w:r>
      <w:r w:rsidR="005312E5" w:rsidRPr="00086149">
        <w:rPr>
          <w:rFonts w:cstheme="minorHAnsi"/>
          <w:szCs w:val="23"/>
        </w:rPr>
        <w:t xml:space="preserve">thing does materially change, then the local government must notify the department </w:t>
      </w:r>
      <w:r>
        <w:rPr>
          <w:rFonts w:cstheme="minorHAnsi"/>
          <w:szCs w:val="23"/>
        </w:rPr>
        <w:t xml:space="preserve">at least on an annual basis and initiate a new certification process at that time. </w:t>
      </w:r>
      <w:r w:rsidR="005312E5" w:rsidRPr="00086149">
        <w:rPr>
          <w:rFonts w:cstheme="minorHAnsi"/>
          <w:szCs w:val="23"/>
        </w:rPr>
        <w:t xml:space="preserve">  </w:t>
      </w:r>
    </w:p>
    <w:p w14:paraId="6EA1AF63" w14:textId="79FD1B93" w:rsidR="00F37A9B" w:rsidRPr="00F37A9B" w:rsidRDefault="00F37A9B" w:rsidP="00086149">
      <w:pPr>
        <w:pStyle w:val="ListParagraph"/>
        <w:widowControl/>
        <w:numPr>
          <w:ilvl w:val="1"/>
          <w:numId w:val="3"/>
        </w:numPr>
        <w:kinsoku w:val="0"/>
        <w:overflowPunct w:val="0"/>
        <w:autoSpaceDE w:val="0"/>
        <w:autoSpaceDN w:val="0"/>
        <w:adjustRightInd w:val="0"/>
        <w:ind w:left="1080" w:right="143"/>
        <w:rPr>
          <w:rFonts w:cstheme="minorHAnsi"/>
        </w:rPr>
      </w:pPr>
      <w:r>
        <w:rPr>
          <w:rFonts w:cstheme="minorHAnsi"/>
          <w:szCs w:val="23"/>
        </w:rPr>
        <w:t>A</w:t>
      </w:r>
      <w:r w:rsidR="005312E5" w:rsidRPr="00086149">
        <w:rPr>
          <w:rFonts w:cstheme="minorHAnsi"/>
          <w:szCs w:val="23"/>
        </w:rPr>
        <w:t xml:space="preserve"> five-year </w:t>
      </w:r>
      <w:r>
        <w:rPr>
          <w:rFonts w:cstheme="minorHAnsi"/>
          <w:szCs w:val="23"/>
        </w:rPr>
        <w:t xml:space="preserve">certification </w:t>
      </w:r>
      <w:r w:rsidR="005312E5" w:rsidRPr="00086149">
        <w:rPr>
          <w:rFonts w:cstheme="minorHAnsi"/>
          <w:szCs w:val="23"/>
        </w:rPr>
        <w:t>period</w:t>
      </w:r>
      <w:r>
        <w:rPr>
          <w:rFonts w:cstheme="minorHAnsi"/>
          <w:szCs w:val="23"/>
        </w:rPr>
        <w:t xml:space="preserve"> was suggested</w:t>
      </w:r>
      <w:r w:rsidR="005312E5" w:rsidRPr="00086149">
        <w:rPr>
          <w:rFonts w:cstheme="minorHAnsi"/>
          <w:szCs w:val="23"/>
        </w:rPr>
        <w:t xml:space="preserve">. If </w:t>
      </w:r>
      <w:r>
        <w:rPr>
          <w:rFonts w:cstheme="minorHAnsi"/>
          <w:szCs w:val="23"/>
        </w:rPr>
        <w:t xml:space="preserve">there are </w:t>
      </w:r>
      <w:r w:rsidR="005312E5" w:rsidRPr="00086149">
        <w:rPr>
          <w:rFonts w:cstheme="minorHAnsi"/>
          <w:szCs w:val="23"/>
        </w:rPr>
        <w:t>substantial changes</w:t>
      </w:r>
      <w:r w:rsidR="009D45D2">
        <w:rPr>
          <w:rFonts w:cstheme="minorHAnsi"/>
          <w:szCs w:val="23"/>
        </w:rPr>
        <w:t xml:space="preserve"> within that five-year period</w:t>
      </w:r>
      <w:r w:rsidR="005312E5" w:rsidRPr="00086149">
        <w:rPr>
          <w:rFonts w:cstheme="minorHAnsi"/>
          <w:szCs w:val="23"/>
        </w:rPr>
        <w:t>, the</w:t>
      </w:r>
      <w:r>
        <w:rPr>
          <w:rFonts w:cstheme="minorHAnsi"/>
          <w:szCs w:val="23"/>
        </w:rPr>
        <w:t xml:space="preserve"> PSAP</w:t>
      </w:r>
      <w:r w:rsidR="005312E5" w:rsidRPr="00086149">
        <w:rPr>
          <w:rFonts w:cstheme="minorHAnsi"/>
          <w:szCs w:val="23"/>
        </w:rPr>
        <w:t xml:space="preserve"> shall notify the department and re-apply for certification. </w:t>
      </w:r>
    </w:p>
    <w:p w14:paraId="515AE95A" w14:textId="48CFE6BD" w:rsidR="00F37A9B" w:rsidRPr="00F37A9B" w:rsidRDefault="005312E5" w:rsidP="00086149">
      <w:pPr>
        <w:pStyle w:val="ListParagraph"/>
        <w:widowControl/>
        <w:numPr>
          <w:ilvl w:val="1"/>
          <w:numId w:val="3"/>
        </w:numPr>
        <w:kinsoku w:val="0"/>
        <w:overflowPunct w:val="0"/>
        <w:autoSpaceDE w:val="0"/>
        <w:autoSpaceDN w:val="0"/>
        <w:adjustRightInd w:val="0"/>
        <w:ind w:left="1080" w:right="143"/>
        <w:rPr>
          <w:rFonts w:cstheme="minorHAnsi"/>
        </w:rPr>
      </w:pPr>
      <w:r w:rsidRPr="00086149">
        <w:rPr>
          <w:rFonts w:cstheme="minorHAnsi"/>
          <w:szCs w:val="23"/>
        </w:rPr>
        <w:t>Don isn’t sure how far he can go with adding new text</w:t>
      </w:r>
      <w:r w:rsidR="00F37A9B">
        <w:rPr>
          <w:rFonts w:cstheme="minorHAnsi"/>
          <w:szCs w:val="23"/>
        </w:rPr>
        <w:t xml:space="preserve"> to the rules.</w:t>
      </w:r>
      <w:r w:rsidR="009D45D2">
        <w:rPr>
          <w:rFonts w:cstheme="minorHAnsi"/>
          <w:szCs w:val="23"/>
        </w:rPr>
        <w:t xml:space="preserve"> The number of years can be changed easily.</w:t>
      </w:r>
      <w:r w:rsidR="00F37A9B">
        <w:rPr>
          <w:rFonts w:cstheme="minorHAnsi"/>
          <w:szCs w:val="23"/>
        </w:rPr>
        <w:t xml:space="preserve"> </w:t>
      </w:r>
      <w:r w:rsidR="009D45D2">
        <w:rPr>
          <w:rFonts w:cstheme="minorHAnsi"/>
          <w:szCs w:val="23"/>
        </w:rPr>
        <w:t xml:space="preserve">He can </w:t>
      </w:r>
      <w:proofErr w:type="gramStart"/>
      <w:r w:rsidR="009D45D2">
        <w:rPr>
          <w:rFonts w:cstheme="minorHAnsi"/>
          <w:szCs w:val="23"/>
        </w:rPr>
        <w:t>make an effort</w:t>
      </w:r>
      <w:proofErr w:type="gramEnd"/>
      <w:r w:rsidR="009D45D2">
        <w:rPr>
          <w:rFonts w:cstheme="minorHAnsi"/>
          <w:szCs w:val="23"/>
        </w:rPr>
        <w:t xml:space="preserve"> to add the additional text, but if his colleagues are not comfortable</w:t>
      </w:r>
      <w:r w:rsidR="005824F4">
        <w:rPr>
          <w:rFonts w:cstheme="minorHAnsi"/>
          <w:szCs w:val="23"/>
        </w:rPr>
        <w:t xml:space="preserve"> with that change</w:t>
      </w:r>
      <w:r w:rsidR="009D45D2">
        <w:rPr>
          <w:rFonts w:cstheme="minorHAnsi"/>
          <w:szCs w:val="23"/>
        </w:rPr>
        <w:t xml:space="preserve">, then </w:t>
      </w:r>
      <w:r w:rsidR="00F37A9B">
        <w:rPr>
          <w:rFonts w:cstheme="minorHAnsi"/>
          <w:szCs w:val="23"/>
        </w:rPr>
        <w:t>t</w:t>
      </w:r>
      <w:r w:rsidR="000C025B">
        <w:rPr>
          <w:rFonts w:cstheme="minorHAnsi"/>
          <w:szCs w:val="23"/>
        </w:rPr>
        <w:t>he text</w:t>
      </w:r>
      <w:r w:rsidR="00F37A9B">
        <w:rPr>
          <w:rFonts w:cstheme="minorHAnsi"/>
          <w:szCs w:val="23"/>
        </w:rPr>
        <w:t xml:space="preserve"> will need to be </w:t>
      </w:r>
      <w:r w:rsidRPr="00086149">
        <w:rPr>
          <w:rFonts w:cstheme="minorHAnsi"/>
          <w:szCs w:val="23"/>
        </w:rPr>
        <w:t>propose</w:t>
      </w:r>
      <w:r w:rsidR="00F37A9B">
        <w:rPr>
          <w:rFonts w:cstheme="minorHAnsi"/>
          <w:szCs w:val="23"/>
        </w:rPr>
        <w:t>d</w:t>
      </w:r>
      <w:r w:rsidRPr="00086149">
        <w:rPr>
          <w:rFonts w:cstheme="minorHAnsi"/>
          <w:szCs w:val="23"/>
        </w:rPr>
        <w:t xml:space="preserve"> in a separate notice. </w:t>
      </w:r>
    </w:p>
    <w:p w14:paraId="36855A24" w14:textId="5BF4066D" w:rsidR="005824F4" w:rsidRPr="005824F4" w:rsidRDefault="005824F4" w:rsidP="00086149">
      <w:pPr>
        <w:pStyle w:val="ListParagraph"/>
        <w:widowControl/>
        <w:numPr>
          <w:ilvl w:val="1"/>
          <w:numId w:val="3"/>
        </w:numPr>
        <w:kinsoku w:val="0"/>
        <w:overflowPunct w:val="0"/>
        <w:autoSpaceDE w:val="0"/>
        <w:autoSpaceDN w:val="0"/>
        <w:adjustRightInd w:val="0"/>
        <w:ind w:left="1080" w:right="143"/>
        <w:rPr>
          <w:rFonts w:cstheme="minorHAnsi"/>
        </w:rPr>
      </w:pPr>
      <w:r>
        <w:rPr>
          <w:rFonts w:cstheme="minorHAnsi"/>
          <w:szCs w:val="23"/>
        </w:rPr>
        <w:t xml:space="preserve">It was suggested that this requirement be </w:t>
      </w:r>
      <w:r w:rsidR="005312E5" w:rsidRPr="00086149">
        <w:rPr>
          <w:rFonts w:cstheme="minorHAnsi"/>
          <w:szCs w:val="23"/>
        </w:rPr>
        <w:t>covered in the department’s certification</w:t>
      </w:r>
      <w:r w:rsidR="000C025B">
        <w:rPr>
          <w:rFonts w:cstheme="minorHAnsi"/>
          <w:szCs w:val="23"/>
        </w:rPr>
        <w:t xml:space="preserve"> process</w:t>
      </w:r>
      <w:r>
        <w:rPr>
          <w:rFonts w:cstheme="minorHAnsi"/>
          <w:szCs w:val="23"/>
        </w:rPr>
        <w:t>.</w:t>
      </w:r>
      <w:r w:rsidR="005312E5" w:rsidRPr="00086149">
        <w:rPr>
          <w:rFonts w:cstheme="minorHAnsi"/>
          <w:szCs w:val="23"/>
        </w:rPr>
        <w:t xml:space="preserve"> </w:t>
      </w:r>
      <w:r>
        <w:rPr>
          <w:rFonts w:cstheme="minorHAnsi"/>
          <w:szCs w:val="23"/>
        </w:rPr>
        <w:t>So that w</w:t>
      </w:r>
      <w:r w:rsidR="009D45D2">
        <w:rPr>
          <w:rFonts w:cstheme="minorHAnsi"/>
          <w:szCs w:val="23"/>
        </w:rPr>
        <w:t>hen a PSAP is formally notified of its certification, a statement could be included in a</w:t>
      </w:r>
      <w:r w:rsidR="005312E5" w:rsidRPr="00086149">
        <w:rPr>
          <w:rFonts w:cstheme="minorHAnsi"/>
          <w:szCs w:val="23"/>
        </w:rPr>
        <w:t xml:space="preserve"> formal letter that is sent to the PSAP, </w:t>
      </w:r>
      <w:r w:rsidR="009D45D2">
        <w:rPr>
          <w:rFonts w:cstheme="minorHAnsi"/>
          <w:szCs w:val="23"/>
        </w:rPr>
        <w:t xml:space="preserve">(sort of </w:t>
      </w:r>
      <w:r w:rsidR="005312E5" w:rsidRPr="00086149">
        <w:rPr>
          <w:rFonts w:cstheme="minorHAnsi"/>
          <w:szCs w:val="23"/>
        </w:rPr>
        <w:t>like a terms and conditions</w:t>
      </w:r>
      <w:r w:rsidR="009D45D2">
        <w:rPr>
          <w:rFonts w:cstheme="minorHAnsi"/>
          <w:szCs w:val="23"/>
        </w:rPr>
        <w:t>) indicating that if there are substantial changes</w:t>
      </w:r>
      <w:r>
        <w:rPr>
          <w:rFonts w:cstheme="minorHAnsi"/>
          <w:szCs w:val="23"/>
        </w:rPr>
        <w:t xml:space="preserve">, the local government must notify the department and initiate a new certification process. </w:t>
      </w:r>
    </w:p>
    <w:p w14:paraId="26292298" w14:textId="498737F7" w:rsidR="005824F4" w:rsidRPr="009503A5" w:rsidRDefault="005824F4" w:rsidP="00086149">
      <w:pPr>
        <w:pStyle w:val="ListParagraph"/>
        <w:widowControl/>
        <w:numPr>
          <w:ilvl w:val="1"/>
          <w:numId w:val="3"/>
        </w:numPr>
        <w:kinsoku w:val="0"/>
        <w:overflowPunct w:val="0"/>
        <w:autoSpaceDE w:val="0"/>
        <w:autoSpaceDN w:val="0"/>
        <w:adjustRightInd w:val="0"/>
        <w:ind w:left="1080" w:right="143"/>
        <w:rPr>
          <w:rFonts w:cstheme="minorHAnsi"/>
        </w:rPr>
      </w:pPr>
      <w:r>
        <w:rPr>
          <w:rFonts w:cstheme="minorHAnsi"/>
          <w:szCs w:val="23"/>
        </w:rPr>
        <w:t>T</w:t>
      </w:r>
      <w:r w:rsidR="005312E5" w:rsidRPr="00086149">
        <w:rPr>
          <w:rFonts w:cstheme="minorHAnsi"/>
          <w:szCs w:val="23"/>
        </w:rPr>
        <w:t xml:space="preserve">he department can request </w:t>
      </w:r>
      <w:r>
        <w:rPr>
          <w:rFonts w:cstheme="minorHAnsi"/>
          <w:szCs w:val="23"/>
        </w:rPr>
        <w:t>this information, and most of the time the PSAP is likely to provide it. However, it the department wants to make it a requirement, it needs to go through the rule-making process. This requirement will be added later when other rule-</w:t>
      </w:r>
      <w:r w:rsidRPr="009503A5">
        <w:rPr>
          <w:rFonts w:cstheme="minorHAnsi"/>
        </w:rPr>
        <w:t xml:space="preserve">making processes are being addressed. </w:t>
      </w:r>
    </w:p>
    <w:p w14:paraId="7084A86C" w14:textId="023D530B" w:rsidR="00E93BF2" w:rsidRPr="009503A5" w:rsidRDefault="005824F4" w:rsidP="00086149">
      <w:pPr>
        <w:pStyle w:val="ListParagraph"/>
        <w:widowControl/>
        <w:numPr>
          <w:ilvl w:val="1"/>
          <w:numId w:val="3"/>
        </w:numPr>
        <w:kinsoku w:val="0"/>
        <w:overflowPunct w:val="0"/>
        <w:autoSpaceDE w:val="0"/>
        <w:autoSpaceDN w:val="0"/>
        <w:adjustRightInd w:val="0"/>
        <w:ind w:left="1080" w:right="143"/>
        <w:rPr>
          <w:rFonts w:cstheme="minorHAnsi"/>
        </w:rPr>
      </w:pPr>
      <w:r w:rsidRPr="009503A5">
        <w:rPr>
          <w:rFonts w:cstheme="minorHAnsi"/>
        </w:rPr>
        <w:t>It was agreed to c</w:t>
      </w:r>
      <w:r w:rsidR="005312E5" w:rsidRPr="009503A5">
        <w:rPr>
          <w:rFonts w:cstheme="minorHAnsi"/>
        </w:rPr>
        <w:t xml:space="preserve">hange </w:t>
      </w:r>
      <w:r w:rsidRPr="009503A5">
        <w:rPr>
          <w:rFonts w:cstheme="minorHAnsi"/>
        </w:rPr>
        <w:t xml:space="preserve">the certification period </w:t>
      </w:r>
      <w:r w:rsidR="005312E5" w:rsidRPr="009503A5">
        <w:rPr>
          <w:rFonts w:cstheme="minorHAnsi"/>
        </w:rPr>
        <w:t xml:space="preserve">to five years. </w:t>
      </w:r>
    </w:p>
    <w:p w14:paraId="6F6A8597" w14:textId="77777777" w:rsidR="005312E5" w:rsidRPr="009503A5" w:rsidRDefault="005312E5" w:rsidP="005312E5">
      <w:pPr>
        <w:widowControl/>
        <w:kinsoku w:val="0"/>
        <w:overflowPunct w:val="0"/>
        <w:autoSpaceDE w:val="0"/>
        <w:autoSpaceDN w:val="0"/>
        <w:adjustRightInd w:val="0"/>
        <w:ind w:right="143"/>
        <w:rPr>
          <w:rFonts w:cstheme="minorHAnsi"/>
        </w:rPr>
      </w:pPr>
    </w:p>
    <w:p w14:paraId="7A2F5527" w14:textId="0BBBF5C6" w:rsidR="001C266C" w:rsidRPr="009503A5" w:rsidRDefault="001C266C" w:rsidP="005312E5">
      <w:pPr>
        <w:widowControl/>
        <w:kinsoku w:val="0"/>
        <w:overflowPunct w:val="0"/>
        <w:autoSpaceDE w:val="0"/>
        <w:autoSpaceDN w:val="0"/>
        <w:adjustRightInd w:val="0"/>
        <w:ind w:right="143"/>
        <w:rPr>
          <w:rFonts w:cstheme="minorHAnsi"/>
          <w:b/>
        </w:rPr>
      </w:pPr>
      <w:r w:rsidRPr="009503A5">
        <w:rPr>
          <w:rFonts w:cstheme="minorHAnsi"/>
          <w:b/>
        </w:rPr>
        <w:t xml:space="preserve">NEW RULE IV – CERTIFICATION PROCESS: </w:t>
      </w:r>
    </w:p>
    <w:p w14:paraId="1749C825" w14:textId="590184BD" w:rsidR="005312E5" w:rsidRPr="009503A5" w:rsidRDefault="005312E5" w:rsidP="005312E5">
      <w:pPr>
        <w:widowControl/>
        <w:kinsoku w:val="0"/>
        <w:overflowPunct w:val="0"/>
        <w:autoSpaceDE w:val="0"/>
        <w:autoSpaceDN w:val="0"/>
        <w:adjustRightInd w:val="0"/>
        <w:ind w:right="143"/>
        <w:rPr>
          <w:rFonts w:cstheme="minorHAnsi"/>
        </w:rPr>
      </w:pPr>
      <w:r w:rsidRPr="009503A5">
        <w:rPr>
          <w:rFonts w:cstheme="minorHAnsi"/>
          <w:u w:val="single"/>
        </w:rPr>
        <w:t>Comment #8:</w:t>
      </w:r>
      <w:r w:rsidRPr="009503A5">
        <w:rPr>
          <w:rFonts w:cstheme="minorHAnsi"/>
        </w:rPr>
        <w:t xml:space="preserve">  The department received a comment </w:t>
      </w:r>
      <w:r w:rsidR="00137B03" w:rsidRPr="009503A5">
        <w:rPr>
          <w:rFonts w:cstheme="minorHAnsi"/>
        </w:rPr>
        <w:t>from the interim committee staff pointing out it the way this section was written a PSAP would only get a chance to contest an action of the department if it was a conditional certification. The language was</w:t>
      </w:r>
      <w:r w:rsidRPr="009503A5">
        <w:rPr>
          <w:rFonts w:cstheme="minorHAnsi"/>
        </w:rPr>
        <w:t xml:space="preserve"> ambiguous as to whether notice and hearing is required in the event an application is denied.  The department agrees with the comment and has clarif</w:t>
      </w:r>
      <w:r w:rsidR="00137B03" w:rsidRPr="009503A5">
        <w:rPr>
          <w:rFonts w:cstheme="minorHAnsi"/>
        </w:rPr>
        <w:t>ied</w:t>
      </w:r>
      <w:r w:rsidRPr="009503A5">
        <w:rPr>
          <w:rFonts w:cstheme="minorHAnsi"/>
        </w:rPr>
        <w:t xml:space="preserve"> </w:t>
      </w:r>
      <w:r w:rsidR="00BC5754" w:rsidRPr="009503A5">
        <w:rPr>
          <w:rFonts w:cstheme="minorHAnsi"/>
        </w:rPr>
        <w:t xml:space="preserve">that </w:t>
      </w:r>
      <w:r w:rsidRPr="009503A5">
        <w:rPr>
          <w:rFonts w:cstheme="minorHAnsi"/>
        </w:rPr>
        <w:t xml:space="preserve">when an application is denied </w:t>
      </w:r>
      <w:r w:rsidR="00BC5754" w:rsidRPr="009503A5">
        <w:rPr>
          <w:rFonts w:cstheme="minorHAnsi"/>
        </w:rPr>
        <w:t xml:space="preserve">or </w:t>
      </w:r>
      <w:r w:rsidRPr="009503A5">
        <w:rPr>
          <w:rFonts w:cstheme="minorHAnsi"/>
        </w:rPr>
        <w:t>granted conditional</w:t>
      </w:r>
      <w:r w:rsidR="00BC5754" w:rsidRPr="009503A5">
        <w:rPr>
          <w:rFonts w:cstheme="minorHAnsi"/>
        </w:rPr>
        <w:t xml:space="preserve"> PSAP certification, the notice and hearing process w</w:t>
      </w:r>
      <w:r w:rsidR="009503A5">
        <w:rPr>
          <w:rFonts w:cstheme="minorHAnsi"/>
        </w:rPr>
        <w:t>ill</w:t>
      </w:r>
      <w:r w:rsidR="00BC5754" w:rsidRPr="009503A5">
        <w:rPr>
          <w:rFonts w:cstheme="minorHAnsi"/>
        </w:rPr>
        <w:t xml:space="preserve"> be triggered.  </w:t>
      </w:r>
    </w:p>
    <w:p w14:paraId="5EB3A8A8" w14:textId="59CD7EA3" w:rsidR="005312E5" w:rsidRPr="009503A5" w:rsidRDefault="005312E5" w:rsidP="00F46490">
      <w:pPr>
        <w:widowControl/>
        <w:kinsoku w:val="0"/>
        <w:overflowPunct w:val="0"/>
        <w:autoSpaceDE w:val="0"/>
        <w:autoSpaceDN w:val="0"/>
        <w:adjustRightInd w:val="0"/>
        <w:ind w:right="143"/>
        <w:rPr>
          <w:rFonts w:cstheme="minorHAnsi"/>
        </w:rPr>
      </w:pPr>
    </w:p>
    <w:p w14:paraId="3B801F30" w14:textId="4432C8CF" w:rsidR="00507B00" w:rsidRPr="009503A5" w:rsidRDefault="00507B00" w:rsidP="00F46490">
      <w:pPr>
        <w:widowControl/>
        <w:kinsoku w:val="0"/>
        <w:overflowPunct w:val="0"/>
        <w:autoSpaceDE w:val="0"/>
        <w:autoSpaceDN w:val="0"/>
        <w:adjustRightInd w:val="0"/>
        <w:ind w:right="143"/>
        <w:rPr>
          <w:rFonts w:cstheme="minorHAnsi"/>
        </w:rPr>
      </w:pPr>
      <w:r w:rsidRPr="009503A5">
        <w:rPr>
          <w:b/>
          <w:bCs/>
        </w:rPr>
        <w:t>NEW RULE V – DECERTIFICATION AND FUNDING REDUCTION</w:t>
      </w:r>
    </w:p>
    <w:p w14:paraId="55964475" w14:textId="63653498" w:rsidR="005312E5" w:rsidRPr="009503A5" w:rsidRDefault="005312E5" w:rsidP="005312E5">
      <w:pPr>
        <w:widowControl/>
        <w:kinsoku w:val="0"/>
        <w:overflowPunct w:val="0"/>
        <w:autoSpaceDE w:val="0"/>
        <w:autoSpaceDN w:val="0"/>
        <w:adjustRightInd w:val="0"/>
        <w:ind w:right="143"/>
        <w:rPr>
          <w:rFonts w:cstheme="minorHAnsi"/>
        </w:rPr>
      </w:pPr>
      <w:r w:rsidRPr="009503A5">
        <w:rPr>
          <w:rFonts w:cstheme="minorHAnsi"/>
          <w:u w:val="single"/>
        </w:rPr>
        <w:t>Comment #9:</w:t>
      </w:r>
      <w:r w:rsidRPr="009503A5">
        <w:rPr>
          <w:rFonts w:cstheme="minorHAnsi"/>
        </w:rPr>
        <w:t xml:space="preserve">  The department received a comment suggesting that 10-4-108, MCA, be listed as a statute implemented by New Rule V. </w:t>
      </w:r>
      <w:r w:rsidR="009503A5">
        <w:rPr>
          <w:rFonts w:cstheme="minorHAnsi"/>
        </w:rPr>
        <w:t xml:space="preserve">This suggestion was appropriate, and the </w:t>
      </w:r>
      <w:r w:rsidRPr="009503A5">
        <w:rPr>
          <w:rFonts w:cstheme="minorHAnsi"/>
        </w:rPr>
        <w:t>citation to 10-4-108, MCA</w:t>
      </w:r>
      <w:r w:rsidR="009503A5">
        <w:rPr>
          <w:rFonts w:cstheme="minorHAnsi"/>
        </w:rPr>
        <w:t xml:space="preserve"> should be added. </w:t>
      </w:r>
    </w:p>
    <w:p w14:paraId="00CD2688" w14:textId="77777777" w:rsidR="005312E5" w:rsidRPr="009503A5" w:rsidRDefault="005312E5" w:rsidP="005312E5">
      <w:pPr>
        <w:widowControl/>
        <w:kinsoku w:val="0"/>
        <w:overflowPunct w:val="0"/>
        <w:autoSpaceDE w:val="0"/>
        <w:autoSpaceDN w:val="0"/>
        <w:adjustRightInd w:val="0"/>
        <w:ind w:right="143"/>
        <w:rPr>
          <w:rFonts w:cstheme="minorHAnsi"/>
        </w:rPr>
      </w:pPr>
      <w:r w:rsidRPr="009503A5">
        <w:rPr>
          <w:rFonts w:cstheme="minorHAnsi"/>
        </w:rPr>
        <w:t xml:space="preserve">  </w:t>
      </w:r>
    </w:p>
    <w:p w14:paraId="4F6B685A" w14:textId="3EFA1B31" w:rsidR="005312E5" w:rsidRPr="009503A5" w:rsidRDefault="005312E5" w:rsidP="005312E5">
      <w:pPr>
        <w:widowControl/>
        <w:kinsoku w:val="0"/>
        <w:overflowPunct w:val="0"/>
        <w:autoSpaceDE w:val="0"/>
        <w:autoSpaceDN w:val="0"/>
        <w:adjustRightInd w:val="0"/>
        <w:ind w:right="143"/>
        <w:rPr>
          <w:rFonts w:cstheme="minorHAnsi"/>
          <w:b/>
        </w:rPr>
      </w:pPr>
      <w:r w:rsidRPr="009503A5">
        <w:rPr>
          <w:rFonts w:cstheme="minorHAnsi"/>
          <w:b/>
        </w:rPr>
        <w:t xml:space="preserve">NEW RULE VI – ALLOCATION OF FUNDS </w:t>
      </w:r>
    </w:p>
    <w:p w14:paraId="1C2E7876" w14:textId="383B3B17" w:rsidR="005312E5" w:rsidRPr="009503A5" w:rsidRDefault="005312E5" w:rsidP="005312E5">
      <w:pPr>
        <w:widowControl/>
        <w:kinsoku w:val="0"/>
        <w:overflowPunct w:val="0"/>
        <w:autoSpaceDE w:val="0"/>
        <w:autoSpaceDN w:val="0"/>
        <w:adjustRightInd w:val="0"/>
        <w:ind w:right="143"/>
        <w:rPr>
          <w:rFonts w:cstheme="minorHAnsi"/>
        </w:rPr>
      </w:pPr>
      <w:r w:rsidRPr="009503A5">
        <w:rPr>
          <w:rFonts w:cstheme="minorHAnsi"/>
          <w:u w:val="single"/>
        </w:rPr>
        <w:t>Comment #10</w:t>
      </w:r>
      <w:r w:rsidRPr="009503A5">
        <w:rPr>
          <w:rFonts w:cstheme="minorHAnsi"/>
        </w:rPr>
        <w:t xml:space="preserve">:  The department received a comment suggesting that 10-4-201, MCA, be listed as a statute implemented by New Rule VI. </w:t>
      </w:r>
      <w:r w:rsidR="009503A5">
        <w:rPr>
          <w:rFonts w:cstheme="minorHAnsi"/>
        </w:rPr>
        <w:t>Once again, t</w:t>
      </w:r>
      <w:r w:rsidRPr="009503A5">
        <w:rPr>
          <w:rFonts w:cstheme="minorHAnsi"/>
        </w:rPr>
        <w:t>he department agrees</w:t>
      </w:r>
      <w:r w:rsidR="009503A5">
        <w:rPr>
          <w:rFonts w:cstheme="minorHAnsi"/>
        </w:rPr>
        <w:t xml:space="preserve">, and would like to add </w:t>
      </w:r>
      <w:r w:rsidRPr="009503A5">
        <w:rPr>
          <w:rFonts w:cstheme="minorHAnsi"/>
        </w:rPr>
        <w:t xml:space="preserve">citation 10-4-201, MCA. </w:t>
      </w:r>
    </w:p>
    <w:p w14:paraId="3E52CC73" w14:textId="4CA68D27" w:rsidR="00E93BF2" w:rsidRDefault="00E93BF2" w:rsidP="00F46490">
      <w:pPr>
        <w:widowControl/>
        <w:kinsoku w:val="0"/>
        <w:overflowPunct w:val="0"/>
        <w:autoSpaceDE w:val="0"/>
        <w:autoSpaceDN w:val="0"/>
        <w:adjustRightInd w:val="0"/>
        <w:ind w:right="143"/>
        <w:rPr>
          <w:rFonts w:cstheme="minorHAnsi"/>
        </w:rPr>
      </w:pPr>
    </w:p>
    <w:p w14:paraId="37FC41B6" w14:textId="77777777" w:rsidR="003C5A2B" w:rsidRPr="000C025B" w:rsidRDefault="003C5A2B" w:rsidP="003C5A2B">
      <w:pPr>
        <w:widowControl/>
        <w:kinsoku w:val="0"/>
        <w:overflowPunct w:val="0"/>
        <w:autoSpaceDE w:val="0"/>
        <w:autoSpaceDN w:val="0"/>
        <w:adjustRightInd w:val="0"/>
        <w:rPr>
          <w:rFonts w:cstheme="minorHAnsi"/>
          <w:b/>
          <w:szCs w:val="20"/>
        </w:rPr>
      </w:pPr>
      <w:r w:rsidRPr="000C025B">
        <w:rPr>
          <w:rFonts w:cstheme="minorHAnsi"/>
          <w:b/>
          <w:szCs w:val="20"/>
        </w:rPr>
        <w:t>NEW RULE VII – ALLOWABLE USES</w:t>
      </w:r>
    </w:p>
    <w:p w14:paraId="0CBB961C" w14:textId="16305ABF" w:rsidR="00E93BF2" w:rsidRDefault="00046A97" w:rsidP="00F46490">
      <w:pPr>
        <w:widowControl/>
        <w:kinsoku w:val="0"/>
        <w:overflowPunct w:val="0"/>
        <w:autoSpaceDE w:val="0"/>
        <w:autoSpaceDN w:val="0"/>
        <w:adjustRightInd w:val="0"/>
        <w:ind w:right="143"/>
        <w:rPr>
          <w:rFonts w:cstheme="minorHAnsi"/>
          <w:szCs w:val="23"/>
        </w:rPr>
      </w:pPr>
      <w:r w:rsidRPr="00046A97">
        <w:rPr>
          <w:rFonts w:cstheme="minorHAnsi"/>
          <w:u w:val="single"/>
        </w:rPr>
        <w:t>Comment #11</w:t>
      </w:r>
      <w:r>
        <w:rPr>
          <w:rFonts w:cstheme="minorHAnsi"/>
        </w:rPr>
        <w:t xml:space="preserve">: </w:t>
      </w:r>
      <w:r w:rsidR="005312E5" w:rsidRPr="009503A5">
        <w:rPr>
          <w:rFonts w:cstheme="minorHAnsi"/>
        </w:rPr>
        <w:t>The list of allowable uses was originally posted in a subdirectory of the public safety communications bureau's website</w:t>
      </w:r>
      <w:r w:rsidR="003C5A2B">
        <w:rPr>
          <w:rFonts w:cstheme="minorHAnsi"/>
        </w:rPr>
        <w:t xml:space="preserve">, and it was a challenge to find. </w:t>
      </w:r>
      <w:r w:rsidR="005312E5" w:rsidRPr="009503A5">
        <w:rPr>
          <w:rFonts w:cstheme="minorHAnsi"/>
        </w:rPr>
        <w:t xml:space="preserve"> The list </w:t>
      </w:r>
      <w:r w:rsidR="003C5A2B">
        <w:rPr>
          <w:rFonts w:cstheme="minorHAnsi"/>
        </w:rPr>
        <w:t>has been</w:t>
      </w:r>
      <w:r w:rsidR="005312E5" w:rsidRPr="009503A5">
        <w:rPr>
          <w:rFonts w:cstheme="minorHAnsi"/>
        </w:rPr>
        <w:t xml:space="preserve"> reposted </w:t>
      </w:r>
      <w:r w:rsidR="003C5A2B">
        <w:rPr>
          <w:rFonts w:cstheme="minorHAnsi"/>
        </w:rPr>
        <w:t xml:space="preserve">in a more </w:t>
      </w:r>
      <w:r w:rsidR="003C5A2B">
        <w:rPr>
          <w:rFonts w:cstheme="minorHAnsi"/>
        </w:rPr>
        <w:lastRenderedPageBreak/>
        <w:t xml:space="preserve">prominent location. </w:t>
      </w:r>
      <w:r w:rsidR="005312E5" w:rsidRPr="005312E5">
        <w:rPr>
          <w:rFonts w:cstheme="minorHAnsi"/>
          <w:szCs w:val="23"/>
        </w:rPr>
        <w:t xml:space="preserve">In the interest of providing a full opportunity to comment about the list of allowable uses, the department will not adopt New Rule VII </w:t>
      </w:r>
      <w:r>
        <w:rPr>
          <w:rFonts w:cstheme="minorHAnsi"/>
          <w:szCs w:val="23"/>
        </w:rPr>
        <w:t>at this time</w:t>
      </w:r>
      <w:r w:rsidR="005312E5" w:rsidRPr="005312E5">
        <w:rPr>
          <w:rFonts w:cstheme="minorHAnsi"/>
          <w:szCs w:val="23"/>
        </w:rPr>
        <w:t xml:space="preserve">. The department expects to propose adoption of New Rule VII and the referenced list of allowable uses in a separate rulemaking </w:t>
      </w:r>
      <w:r w:rsidR="00FF079A">
        <w:rPr>
          <w:rFonts w:cstheme="minorHAnsi"/>
          <w:szCs w:val="23"/>
        </w:rPr>
        <w:t xml:space="preserve">to be filed on Feb. 13. </w:t>
      </w:r>
    </w:p>
    <w:p w14:paraId="522FBAE4" w14:textId="1A54D1FD" w:rsidR="00046A97" w:rsidRDefault="00046A97" w:rsidP="00F46490">
      <w:pPr>
        <w:widowControl/>
        <w:kinsoku w:val="0"/>
        <w:overflowPunct w:val="0"/>
        <w:autoSpaceDE w:val="0"/>
        <w:autoSpaceDN w:val="0"/>
        <w:adjustRightInd w:val="0"/>
        <w:ind w:right="143"/>
        <w:rPr>
          <w:rFonts w:cstheme="minorHAnsi"/>
          <w:szCs w:val="23"/>
        </w:rPr>
      </w:pPr>
    </w:p>
    <w:p w14:paraId="0A89AAFE" w14:textId="15C154DC" w:rsidR="005312E5" w:rsidRDefault="00FF079A" w:rsidP="00540D51">
      <w:pPr>
        <w:widowControl/>
        <w:kinsoku w:val="0"/>
        <w:overflowPunct w:val="0"/>
        <w:autoSpaceDE w:val="0"/>
        <w:autoSpaceDN w:val="0"/>
        <w:adjustRightInd w:val="0"/>
        <w:rPr>
          <w:rFonts w:cstheme="minorHAnsi"/>
          <w:szCs w:val="20"/>
        </w:rPr>
      </w:pPr>
      <w:r w:rsidRPr="00FF079A">
        <w:rPr>
          <w:rFonts w:cstheme="minorHAnsi"/>
          <w:szCs w:val="20"/>
        </w:rPr>
        <w:t xml:space="preserve">Quinn clarified that the </w:t>
      </w:r>
      <w:r>
        <w:rPr>
          <w:rFonts w:cstheme="minorHAnsi"/>
          <w:szCs w:val="20"/>
        </w:rPr>
        <w:t xml:space="preserve">proposed list of </w:t>
      </w:r>
      <w:r w:rsidR="005312E5" w:rsidRPr="005312E5">
        <w:rPr>
          <w:rFonts w:cstheme="minorHAnsi"/>
          <w:szCs w:val="20"/>
        </w:rPr>
        <w:t xml:space="preserve">Allowable Uses </w:t>
      </w:r>
      <w:r>
        <w:rPr>
          <w:rFonts w:cstheme="minorHAnsi"/>
          <w:szCs w:val="20"/>
        </w:rPr>
        <w:t xml:space="preserve">is the same list that the department has had as its guidelines for the past 20-30 years. </w:t>
      </w:r>
      <w:r w:rsidR="005312E5">
        <w:rPr>
          <w:rFonts w:cstheme="minorHAnsi"/>
          <w:szCs w:val="20"/>
        </w:rPr>
        <w:t>No substanti</w:t>
      </w:r>
      <w:r>
        <w:rPr>
          <w:rFonts w:cstheme="minorHAnsi"/>
          <w:szCs w:val="20"/>
        </w:rPr>
        <w:t xml:space="preserve">ve </w:t>
      </w:r>
      <w:r w:rsidR="005312E5">
        <w:rPr>
          <w:rFonts w:cstheme="minorHAnsi"/>
          <w:szCs w:val="20"/>
        </w:rPr>
        <w:t>changes</w:t>
      </w:r>
      <w:r>
        <w:rPr>
          <w:rFonts w:cstheme="minorHAnsi"/>
          <w:szCs w:val="20"/>
        </w:rPr>
        <w:t xml:space="preserve"> have been made to the list</w:t>
      </w:r>
      <w:r w:rsidR="005312E5">
        <w:rPr>
          <w:rFonts w:cstheme="minorHAnsi"/>
          <w:szCs w:val="20"/>
        </w:rPr>
        <w:t xml:space="preserve">. </w:t>
      </w:r>
      <w:r>
        <w:rPr>
          <w:rFonts w:cstheme="minorHAnsi"/>
          <w:szCs w:val="20"/>
        </w:rPr>
        <w:t xml:space="preserve">Commissioner MacDonald, </w:t>
      </w:r>
      <w:r w:rsidR="005312E5">
        <w:rPr>
          <w:rFonts w:cstheme="minorHAnsi"/>
          <w:szCs w:val="20"/>
        </w:rPr>
        <w:t xml:space="preserve">MACo and MTA have expressed concern </w:t>
      </w:r>
      <w:r>
        <w:rPr>
          <w:rFonts w:cstheme="minorHAnsi"/>
          <w:szCs w:val="20"/>
        </w:rPr>
        <w:t xml:space="preserve">that the list of allowable uses is too broad </w:t>
      </w:r>
      <w:r w:rsidR="005312E5">
        <w:rPr>
          <w:rFonts w:cstheme="minorHAnsi"/>
          <w:szCs w:val="20"/>
        </w:rPr>
        <w:t xml:space="preserve">and </w:t>
      </w:r>
      <w:r>
        <w:rPr>
          <w:rFonts w:cstheme="minorHAnsi"/>
          <w:szCs w:val="20"/>
        </w:rPr>
        <w:t xml:space="preserve">believe </w:t>
      </w:r>
      <w:r w:rsidR="005312E5">
        <w:rPr>
          <w:rFonts w:cstheme="minorHAnsi"/>
          <w:szCs w:val="20"/>
        </w:rPr>
        <w:t xml:space="preserve">use </w:t>
      </w:r>
      <w:r>
        <w:rPr>
          <w:rFonts w:cstheme="minorHAnsi"/>
          <w:szCs w:val="20"/>
        </w:rPr>
        <w:t xml:space="preserve">of the funds </w:t>
      </w:r>
      <w:r w:rsidR="005312E5">
        <w:rPr>
          <w:rFonts w:cstheme="minorHAnsi"/>
          <w:szCs w:val="20"/>
        </w:rPr>
        <w:t>should be restricted</w:t>
      </w:r>
      <w:r w:rsidRPr="00FF079A">
        <w:rPr>
          <w:rFonts w:cstheme="minorHAnsi"/>
          <w:szCs w:val="20"/>
        </w:rPr>
        <w:t xml:space="preserve"> </w:t>
      </w:r>
      <w:r>
        <w:rPr>
          <w:rFonts w:cstheme="minorHAnsi"/>
          <w:szCs w:val="20"/>
        </w:rPr>
        <w:t xml:space="preserve">to one-time only or capital expenditures. Quinn wanted to specifically hear from PSAPs, and encouraged discussion. </w:t>
      </w:r>
    </w:p>
    <w:p w14:paraId="188AB612" w14:textId="70DA52F9" w:rsidR="00DC6A89" w:rsidRDefault="005312E5" w:rsidP="00540D51">
      <w:pPr>
        <w:pStyle w:val="ListParagraph"/>
        <w:widowControl/>
        <w:numPr>
          <w:ilvl w:val="0"/>
          <w:numId w:val="5"/>
        </w:numPr>
        <w:kinsoku w:val="0"/>
        <w:overflowPunct w:val="0"/>
        <w:autoSpaceDE w:val="0"/>
        <w:autoSpaceDN w:val="0"/>
        <w:adjustRightInd w:val="0"/>
        <w:rPr>
          <w:rFonts w:cstheme="minorHAnsi"/>
          <w:szCs w:val="20"/>
        </w:rPr>
      </w:pPr>
      <w:r w:rsidRPr="00DC6A89">
        <w:rPr>
          <w:rFonts w:cstheme="minorHAnsi"/>
          <w:szCs w:val="20"/>
        </w:rPr>
        <w:t>Liz Brooks</w:t>
      </w:r>
      <w:r w:rsidR="00FF079A" w:rsidRPr="00DC6A89">
        <w:rPr>
          <w:rFonts w:cstheme="minorHAnsi"/>
          <w:szCs w:val="20"/>
        </w:rPr>
        <w:t>, Flathead 9-1-1, said</w:t>
      </w:r>
      <w:r w:rsidRPr="00DC6A89">
        <w:rPr>
          <w:rFonts w:cstheme="minorHAnsi"/>
          <w:szCs w:val="20"/>
        </w:rPr>
        <w:t xml:space="preserve"> </w:t>
      </w:r>
      <w:r w:rsidR="00FF079A" w:rsidRPr="00DC6A89">
        <w:rPr>
          <w:rFonts w:cstheme="minorHAnsi"/>
          <w:szCs w:val="20"/>
        </w:rPr>
        <w:t xml:space="preserve">it was </w:t>
      </w:r>
      <w:r w:rsidRPr="00DC6A89">
        <w:rPr>
          <w:rFonts w:cstheme="minorHAnsi"/>
          <w:szCs w:val="20"/>
        </w:rPr>
        <w:t xml:space="preserve">important </w:t>
      </w:r>
      <w:r w:rsidR="00FF079A" w:rsidRPr="00DC6A89">
        <w:rPr>
          <w:rFonts w:cstheme="minorHAnsi"/>
          <w:szCs w:val="20"/>
        </w:rPr>
        <w:t xml:space="preserve">to </w:t>
      </w:r>
      <w:r w:rsidR="00DC6A89" w:rsidRPr="00DC6A89">
        <w:rPr>
          <w:rFonts w:cstheme="minorHAnsi"/>
          <w:szCs w:val="20"/>
        </w:rPr>
        <w:t xml:space="preserve">retain the list of allowable uses to </w:t>
      </w:r>
      <w:r w:rsidRPr="00DC6A89">
        <w:rPr>
          <w:rFonts w:cstheme="minorHAnsi"/>
          <w:szCs w:val="20"/>
        </w:rPr>
        <w:t xml:space="preserve">1) provide consistency from what </w:t>
      </w:r>
      <w:r w:rsidR="00FF079A" w:rsidRPr="00DC6A89">
        <w:rPr>
          <w:rFonts w:cstheme="minorHAnsi"/>
          <w:szCs w:val="20"/>
        </w:rPr>
        <w:t>we’re currently doing and what we will be doing</w:t>
      </w:r>
      <w:r w:rsidR="00DC6A89" w:rsidRPr="00DC6A89">
        <w:rPr>
          <w:rFonts w:cstheme="minorHAnsi"/>
          <w:szCs w:val="20"/>
        </w:rPr>
        <w:t xml:space="preserve"> going forward</w:t>
      </w:r>
      <w:r w:rsidR="00FF079A" w:rsidRPr="00DC6A89">
        <w:rPr>
          <w:rFonts w:cstheme="minorHAnsi"/>
          <w:szCs w:val="20"/>
        </w:rPr>
        <w:t xml:space="preserve">, </w:t>
      </w:r>
      <w:r w:rsidRPr="00DC6A89">
        <w:rPr>
          <w:rFonts w:cstheme="minorHAnsi"/>
          <w:szCs w:val="20"/>
        </w:rPr>
        <w:t>and 2)</w:t>
      </w:r>
      <w:r w:rsidR="000C025B" w:rsidRPr="00DC6A89">
        <w:rPr>
          <w:rFonts w:cstheme="minorHAnsi"/>
          <w:szCs w:val="20"/>
        </w:rPr>
        <w:t xml:space="preserve"> </w:t>
      </w:r>
      <w:r w:rsidRPr="00DC6A89">
        <w:rPr>
          <w:rFonts w:cstheme="minorHAnsi"/>
          <w:szCs w:val="20"/>
        </w:rPr>
        <w:t>maintain local control on how funds are spent.</w:t>
      </w:r>
      <w:r w:rsidR="000C025B" w:rsidRPr="00DC6A89">
        <w:rPr>
          <w:rFonts w:cstheme="minorHAnsi"/>
          <w:szCs w:val="20"/>
        </w:rPr>
        <w:t xml:space="preserve"> </w:t>
      </w:r>
      <w:r w:rsidR="00DC6A89" w:rsidRPr="00DC6A89">
        <w:rPr>
          <w:rFonts w:cstheme="minorHAnsi"/>
          <w:szCs w:val="20"/>
        </w:rPr>
        <w:t xml:space="preserve">There are a lot of different PSAP variables, such as size, funding models, </w:t>
      </w:r>
      <w:r w:rsidRPr="00DC6A89">
        <w:rPr>
          <w:rFonts w:cstheme="minorHAnsi"/>
          <w:szCs w:val="20"/>
        </w:rPr>
        <w:t xml:space="preserve">priorities and needs when it comes to using </w:t>
      </w:r>
      <w:r w:rsidR="00DC6A89">
        <w:rPr>
          <w:rFonts w:cstheme="minorHAnsi"/>
          <w:szCs w:val="20"/>
        </w:rPr>
        <w:t>9-1-1</w:t>
      </w:r>
      <w:r w:rsidRPr="00DC6A89">
        <w:rPr>
          <w:rFonts w:cstheme="minorHAnsi"/>
          <w:szCs w:val="20"/>
        </w:rPr>
        <w:t xml:space="preserve"> funds. </w:t>
      </w:r>
    </w:p>
    <w:p w14:paraId="5996533A" w14:textId="227310D6" w:rsidR="00DC6A89" w:rsidRDefault="005312E5" w:rsidP="00540D51">
      <w:pPr>
        <w:pStyle w:val="ListParagraph"/>
        <w:widowControl/>
        <w:numPr>
          <w:ilvl w:val="0"/>
          <w:numId w:val="5"/>
        </w:numPr>
        <w:kinsoku w:val="0"/>
        <w:overflowPunct w:val="0"/>
        <w:autoSpaceDE w:val="0"/>
        <w:autoSpaceDN w:val="0"/>
        <w:adjustRightInd w:val="0"/>
        <w:rPr>
          <w:rFonts w:cstheme="minorHAnsi"/>
          <w:szCs w:val="20"/>
        </w:rPr>
      </w:pPr>
      <w:r w:rsidRPr="00DC6A89">
        <w:rPr>
          <w:rFonts w:cstheme="minorHAnsi"/>
          <w:szCs w:val="20"/>
        </w:rPr>
        <w:t>Peggy</w:t>
      </w:r>
      <w:r w:rsidR="00DC6A89">
        <w:rPr>
          <w:rFonts w:cstheme="minorHAnsi"/>
          <w:szCs w:val="20"/>
        </w:rPr>
        <w:t xml:space="preserve"> Glass, Livingston/Park County 9-1-1, supported having a </w:t>
      </w:r>
      <w:r w:rsidRPr="00DC6A89">
        <w:rPr>
          <w:rFonts w:cstheme="minorHAnsi"/>
          <w:szCs w:val="20"/>
        </w:rPr>
        <w:t>broad</w:t>
      </w:r>
      <w:r w:rsidR="00DC6A89">
        <w:rPr>
          <w:rFonts w:cstheme="minorHAnsi"/>
          <w:szCs w:val="20"/>
        </w:rPr>
        <w:t xml:space="preserve"> list of uses, especially for smaller PSAPs. Each </w:t>
      </w:r>
      <w:r w:rsidRPr="00DC6A89">
        <w:rPr>
          <w:rFonts w:cstheme="minorHAnsi"/>
          <w:szCs w:val="20"/>
        </w:rPr>
        <w:t xml:space="preserve">agency </w:t>
      </w:r>
      <w:r w:rsidR="00DC6A89">
        <w:rPr>
          <w:rFonts w:cstheme="minorHAnsi"/>
          <w:szCs w:val="20"/>
        </w:rPr>
        <w:t xml:space="preserve">should be able to </w:t>
      </w:r>
      <w:r w:rsidRPr="00DC6A89">
        <w:rPr>
          <w:rFonts w:cstheme="minorHAnsi"/>
          <w:szCs w:val="20"/>
        </w:rPr>
        <w:t xml:space="preserve">decide how they want to </w:t>
      </w:r>
      <w:r w:rsidR="009460C0" w:rsidRPr="00DC6A89">
        <w:rPr>
          <w:rFonts w:cstheme="minorHAnsi"/>
          <w:szCs w:val="20"/>
        </w:rPr>
        <w:t>use funds.</w:t>
      </w:r>
    </w:p>
    <w:p w14:paraId="38E04B02" w14:textId="4E3DF192" w:rsidR="00EA0433" w:rsidRDefault="009460C0" w:rsidP="00DC6A89">
      <w:pPr>
        <w:pStyle w:val="ListParagraph"/>
        <w:widowControl/>
        <w:numPr>
          <w:ilvl w:val="0"/>
          <w:numId w:val="5"/>
        </w:numPr>
        <w:kinsoku w:val="0"/>
        <w:overflowPunct w:val="0"/>
        <w:autoSpaceDE w:val="0"/>
        <w:autoSpaceDN w:val="0"/>
        <w:adjustRightInd w:val="0"/>
        <w:rPr>
          <w:rFonts w:cstheme="minorHAnsi"/>
          <w:szCs w:val="20"/>
        </w:rPr>
      </w:pPr>
      <w:r w:rsidRPr="00DC6A89">
        <w:rPr>
          <w:rFonts w:cstheme="minorHAnsi"/>
          <w:szCs w:val="20"/>
        </w:rPr>
        <w:t>Shant</w:t>
      </w:r>
      <w:r w:rsidR="00507B00" w:rsidRPr="00DC6A89">
        <w:rPr>
          <w:rFonts w:cstheme="minorHAnsi"/>
          <w:szCs w:val="20"/>
        </w:rPr>
        <w:t>i</w:t>
      </w:r>
      <w:r w:rsidRPr="00DC6A89">
        <w:rPr>
          <w:rFonts w:cstheme="minorHAnsi"/>
          <w:szCs w:val="20"/>
        </w:rPr>
        <w:t xml:space="preserve">l </w:t>
      </w:r>
      <w:r w:rsidR="00DC6A89" w:rsidRPr="00DC6A89">
        <w:rPr>
          <w:rFonts w:cstheme="minorHAnsi"/>
          <w:szCs w:val="20"/>
        </w:rPr>
        <w:t>Siaperas</w:t>
      </w:r>
      <w:r w:rsidR="00DC6A89">
        <w:rPr>
          <w:rFonts w:cstheme="minorHAnsi"/>
          <w:szCs w:val="20"/>
        </w:rPr>
        <w:t xml:space="preserve">, </w:t>
      </w:r>
      <w:r w:rsidRPr="00DC6A89">
        <w:rPr>
          <w:rFonts w:cstheme="minorHAnsi"/>
          <w:szCs w:val="20"/>
        </w:rPr>
        <w:t>MACo</w:t>
      </w:r>
      <w:r w:rsidR="009479D7">
        <w:rPr>
          <w:rFonts w:cstheme="minorHAnsi"/>
          <w:szCs w:val="20"/>
        </w:rPr>
        <w:t xml:space="preserve">, </w:t>
      </w:r>
      <w:proofErr w:type="gramStart"/>
      <w:r w:rsidR="009479D7">
        <w:rPr>
          <w:rFonts w:cstheme="minorHAnsi"/>
          <w:szCs w:val="20"/>
        </w:rPr>
        <w:t>definitely</w:t>
      </w:r>
      <w:r w:rsidRPr="00DC6A89">
        <w:rPr>
          <w:rFonts w:cstheme="minorHAnsi"/>
          <w:szCs w:val="20"/>
        </w:rPr>
        <w:t xml:space="preserve"> support</w:t>
      </w:r>
      <w:r w:rsidR="009479D7">
        <w:rPr>
          <w:rFonts w:cstheme="minorHAnsi"/>
          <w:szCs w:val="20"/>
        </w:rPr>
        <w:t>s</w:t>
      </w:r>
      <w:proofErr w:type="gramEnd"/>
      <w:r w:rsidRPr="00DC6A89">
        <w:rPr>
          <w:rFonts w:cstheme="minorHAnsi"/>
          <w:szCs w:val="20"/>
        </w:rPr>
        <w:t xml:space="preserve"> local control. </w:t>
      </w:r>
      <w:r w:rsidR="009479D7">
        <w:rPr>
          <w:rFonts w:cstheme="minorHAnsi"/>
          <w:szCs w:val="20"/>
        </w:rPr>
        <w:t>MACo is c</w:t>
      </w:r>
      <w:r w:rsidRPr="00DC6A89">
        <w:rPr>
          <w:rFonts w:cstheme="minorHAnsi"/>
          <w:szCs w:val="20"/>
        </w:rPr>
        <w:t>oncerned</w:t>
      </w:r>
      <w:r w:rsidR="009479D7">
        <w:rPr>
          <w:rFonts w:cstheme="minorHAnsi"/>
          <w:szCs w:val="20"/>
        </w:rPr>
        <w:t xml:space="preserve"> that if 9-1-1 funds are used for operational expenses, there might not be enough money to </w:t>
      </w:r>
      <w:r w:rsidR="00EA0433">
        <w:rPr>
          <w:rFonts w:cstheme="minorHAnsi"/>
          <w:szCs w:val="20"/>
        </w:rPr>
        <w:t>implement the upgrades that are necessary to ensure that residents are receiving 9-1-1 in the new ways that are going to be required</w:t>
      </w:r>
      <w:r w:rsidR="000B0D92">
        <w:rPr>
          <w:rFonts w:cstheme="minorHAnsi"/>
          <w:szCs w:val="20"/>
        </w:rPr>
        <w:t xml:space="preserve">, such as text messaging and implementing NG911. </w:t>
      </w:r>
      <w:r w:rsidR="000B0D92" w:rsidRPr="00DC6A89">
        <w:rPr>
          <w:rFonts w:cstheme="minorHAnsi"/>
          <w:szCs w:val="20"/>
        </w:rPr>
        <w:t xml:space="preserve">Right now, </w:t>
      </w:r>
      <w:r w:rsidR="000B0D92">
        <w:rPr>
          <w:rFonts w:cstheme="minorHAnsi"/>
          <w:szCs w:val="20"/>
        </w:rPr>
        <w:t>PSAPs</w:t>
      </w:r>
      <w:r w:rsidR="000B0D92" w:rsidRPr="00DC6A89">
        <w:rPr>
          <w:rFonts w:cstheme="minorHAnsi"/>
          <w:szCs w:val="20"/>
        </w:rPr>
        <w:t xml:space="preserve"> do not have the funds to implement NG911.</w:t>
      </w:r>
      <w:r w:rsidR="000B0D92">
        <w:rPr>
          <w:rFonts w:cstheme="minorHAnsi"/>
          <w:szCs w:val="20"/>
        </w:rPr>
        <w:t xml:space="preserve"> </w:t>
      </w:r>
    </w:p>
    <w:p w14:paraId="61C77B30" w14:textId="28D39330" w:rsidR="000B0D92" w:rsidRDefault="009460C0" w:rsidP="00DC6A89">
      <w:pPr>
        <w:pStyle w:val="ListParagraph"/>
        <w:widowControl/>
        <w:numPr>
          <w:ilvl w:val="0"/>
          <w:numId w:val="5"/>
        </w:numPr>
        <w:kinsoku w:val="0"/>
        <w:overflowPunct w:val="0"/>
        <w:autoSpaceDE w:val="0"/>
        <w:autoSpaceDN w:val="0"/>
        <w:adjustRightInd w:val="0"/>
        <w:rPr>
          <w:rFonts w:cstheme="minorHAnsi"/>
          <w:szCs w:val="20"/>
        </w:rPr>
      </w:pPr>
      <w:r w:rsidRPr="00DC6A89">
        <w:rPr>
          <w:rFonts w:cstheme="minorHAnsi"/>
          <w:szCs w:val="20"/>
        </w:rPr>
        <w:t xml:space="preserve">Chris </w:t>
      </w:r>
      <w:r w:rsidR="00EA0433">
        <w:rPr>
          <w:rFonts w:cstheme="minorHAnsi"/>
          <w:szCs w:val="20"/>
        </w:rPr>
        <w:t xml:space="preserve">Lounsbury, Missoula 9-1-1, reiterated that operational expenses are already </w:t>
      </w:r>
      <w:r w:rsidR="000B0D92">
        <w:rPr>
          <w:rFonts w:cstheme="minorHAnsi"/>
          <w:szCs w:val="20"/>
        </w:rPr>
        <w:t xml:space="preserve">an </w:t>
      </w:r>
      <w:r w:rsidR="00EA0433">
        <w:rPr>
          <w:rFonts w:cstheme="minorHAnsi"/>
          <w:szCs w:val="20"/>
        </w:rPr>
        <w:t xml:space="preserve">allowable use under the current guidelines. </w:t>
      </w:r>
      <w:r w:rsidRPr="00DC6A89">
        <w:rPr>
          <w:rFonts w:cstheme="minorHAnsi"/>
          <w:szCs w:val="20"/>
        </w:rPr>
        <w:t xml:space="preserve">Chris </w:t>
      </w:r>
      <w:r w:rsidR="000B0D92">
        <w:rPr>
          <w:rFonts w:cstheme="minorHAnsi"/>
          <w:szCs w:val="20"/>
        </w:rPr>
        <w:t xml:space="preserve">pointed out that restricting 9-1-1 funds will simply </w:t>
      </w:r>
      <w:r w:rsidRPr="00DC6A89">
        <w:rPr>
          <w:rFonts w:cstheme="minorHAnsi"/>
          <w:szCs w:val="20"/>
        </w:rPr>
        <w:t>shift operational expenses to the county</w:t>
      </w:r>
      <w:r w:rsidR="000B0D92">
        <w:rPr>
          <w:rFonts w:cstheme="minorHAnsi"/>
          <w:szCs w:val="20"/>
        </w:rPr>
        <w:t xml:space="preserve"> or local government, and he asked </w:t>
      </w:r>
      <w:r w:rsidRPr="00DC6A89">
        <w:rPr>
          <w:rFonts w:cstheme="minorHAnsi"/>
          <w:szCs w:val="20"/>
        </w:rPr>
        <w:t xml:space="preserve">how </w:t>
      </w:r>
      <w:r w:rsidR="000B0D92">
        <w:rPr>
          <w:rFonts w:cstheme="minorHAnsi"/>
          <w:szCs w:val="20"/>
        </w:rPr>
        <w:t xml:space="preserve">locals </w:t>
      </w:r>
      <w:r w:rsidRPr="00DC6A89">
        <w:rPr>
          <w:rFonts w:cstheme="minorHAnsi"/>
          <w:szCs w:val="20"/>
        </w:rPr>
        <w:t>will absorb those costs? MACo believes that</w:t>
      </w:r>
      <w:r w:rsidR="000B0D92">
        <w:rPr>
          <w:rFonts w:cstheme="minorHAnsi"/>
          <w:szCs w:val="20"/>
        </w:rPr>
        <w:t xml:space="preserve"> </w:t>
      </w:r>
      <w:r w:rsidR="000B0D92" w:rsidRPr="00DC6A89">
        <w:rPr>
          <w:rFonts w:cstheme="minorHAnsi"/>
          <w:szCs w:val="20"/>
        </w:rPr>
        <w:t>9-1-1 is the responsibility of the count</w:t>
      </w:r>
      <w:r w:rsidR="00020B14">
        <w:rPr>
          <w:rFonts w:cstheme="minorHAnsi"/>
          <w:szCs w:val="20"/>
        </w:rPr>
        <w:t>y</w:t>
      </w:r>
      <w:r w:rsidR="000B0D92">
        <w:rPr>
          <w:rFonts w:cstheme="minorHAnsi"/>
          <w:szCs w:val="20"/>
        </w:rPr>
        <w:t xml:space="preserve">. </w:t>
      </w:r>
    </w:p>
    <w:p w14:paraId="3B33C961" w14:textId="77777777" w:rsidR="00CB18D8" w:rsidRDefault="009460C0" w:rsidP="00540D51">
      <w:pPr>
        <w:pStyle w:val="ListParagraph"/>
        <w:widowControl/>
        <w:numPr>
          <w:ilvl w:val="0"/>
          <w:numId w:val="5"/>
        </w:numPr>
        <w:kinsoku w:val="0"/>
        <w:overflowPunct w:val="0"/>
        <w:autoSpaceDE w:val="0"/>
        <w:autoSpaceDN w:val="0"/>
        <w:adjustRightInd w:val="0"/>
        <w:rPr>
          <w:rFonts w:cstheme="minorHAnsi"/>
          <w:szCs w:val="20"/>
        </w:rPr>
      </w:pPr>
      <w:r w:rsidRPr="000B0D92">
        <w:rPr>
          <w:rFonts w:cstheme="minorHAnsi"/>
          <w:szCs w:val="20"/>
        </w:rPr>
        <w:t xml:space="preserve">Geoff </w:t>
      </w:r>
      <w:r w:rsidR="00020B14">
        <w:rPr>
          <w:rFonts w:cstheme="minorHAnsi"/>
          <w:szCs w:val="20"/>
        </w:rPr>
        <w:t xml:space="preserve">Feiss, MTA, </w:t>
      </w:r>
      <w:r w:rsidRPr="000B0D92">
        <w:rPr>
          <w:rFonts w:cstheme="minorHAnsi"/>
          <w:szCs w:val="20"/>
        </w:rPr>
        <w:t xml:space="preserve">recalls discussions </w:t>
      </w:r>
      <w:r w:rsidR="00020B14">
        <w:rPr>
          <w:rFonts w:cstheme="minorHAnsi"/>
          <w:szCs w:val="20"/>
        </w:rPr>
        <w:t xml:space="preserve">on this topic in consideration of HB 61 where expenses for personnel and operating expenses were thought to be the responsibility of local government. </w:t>
      </w:r>
      <w:r w:rsidRPr="000B0D92">
        <w:rPr>
          <w:rFonts w:cstheme="minorHAnsi"/>
          <w:szCs w:val="20"/>
        </w:rPr>
        <w:t xml:space="preserve">MTA </w:t>
      </w:r>
      <w:r w:rsidR="00020B14">
        <w:rPr>
          <w:rFonts w:cstheme="minorHAnsi"/>
          <w:szCs w:val="20"/>
        </w:rPr>
        <w:t xml:space="preserve">filed comments </w:t>
      </w:r>
      <w:r w:rsidRPr="000B0D92">
        <w:rPr>
          <w:rFonts w:cstheme="minorHAnsi"/>
          <w:szCs w:val="20"/>
        </w:rPr>
        <w:t>concurr</w:t>
      </w:r>
      <w:r w:rsidR="00020B14">
        <w:rPr>
          <w:rFonts w:cstheme="minorHAnsi"/>
          <w:szCs w:val="20"/>
        </w:rPr>
        <w:t>ing</w:t>
      </w:r>
      <w:r w:rsidRPr="000B0D92">
        <w:rPr>
          <w:rFonts w:cstheme="minorHAnsi"/>
          <w:szCs w:val="20"/>
        </w:rPr>
        <w:t xml:space="preserve"> with MACo’s observation. </w:t>
      </w:r>
      <w:r w:rsidR="00020B14">
        <w:rPr>
          <w:rFonts w:cstheme="minorHAnsi"/>
          <w:szCs w:val="20"/>
        </w:rPr>
        <w:t>He also clarified that g</w:t>
      </w:r>
      <w:r w:rsidR="00020B14" w:rsidRPr="00DC6A89">
        <w:rPr>
          <w:rFonts w:cstheme="minorHAnsi"/>
          <w:szCs w:val="20"/>
        </w:rPr>
        <w:t>rant funds</w:t>
      </w:r>
      <w:r w:rsidR="00CB18D8">
        <w:rPr>
          <w:rFonts w:cstheme="minorHAnsi"/>
          <w:szCs w:val="20"/>
        </w:rPr>
        <w:t xml:space="preserve"> will </w:t>
      </w:r>
      <w:r w:rsidR="00020B14" w:rsidRPr="00DC6A89">
        <w:rPr>
          <w:rFonts w:cstheme="minorHAnsi"/>
          <w:szCs w:val="20"/>
        </w:rPr>
        <w:t xml:space="preserve">first go to carriers for their expenses, so </w:t>
      </w:r>
      <w:r w:rsidR="00020B14">
        <w:rPr>
          <w:rFonts w:cstheme="minorHAnsi"/>
          <w:szCs w:val="20"/>
        </w:rPr>
        <w:t xml:space="preserve">PSAPs </w:t>
      </w:r>
      <w:r w:rsidR="00020B14" w:rsidRPr="00DC6A89">
        <w:rPr>
          <w:rFonts w:cstheme="minorHAnsi"/>
          <w:szCs w:val="20"/>
        </w:rPr>
        <w:t xml:space="preserve">can’t </w:t>
      </w:r>
      <w:r w:rsidR="00020B14">
        <w:rPr>
          <w:rFonts w:cstheme="minorHAnsi"/>
          <w:szCs w:val="20"/>
        </w:rPr>
        <w:t xml:space="preserve">necessarily </w:t>
      </w:r>
      <w:r w:rsidR="00020B14" w:rsidRPr="00DC6A89">
        <w:rPr>
          <w:rFonts w:cstheme="minorHAnsi"/>
          <w:szCs w:val="20"/>
        </w:rPr>
        <w:t>depend</w:t>
      </w:r>
      <w:r w:rsidR="00020B14">
        <w:rPr>
          <w:rFonts w:cstheme="minorHAnsi"/>
          <w:szCs w:val="20"/>
        </w:rPr>
        <w:t xml:space="preserve"> on grant funds that might already be fully or at least partially spent before the PSAPs </w:t>
      </w:r>
      <w:r w:rsidR="00CB18D8">
        <w:rPr>
          <w:rFonts w:cstheme="minorHAnsi"/>
          <w:szCs w:val="20"/>
        </w:rPr>
        <w:t>have access to them</w:t>
      </w:r>
      <w:r w:rsidR="00020B14">
        <w:rPr>
          <w:rFonts w:cstheme="minorHAnsi"/>
          <w:szCs w:val="20"/>
        </w:rPr>
        <w:t xml:space="preserve"> may not be a prudent policy. </w:t>
      </w:r>
    </w:p>
    <w:p w14:paraId="6C3C3C49" w14:textId="34F96299" w:rsidR="00CB18D8" w:rsidRDefault="00CB18D8" w:rsidP="00540D51">
      <w:pPr>
        <w:pStyle w:val="ListParagraph"/>
        <w:widowControl/>
        <w:numPr>
          <w:ilvl w:val="0"/>
          <w:numId w:val="5"/>
        </w:numPr>
        <w:kinsoku w:val="0"/>
        <w:overflowPunct w:val="0"/>
        <w:autoSpaceDE w:val="0"/>
        <w:autoSpaceDN w:val="0"/>
        <w:adjustRightInd w:val="0"/>
        <w:rPr>
          <w:rFonts w:cstheme="minorHAnsi"/>
          <w:szCs w:val="20"/>
        </w:rPr>
      </w:pPr>
      <w:r w:rsidRPr="00CB18D8">
        <w:rPr>
          <w:rFonts w:cstheme="minorHAnsi"/>
          <w:szCs w:val="20"/>
        </w:rPr>
        <w:t xml:space="preserve">Commissioner </w:t>
      </w:r>
      <w:r w:rsidR="009460C0" w:rsidRPr="00CB18D8">
        <w:rPr>
          <w:rFonts w:cstheme="minorHAnsi"/>
          <w:szCs w:val="20"/>
        </w:rPr>
        <w:t>Gary MacDonald</w:t>
      </w:r>
      <w:r w:rsidRPr="00CB18D8">
        <w:rPr>
          <w:rFonts w:cstheme="minorHAnsi"/>
          <w:szCs w:val="20"/>
        </w:rPr>
        <w:t xml:space="preserve">, Roosevelt County, expressed a view that the detail in the list of allowable uses is unnecessary. The </w:t>
      </w:r>
      <w:r w:rsidR="00713ACC">
        <w:rPr>
          <w:rFonts w:cstheme="minorHAnsi"/>
          <w:szCs w:val="20"/>
        </w:rPr>
        <w:t xml:space="preserve">more general </w:t>
      </w:r>
      <w:r w:rsidRPr="00CB18D8">
        <w:rPr>
          <w:rFonts w:cstheme="minorHAnsi"/>
          <w:szCs w:val="20"/>
        </w:rPr>
        <w:t xml:space="preserve">term </w:t>
      </w:r>
      <w:r w:rsidR="00713ACC">
        <w:rPr>
          <w:rFonts w:cstheme="minorHAnsi"/>
          <w:szCs w:val="20"/>
        </w:rPr>
        <w:t xml:space="preserve">of </w:t>
      </w:r>
      <w:r w:rsidRPr="00CB18D8">
        <w:rPr>
          <w:rFonts w:cstheme="minorHAnsi"/>
          <w:szCs w:val="20"/>
        </w:rPr>
        <w:t>“</w:t>
      </w:r>
      <w:r w:rsidR="009460C0" w:rsidRPr="00CB18D8">
        <w:rPr>
          <w:rFonts w:cstheme="minorHAnsi"/>
          <w:szCs w:val="20"/>
        </w:rPr>
        <w:t>operational expense</w:t>
      </w:r>
      <w:r w:rsidR="00713ACC">
        <w:rPr>
          <w:rFonts w:cstheme="minorHAnsi"/>
          <w:szCs w:val="20"/>
        </w:rPr>
        <w:t>s</w:t>
      </w:r>
      <w:r w:rsidRPr="00CB18D8">
        <w:rPr>
          <w:rFonts w:cstheme="minorHAnsi"/>
          <w:szCs w:val="20"/>
        </w:rPr>
        <w:t xml:space="preserve">” should be used. </w:t>
      </w:r>
      <w:r w:rsidR="009460C0" w:rsidRPr="00CB18D8">
        <w:rPr>
          <w:rFonts w:cstheme="minorHAnsi"/>
          <w:szCs w:val="20"/>
        </w:rPr>
        <w:t xml:space="preserve"> </w:t>
      </w:r>
    </w:p>
    <w:p w14:paraId="3F928B80" w14:textId="77777777" w:rsidR="004A58EF" w:rsidRDefault="009460C0" w:rsidP="00540D51">
      <w:pPr>
        <w:pStyle w:val="ListParagraph"/>
        <w:widowControl/>
        <w:numPr>
          <w:ilvl w:val="0"/>
          <w:numId w:val="5"/>
        </w:numPr>
        <w:kinsoku w:val="0"/>
        <w:overflowPunct w:val="0"/>
        <w:autoSpaceDE w:val="0"/>
        <w:autoSpaceDN w:val="0"/>
        <w:adjustRightInd w:val="0"/>
        <w:rPr>
          <w:rFonts w:cstheme="minorHAnsi"/>
          <w:szCs w:val="20"/>
        </w:rPr>
      </w:pPr>
      <w:r w:rsidRPr="00CB18D8">
        <w:rPr>
          <w:rFonts w:cstheme="minorHAnsi"/>
          <w:szCs w:val="20"/>
        </w:rPr>
        <w:t xml:space="preserve">Curt </w:t>
      </w:r>
      <w:r w:rsidR="0012728C">
        <w:rPr>
          <w:rFonts w:cstheme="minorHAnsi"/>
          <w:szCs w:val="20"/>
        </w:rPr>
        <w:t>noted that</w:t>
      </w:r>
      <w:r w:rsidRPr="00CB18D8">
        <w:rPr>
          <w:rFonts w:cstheme="minorHAnsi"/>
          <w:szCs w:val="20"/>
        </w:rPr>
        <w:t xml:space="preserve"> </w:t>
      </w:r>
      <w:r w:rsidR="00CB18D8">
        <w:rPr>
          <w:rFonts w:cstheme="minorHAnsi"/>
          <w:szCs w:val="20"/>
        </w:rPr>
        <w:t xml:space="preserve">PSAPs have been </w:t>
      </w:r>
      <w:r w:rsidR="0012728C">
        <w:rPr>
          <w:rFonts w:cstheme="minorHAnsi"/>
          <w:szCs w:val="20"/>
        </w:rPr>
        <w:t xml:space="preserve">following the guidelines for </w:t>
      </w:r>
      <w:r w:rsidR="00CB18D8">
        <w:rPr>
          <w:rFonts w:cstheme="minorHAnsi"/>
          <w:szCs w:val="20"/>
        </w:rPr>
        <w:t xml:space="preserve">spending their 9-1-1 funds for the past </w:t>
      </w:r>
      <w:r w:rsidRPr="00CB18D8">
        <w:rPr>
          <w:rFonts w:cstheme="minorHAnsi"/>
          <w:szCs w:val="20"/>
        </w:rPr>
        <w:t xml:space="preserve">20 years. </w:t>
      </w:r>
      <w:r w:rsidR="0012728C">
        <w:rPr>
          <w:rFonts w:cstheme="minorHAnsi"/>
          <w:szCs w:val="20"/>
        </w:rPr>
        <w:t>He would strenuously object to changing the list of allowable uses because the Helena PSAP</w:t>
      </w:r>
      <w:r w:rsidR="00CB18D8">
        <w:rPr>
          <w:rFonts w:cstheme="minorHAnsi"/>
          <w:szCs w:val="20"/>
        </w:rPr>
        <w:t xml:space="preserve"> r</w:t>
      </w:r>
      <w:r w:rsidRPr="00CB18D8">
        <w:rPr>
          <w:rFonts w:cstheme="minorHAnsi"/>
          <w:szCs w:val="20"/>
        </w:rPr>
        <w:t>el</w:t>
      </w:r>
      <w:r w:rsidR="0012728C">
        <w:rPr>
          <w:rFonts w:cstheme="minorHAnsi"/>
          <w:szCs w:val="20"/>
        </w:rPr>
        <w:t>ies</w:t>
      </w:r>
      <w:r w:rsidRPr="00CB18D8">
        <w:rPr>
          <w:rFonts w:cstheme="minorHAnsi"/>
          <w:szCs w:val="20"/>
        </w:rPr>
        <w:t xml:space="preserve"> heavily on </w:t>
      </w:r>
      <w:r w:rsidR="00CB18D8">
        <w:rPr>
          <w:rFonts w:cstheme="minorHAnsi"/>
          <w:szCs w:val="20"/>
        </w:rPr>
        <w:t xml:space="preserve">9-1-1 </w:t>
      </w:r>
      <w:r w:rsidRPr="00CB18D8">
        <w:rPr>
          <w:rFonts w:cstheme="minorHAnsi"/>
          <w:szCs w:val="20"/>
        </w:rPr>
        <w:t>funds for operating expense</w:t>
      </w:r>
      <w:r w:rsidR="00CB18D8">
        <w:rPr>
          <w:rFonts w:cstheme="minorHAnsi"/>
          <w:szCs w:val="20"/>
        </w:rPr>
        <w:t>s</w:t>
      </w:r>
      <w:r w:rsidRPr="00CB18D8">
        <w:rPr>
          <w:rFonts w:cstheme="minorHAnsi"/>
          <w:szCs w:val="20"/>
        </w:rPr>
        <w:t>.</w:t>
      </w:r>
      <w:r w:rsidR="0012728C">
        <w:rPr>
          <w:rFonts w:cstheme="minorHAnsi"/>
          <w:szCs w:val="20"/>
        </w:rPr>
        <w:t xml:space="preserve"> </w:t>
      </w:r>
      <w:r w:rsidR="00D52991">
        <w:rPr>
          <w:rFonts w:cstheme="minorHAnsi"/>
          <w:szCs w:val="20"/>
        </w:rPr>
        <w:t xml:space="preserve">Curt asked what are the </w:t>
      </w:r>
      <w:r w:rsidRPr="00CB18D8">
        <w:rPr>
          <w:rFonts w:cstheme="minorHAnsi"/>
          <w:szCs w:val="20"/>
        </w:rPr>
        <w:t xml:space="preserve">capital projects </w:t>
      </w:r>
      <w:r w:rsidR="00D52991">
        <w:rPr>
          <w:rFonts w:cstheme="minorHAnsi"/>
          <w:szCs w:val="20"/>
        </w:rPr>
        <w:t>that are not getting done under the current guidelines? This is n</w:t>
      </w:r>
      <w:r w:rsidRPr="00CB18D8">
        <w:rPr>
          <w:rFonts w:cstheme="minorHAnsi"/>
          <w:szCs w:val="20"/>
        </w:rPr>
        <w:t>ot state money. It’s a pass through</w:t>
      </w:r>
      <w:r w:rsidR="00D52991">
        <w:rPr>
          <w:rFonts w:cstheme="minorHAnsi"/>
          <w:szCs w:val="20"/>
        </w:rPr>
        <w:t xml:space="preserve"> our taxpayers are paying in support of 9-1-1 programs in their communities, and they expect it to go back to their communities. There is a s</w:t>
      </w:r>
      <w:r w:rsidRPr="00CB18D8">
        <w:rPr>
          <w:rFonts w:cstheme="minorHAnsi"/>
          <w:szCs w:val="20"/>
        </w:rPr>
        <w:t xml:space="preserve">tewardship responsibility to make sure </w:t>
      </w:r>
      <w:r w:rsidR="00D52991">
        <w:rPr>
          <w:rFonts w:cstheme="minorHAnsi"/>
          <w:szCs w:val="20"/>
        </w:rPr>
        <w:t xml:space="preserve">the 9-1-1 </w:t>
      </w:r>
      <w:r w:rsidRPr="00CB18D8">
        <w:rPr>
          <w:rFonts w:cstheme="minorHAnsi"/>
          <w:szCs w:val="20"/>
        </w:rPr>
        <w:t xml:space="preserve">money is spent responsibility. </w:t>
      </w:r>
      <w:r w:rsidR="00D52991">
        <w:rPr>
          <w:rFonts w:cstheme="minorHAnsi"/>
          <w:szCs w:val="20"/>
        </w:rPr>
        <w:t xml:space="preserve">Rhonda said this is accomplished through the </w:t>
      </w:r>
      <w:r w:rsidRPr="00CB18D8">
        <w:rPr>
          <w:rFonts w:cstheme="minorHAnsi"/>
          <w:szCs w:val="20"/>
        </w:rPr>
        <w:t xml:space="preserve">monitoring program. </w:t>
      </w:r>
      <w:r w:rsidR="00D52991">
        <w:rPr>
          <w:rFonts w:cstheme="minorHAnsi"/>
          <w:szCs w:val="20"/>
        </w:rPr>
        <w:t>There have been v</w:t>
      </w:r>
      <w:r w:rsidRPr="00CB18D8">
        <w:rPr>
          <w:rFonts w:cstheme="minorHAnsi"/>
          <w:szCs w:val="20"/>
        </w:rPr>
        <w:t xml:space="preserve">ery few </w:t>
      </w:r>
      <w:r w:rsidR="00D52991">
        <w:rPr>
          <w:rFonts w:cstheme="minorHAnsi"/>
          <w:szCs w:val="20"/>
        </w:rPr>
        <w:t xml:space="preserve">issues regarding their expenditures. </w:t>
      </w:r>
      <w:r w:rsidRPr="00CB18D8">
        <w:rPr>
          <w:rFonts w:cstheme="minorHAnsi"/>
          <w:szCs w:val="20"/>
        </w:rPr>
        <w:t xml:space="preserve"> </w:t>
      </w:r>
    </w:p>
    <w:p w14:paraId="285AFE60" w14:textId="77777777" w:rsidR="00C539A2" w:rsidRDefault="009460C0" w:rsidP="00540D51">
      <w:pPr>
        <w:pStyle w:val="ListParagraph"/>
        <w:widowControl/>
        <w:numPr>
          <w:ilvl w:val="0"/>
          <w:numId w:val="5"/>
        </w:numPr>
        <w:kinsoku w:val="0"/>
        <w:overflowPunct w:val="0"/>
        <w:autoSpaceDE w:val="0"/>
        <w:autoSpaceDN w:val="0"/>
        <w:adjustRightInd w:val="0"/>
        <w:rPr>
          <w:rFonts w:cstheme="minorHAnsi"/>
          <w:szCs w:val="20"/>
        </w:rPr>
      </w:pPr>
      <w:r w:rsidRPr="004A58EF">
        <w:rPr>
          <w:rFonts w:cstheme="minorHAnsi"/>
          <w:szCs w:val="20"/>
        </w:rPr>
        <w:t xml:space="preserve">Liz </w:t>
      </w:r>
      <w:r w:rsidR="004A58EF">
        <w:rPr>
          <w:rFonts w:cstheme="minorHAnsi"/>
          <w:szCs w:val="20"/>
        </w:rPr>
        <w:t>Brooks noted that during HB 61 discussion about this topic, she specifically recalls that some s</w:t>
      </w:r>
      <w:r w:rsidRPr="004A58EF">
        <w:rPr>
          <w:rFonts w:cstheme="minorHAnsi"/>
          <w:szCs w:val="20"/>
        </w:rPr>
        <w:t xml:space="preserve">maller PSAPs said </w:t>
      </w:r>
      <w:r w:rsidR="004A58EF">
        <w:rPr>
          <w:rFonts w:cstheme="minorHAnsi"/>
          <w:szCs w:val="20"/>
        </w:rPr>
        <w:t xml:space="preserve">that </w:t>
      </w:r>
      <w:r w:rsidRPr="004A58EF">
        <w:rPr>
          <w:rFonts w:cstheme="minorHAnsi"/>
          <w:szCs w:val="20"/>
        </w:rPr>
        <w:t xml:space="preserve">without </w:t>
      </w:r>
      <w:r w:rsidR="004A58EF">
        <w:rPr>
          <w:rFonts w:cstheme="minorHAnsi"/>
          <w:szCs w:val="20"/>
        </w:rPr>
        <w:t xml:space="preserve">the </w:t>
      </w:r>
      <w:r w:rsidRPr="004A58EF">
        <w:rPr>
          <w:rFonts w:cstheme="minorHAnsi"/>
          <w:szCs w:val="20"/>
        </w:rPr>
        <w:t xml:space="preserve">ability to use funds for operating expenses, they would be unable to operate at all. Changing </w:t>
      </w:r>
      <w:r w:rsidR="004A58EF">
        <w:rPr>
          <w:rFonts w:cstheme="minorHAnsi"/>
          <w:szCs w:val="20"/>
        </w:rPr>
        <w:t xml:space="preserve">the list of </w:t>
      </w:r>
      <w:r w:rsidRPr="004A58EF">
        <w:rPr>
          <w:rFonts w:cstheme="minorHAnsi"/>
          <w:szCs w:val="20"/>
        </w:rPr>
        <w:t xml:space="preserve">allowable uses </w:t>
      </w:r>
      <w:r w:rsidR="004A58EF">
        <w:rPr>
          <w:rFonts w:cstheme="minorHAnsi"/>
          <w:szCs w:val="20"/>
        </w:rPr>
        <w:t xml:space="preserve">now would </w:t>
      </w:r>
      <w:r w:rsidRPr="004A58EF">
        <w:rPr>
          <w:rFonts w:cstheme="minorHAnsi"/>
          <w:szCs w:val="20"/>
        </w:rPr>
        <w:t>create another obstacle to be overcome</w:t>
      </w:r>
      <w:r w:rsidR="004A58EF">
        <w:rPr>
          <w:rFonts w:cstheme="minorHAnsi"/>
          <w:szCs w:val="20"/>
        </w:rPr>
        <w:t xml:space="preserve"> and would be c</w:t>
      </w:r>
      <w:r w:rsidRPr="004A58EF">
        <w:rPr>
          <w:rFonts w:cstheme="minorHAnsi"/>
          <w:szCs w:val="20"/>
        </w:rPr>
        <w:t xml:space="preserve">ounterproductive. </w:t>
      </w:r>
    </w:p>
    <w:p w14:paraId="4C181A8F" w14:textId="77777777" w:rsidR="006B4685" w:rsidRDefault="009460C0" w:rsidP="00540D51">
      <w:pPr>
        <w:pStyle w:val="ListParagraph"/>
        <w:widowControl/>
        <w:numPr>
          <w:ilvl w:val="0"/>
          <w:numId w:val="5"/>
        </w:numPr>
        <w:kinsoku w:val="0"/>
        <w:overflowPunct w:val="0"/>
        <w:autoSpaceDE w:val="0"/>
        <w:autoSpaceDN w:val="0"/>
        <w:adjustRightInd w:val="0"/>
        <w:rPr>
          <w:rFonts w:cstheme="minorHAnsi"/>
          <w:szCs w:val="20"/>
        </w:rPr>
      </w:pPr>
      <w:r w:rsidRPr="00C539A2">
        <w:rPr>
          <w:rFonts w:cstheme="minorHAnsi"/>
          <w:szCs w:val="20"/>
        </w:rPr>
        <w:t xml:space="preserve">Quinn </w:t>
      </w:r>
      <w:r w:rsidR="00C539A2">
        <w:rPr>
          <w:rFonts w:cstheme="minorHAnsi"/>
          <w:szCs w:val="20"/>
        </w:rPr>
        <w:t xml:space="preserve">clarified that when staff performs monitoring, that is </w:t>
      </w:r>
      <w:r w:rsidRPr="00C539A2">
        <w:rPr>
          <w:rFonts w:cstheme="minorHAnsi"/>
          <w:szCs w:val="20"/>
        </w:rPr>
        <w:t xml:space="preserve">after the fact. </w:t>
      </w:r>
      <w:r w:rsidR="00C539A2">
        <w:rPr>
          <w:rFonts w:cstheme="minorHAnsi"/>
          <w:szCs w:val="20"/>
        </w:rPr>
        <w:t xml:space="preserve">The funds have already been expended. One of the reasons </w:t>
      </w:r>
      <w:r w:rsidR="00206353">
        <w:rPr>
          <w:rFonts w:cstheme="minorHAnsi"/>
          <w:szCs w:val="20"/>
        </w:rPr>
        <w:t>there</w:t>
      </w:r>
      <w:r w:rsidR="00C539A2">
        <w:rPr>
          <w:rFonts w:cstheme="minorHAnsi"/>
          <w:szCs w:val="20"/>
        </w:rPr>
        <w:t xml:space="preserve"> such a l</w:t>
      </w:r>
      <w:r w:rsidRPr="00C539A2">
        <w:rPr>
          <w:rFonts w:cstheme="minorHAnsi"/>
          <w:szCs w:val="20"/>
        </w:rPr>
        <w:t>engthy</w:t>
      </w:r>
      <w:r w:rsidR="00206353">
        <w:rPr>
          <w:rFonts w:cstheme="minorHAnsi"/>
          <w:szCs w:val="20"/>
        </w:rPr>
        <w:t xml:space="preserve"> and detailed</w:t>
      </w:r>
      <w:r w:rsidRPr="00C539A2">
        <w:rPr>
          <w:rFonts w:cstheme="minorHAnsi"/>
          <w:szCs w:val="20"/>
        </w:rPr>
        <w:t xml:space="preserve"> list of allowable </w:t>
      </w:r>
      <w:r w:rsidRPr="00C539A2">
        <w:rPr>
          <w:rFonts w:cstheme="minorHAnsi"/>
          <w:szCs w:val="20"/>
        </w:rPr>
        <w:lastRenderedPageBreak/>
        <w:t>uses,</w:t>
      </w:r>
      <w:r w:rsidR="00C539A2">
        <w:rPr>
          <w:rFonts w:cstheme="minorHAnsi"/>
          <w:szCs w:val="20"/>
        </w:rPr>
        <w:t xml:space="preserve"> is </w:t>
      </w:r>
      <w:r w:rsidRPr="00C539A2">
        <w:rPr>
          <w:rFonts w:cstheme="minorHAnsi"/>
          <w:szCs w:val="20"/>
        </w:rPr>
        <w:t xml:space="preserve">because </w:t>
      </w:r>
      <w:r w:rsidR="00206353">
        <w:rPr>
          <w:rFonts w:cstheme="minorHAnsi"/>
          <w:szCs w:val="20"/>
        </w:rPr>
        <w:t>the 9-1-1 program did not want to mislead PSAPs about what is allowable and what is not. The program has worked to make the process as transparent as possible, and it has worked ver</w:t>
      </w:r>
      <w:r w:rsidR="00606A11" w:rsidRPr="00C539A2">
        <w:rPr>
          <w:rFonts w:cstheme="minorHAnsi"/>
          <w:szCs w:val="20"/>
        </w:rPr>
        <w:t xml:space="preserve">y well for </w:t>
      </w:r>
      <w:r w:rsidR="00206353">
        <w:rPr>
          <w:rFonts w:cstheme="minorHAnsi"/>
          <w:szCs w:val="20"/>
        </w:rPr>
        <w:t xml:space="preserve">the </w:t>
      </w:r>
      <w:r w:rsidR="00606A11" w:rsidRPr="00C539A2">
        <w:rPr>
          <w:rFonts w:cstheme="minorHAnsi"/>
          <w:szCs w:val="20"/>
        </w:rPr>
        <w:t>past decade.</w:t>
      </w:r>
      <w:r w:rsidR="00206353">
        <w:rPr>
          <w:rFonts w:cstheme="minorHAnsi"/>
          <w:szCs w:val="20"/>
        </w:rPr>
        <w:t xml:space="preserve"> </w:t>
      </w:r>
      <w:r w:rsidR="00606A11" w:rsidRPr="00C539A2">
        <w:rPr>
          <w:rFonts w:cstheme="minorHAnsi"/>
          <w:szCs w:val="20"/>
        </w:rPr>
        <w:t xml:space="preserve">Quinn </w:t>
      </w:r>
      <w:r w:rsidR="00206353">
        <w:rPr>
          <w:rFonts w:cstheme="minorHAnsi"/>
          <w:szCs w:val="20"/>
        </w:rPr>
        <w:t xml:space="preserve">also said that if we want to make what he believes is a </w:t>
      </w:r>
      <w:r w:rsidR="00206353" w:rsidRPr="00C539A2">
        <w:rPr>
          <w:rFonts w:cstheme="minorHAnsi"/>
          <w:szCs w:val="20"/>
        </w:rPr>
        <w:t>significant policy change</w:t>
      </w:r>
      <w:r w:rsidR="00DF5271">
        <w:rPr>
          <w:rFonts w:cstheme="minorHAnsi"/>
          <w:szCs w:val="20"/>
        </w:rPr>
        <w:t xml:space="preserve"> in how 9-1-1 funds are expended</w:t>
      </w:r>
      <w:r w:rsidR="00206353">
        <w:rPr>
          <w:rFonts w:cstheme="minorHAnsi"/>
          <w:szCs w:val="20"/>
        </w:rPr>
        <w:t xml:space="preserve">, his preference would be to have that take place at the legislative level. </w:t>
      </w:r>
      <w:r w:rsidR="00606A11" w:rsidRPr="00C539A2">
        <w:rPr>
          <w:rFonts w:cstheme="minorHAnsi"/>
          <w:szCs w:val="20"/>
        </w:rPr>
        <w:t>Changing this policy could have a huge effect on PSAPs</w:t>
      </w:r>
      <w:r w:rsidR="00DF5271">
        <w:rPr>
          <w:rFonts w:cstheme="minorHAnsi"/>
          <w:szCs w:val="20"/>
        </w:rPr>
        <w:t>, including consolidation or possible closures</w:t>
      </w:r>
      <w:r w:rsidR="00606A11" w:rsidRPr="00C539A2">
        <w:rPr>
          <w:rFonts w:cstheme="minorHAnsi"/>
          <w:szCs w:val="20"/>
        </w:rPr>
        <w:t>.</w:t>
      </w:r>
      <w:r w:rsidR="00DF5271">
        <w:rPr>
          <w:rFonts w:cstheme="minorHAnsi"/>
          <w:szCs w:val="20"/>
        </w:rPr>
        <w:t xml:space="preserve"> Policies with this great of an effect should be debated at the legislative level. </w:t>
      </w:r>
    </w:p>
    <w:p w14:paraId="117B2F45" w14:textId="30EF5123" w:rsidR="006B4685" w:rsidRDefault="00606A11" w:rsidP="006B4685">
      <w:pPr>
        <w:pStyle w:val="ListParagraph"/>
        <w:widowControl/>
        <w:numPr>
          <w:ilvl w:val="0"/>
          <w:numId w:val="5"/>
        </w:numPr>
        <w:kinsoku w:val="0"/>
        <w:overflowPunct w:val="0"/>
        <w:autoSpaceDE w:val="0"/>
        <w:autoSpaceDN w:val="0"/>
        <w:adjustRightInd w:val="0"/>
        <w:rPr>
          <w:rFonts w:cstheme="minorHAnsi"/>
          <w:szCs w:val="20"/>
        </w:rPr>
      </w:pPr>
      <w:r w:rsidRPr="006B4685">
        <w:rPr>
          <w:rFonts w:cstheme="minorHAnsi"/>
          <w:szCs w:val="20"/>
        </w:rPr>
        <w:t xml:space="preserve">Jennie </w:t>
      </w:r>
      <w:r w:rsidR="00DF5271" w:rsidRPr="006B4685">
        <w:rPr>
          <w:rFonts w:cstheme="minorHAnsi"/>
          <w:szCs w:val="20"/>
        </w:rPr>
        <w:t xml:space="preserve">Stapp weighed in with two items she </w:t>
      </w:r>
      <w:r w:rsidRPr="006B4685">
        <w:rPr>
          <w:rFonts w:cstheme="minorHAnsi"/>
          <w:szCs w:val="20"/>
        </w:rPr>
        <w:t>found compelling</w:t>
      </w:r>
      <w:r w:rsidR="00DF5271" w:rsidRPr="006B4685">
        <w:rPr>
          <w:rFonts w:cstheme="minorHAnsi"/>
          <w:szCs w:val="20"/>
        </w:rPr>
        <w:t xml:space="preserve">: 1) </w:t>
      </w:r>
      <w:r w:rsidRPr="006B4685">
        <w:rPr>
          <w:rFonts w:cstheme="minorHAnsi"/>
          <w:szCs w:val="20"/>
        </w:rPr>
        <w:t xml:space="preserve">State pass-through monies </w:t>
      </w:r>
      <w:r w:rsidR="006B4685" w:rsidRPr="006B4685">
        <w:rPr>
          <w:rFonts w:cstheme="minorHAnsi"/>
          <w:szCs w:val="20"/>
        </w:rPr>
        <w:t xml:space="preserve">are </w:t>
      </w:r>
      <w:r w:rsidRPr="006B4685">
        <w:rPr>
          <w:rFonts w:cstheme="minorHAnsi"/>
          <w:szCs w:val="20"/>
        </w:rPr>
        <w:t>being brought to bear on how</w:t>
      </w:r>
      <w:r w:rsidR="00DF5271" w:rsidRPr="006B4685">
        <w:rPr>
          <w:rFonts w:cstheme="minorHAnsi"/>
          <w:szCs w:val="20"/>
        </w:rPr>
        <w:t xml:space="preserve"> PSAPs operate. </w:t>
      </w:r>
      <w:r w:rsidR="006B4685" w:rsidRPr="006B4685">
        <w:rPr>
          <w:rFonts w:cstheme="minorHAnsi"/>
          <w:szCs w:val="20"/>
        </w:rPr>
        <w:t>The g</w:t>
      </w:r>
      <w:r w:rsidR="00DF5271" w:rsidRPr="006B4685">
        <w:rPr>
          <w:rFonts w:cstheme="minorHAnsi"/>
          <w:szCs w:val="20"/>
        </w:rPr>
        <w:t xml:space="preserve">reatest opportunity for local control is to </w:t>
      </w:r>
      <w:r w:rsidRPr="006B4685">
        <w:rPr>
          <w:rFonts w:cstheme="minorHAnsi"/>
          <w:szCs w:val="20"/>
        </w:rPr>
        <w:t xml:space="preserve">let local </w:t>
      </w:r>
      <w:r w:rsidR="00DF5271" w:rsidRPr="006B4685">
        <w:rPr>
          <w:rFonts w:cstheme="minorHAnsi"/>
          <w:szCs w:val="20"/>
        </w:rPr>
        <w:t xml:space="preserve">jurisdictions know what resources they have and </w:t>
      </w:r>
      <w:r w:rsidR="006B4685" w:rsidRPr="006B4685">
        <w:rPr>
          <w:rFonts w:cstheme="minorHAnsi"/>
          <w:szCs w:val="20"/>
        </w:rPr>
        <w:t xml:space="preserve">allow them to </w:t>
      </w:r>
      <w:r w:rsidR="00DF5271" w:rsidRPr="006B4685">
        <w:rPr>
          <w:rFonts w:cstheme="minorHAnsi"/>
          <w:szCs w:val="20"/>
        </w:rPr>
        <w:t>make best possible determinations on their budget priorities. If we restrict that in rule, then we restrict that opportunity for local determination</w:t>
      </w:r>
      <w:r w:rsidR="006B4685" w:rsidRPr="006B4685">
        <w:rPr>
          <w:rFonts w:cstheme="minorHAnsi"/>
          <w:szCs w:val="20"/>
        </w:rPr>
        <w:t>s</w:t>
      </w:r>
      <w:r w:rsidRPr="006B4685">
        <w:rPr>
          <w:rFonts w:cstheme="minorHAnsi"/>
          <w:szCs w:val="20"/>
        </w:rPr>
        <w:t xml:space="preserve">. 2) There is a </w:t>
      </w:r>
      <w:r w:rsidR="006B4685" w:rsidRPr="006B4685">
        <w:rPr>
          <w:rFonts w:cstheme="minorHAnsi"/>
          <w:szCs w:val="20"/>
        </w:rPr>
        <w:t xml:space="preserve">great deal </w:t>
      </w:r>
      <w:r w:rsidRPr="006B4685">
        <w:rPr>
          <w:rFonts w:cstheme="minorHAnsi"/>
          <w:szCs w:val="20"/>
        </w:rPr>
        <w:t>of uncertainty in the future</w:t>
      </w:r>
      <w:r w:rsidR="006B4685" w:rsidRPr="006B4685">
        <w:rPr>
          <w:rFonts w:cstheme="minorHAnsi"/>
          <w:szCs w:val="20"/>
        </w:rPr>
        <w:t xml:space="preserve"> as the grant program is developed and implemented</w:t>
      </w:r>
      <w:r w:rsidRPr="006B4685">
        <w:rPr>
          <w:rFonts w:cstheme="minorHAnsi"/>
          <w:szCs w:val="20"/>
        </w:rPr>
        <w:t xml:space="preserve">, </w:t>
      </w:r>
      <w:r w:rsidR="006B4685" w:rsidRPr="006B4685">
        <w:rPr>
          <w:rFonts w:cstheme="minorHAnsi"/>
          <w:szCs w:val="20"/>
        </w:rPr>
        <w:t xml:space="preserve">and to make a very </w:t>
      </w:r>
      <w:r w:rsidRPr="006B4685">
        <w:rPr>
          <w:rFonts w:cstheme="minorHAnsi"/>
          <w:szCs w:val="20"/>
        </w:rPr>
        <w:t xml:space="preserve">significant change </w:t>
      </w:r>
      <w:r w:rsidR="006B4685" w:rsidRPr="006B4685">
        <w:rPr>
          <w:rFonts w:cstheme="minorHAnsi"/>
          <w:szCs w:val="20"/>
        </w:rPr>
        <w:t xml:space="preserve">to </w:t>
      </w:r>
      <w:r w:rsidRPr="006B4685">
        <w:rPr>
          <w:rFonts w:cstheme="minorHAnsi"/>
          <w:szCs w:val="20"/>
        </w:rPr>
        <w:t>how th</w:t>
      </w:r>
      <w:r w:rsidR="006B4685" w:rsidRPr="006B4685">
        <w:rPr>
          <w:rFonts w:cstheme="minorHAnsi"/>
          <w:szCs w:val="20"/>
        </w:rPr>
        <w:t xml:space="preserve">is source of funding is used </w:t>
      </w:r>
      <w:proofErr w:type="gramStart"/>
      <w:r w:rsidR="006B4685" w:rsidRPr="006B4685">
        <w:rPr>
          <w:rFonts w:cstheme="minorHAnsi"/>
          <w:szCs w:val="20"/>
        </w:rPr>
        <w:t>in light of</w:t>
      </w:r>
      <w:proofErr w:type="gramEnd"/>
      <w:r w:rsidR="006B4685" w:rsidRPr="006B4685">
        <w:rPr>
          <w:rFonts w:cstheme="minorHAnsi"/>
          <w:szCs w:val="20"/>
        </w:rPr>
        <w:t xml:space="preserve"> that uncertainty, would only add to future concern.  Her recommendation would be to f</w:t>
      </w:r>
      <w:r w:rsidRPr="006B4685">
        <w:rPr>
          <w:rFonts w:cstheme="minorHAnsi"/>
          <w:szCs w:val="20"/>
        </w:rPr>
        <w:t xml:space="preserve">ollow through </w:t>
      </w:r>
      <w:r w:rsidR="006B4685">
        <w:rPr>
          <w:rFonts w:cstheme="minorHAnsi"/>
          <w:szCs w:val="20"/>
        </w:rPr>
        <w:t xml:space="preserve">with the current rule </w:t>
      </w:r>
      <w:r w:rsidRPr="006B4685">
        <w:rPr>
          <w:rFonts w:cstheme="minorHAnsi"/>
          <w:szCs w:val="20"/>
        </w:rPr>
        <w:t>and see how the grant program work</w:t>
      </w:r>
      <w:r w:rsidR="006B4685">
        <w:rPr>
          <w:rFonts w:cstheme="minorHAnsi"/>
          <w:szCs w:val="20"/>
        </w:rPr>
        <w:t>s—to</w:t>
      </w:r>
      <w:r w:rsidRPr="006B4685">
        <w:rPr>
          <w:rFonts w:cstheme="minorHAnsi"/>
          <w:szCs w:val="20"/>
        </w:rPr>
        <w:t xml:space="preserve"> </w:t>
      </w:r>
      <w:r w:rsidR="006B4685" w:rsidRPr="006B4685">
        <w:rPr>
          <w:rFonts w:cstheme="minorHAnsi"/>
          <w:szCs w:val="20"/>
        </w:rPr>
        <w:t>see what kind of difference it does make over the next few years as it is implemented</w:t>
      </w:r>
      <w:r w:rsidR="006B4685">
        <w:rPr>
          <w:rFonts w:cstheme="minorHAnsi"/>
          <w:szCs w:val="20"/>
        </w:rPr>
        <w:t xml:space="preserve">—and then if we feel as though changes need to be made to the list of allowable uses, we will have an opportunity to </w:t>
      </w:r>
      <w:r w:rsidRPr="006B4685">
        <w:rPr>
          <w:rFonts w:cstheme="minorHAnsi"/>
          <w:szCs w:val="20"/>
        </w:rPr>
        <w:t xml:space="preserve">re-visit </w:t>
      </w:r>
      <w:r w:rsidR="006B4685">
        <w:rPr>
          <w:rFonts w:cstheme="minorHAnsi"/>
          <w:szCs w:val="20"/>
        </w:rPr>
        <w:t>these rules</w:t>
      </w:r>
      <w:r w:rsidRPr="006B4685">
        <w:rPr>
          <w:rFonts w:cstheme="minorHAnsi"/>
          <w:szCs w:val="20"/>
        </w:rPr>
        <w:t xml:space="preserve">. </w:t>
      </w:r>
    </w:p>
    <w:p w14:paraId="4C28D63A" w14:textId="35B69A92" w:rsidR="00F17F33" w:rsidRDefault="004642AD" w:rsidP="006B4685">
      <w:pPr>
        <w:pStyle w:val="ListParagraph"/>
        <w:widowControl/>
        <w:numPr>
          <w:ilvl w:val="0"/>
          <w:numId w:val="5"/>
        </w:numPr>
        <w:kinsoku w:val="0"/>
        <w:overflowPunct w:val="0"/>
        <w:autoSpaceDE w:val="0"/>
        <w:autoSpaceDN w:val="0"/>
        <w:adjustRightInd w:val="0"/>
        <w:rPr>
          <w:rFonts w:cstheme="minorHAnsi"/>
          <w:szCs w:val="20"/>
        </w:rPr>
      </w:pPr>
      <w:r>
        <w:rPr>
          <w:rFonts w:cstheme="minorHAnsi"/>
          <w:szCs w:val="20"/>
        </w:rPr>
        <w:t>Commissioner MacDonald admonished members to</w:t>
      </w:r>
      <w:r w:rsidR="00606A11" w:rsidRPr="006B4685">
        <w:rPr>
          <w:rFonts w:cstheme="minorHAnsi"/>
          <w:szCs w:val="20"/>
        </w:rPr>
        <w:t xml:space="preserve"> be aware that </w:t>
      </w:r>
      <w:r>
        <w:rPr>
          <w:rFonts w:cstheme="minorHAnsi"/>
          <w:szCs w:val="20"/>
        </w:rPr>
        <w:t xml:space="preserve">if the budget doesn’t straighten out on the state level, that grant program </w:t>
      </w:r>
      <w:r w:rsidR="00606A11" w:rsidRPr="006B4685">
        <w:rPr>
          <w:rFonts w:cstheme="minorHAnsi"/>
          <w:szCs w:val="20"/>
        </w:rPr>
        <w:t xml:space="preserve">money is vulnerable. </w:t>
      </w:r>
      <w:r w:rsidR="00F17F33">
        <w:rPr>
          <w:rFonts w:cstheme="minorHAnsi"/>
          <w:szCs w:val="20"/>
        </w:rPr>
        <w:t>T</w:t>
      </w:r>
      <w:r w:rsidR="00606A11" w:rsidRPr="006B4685">
        <w:rPr>
          <w:rFonts w:cstheme="minorHAnsi"/>
          <w:szCs w:val="20"/>
        </w:rPr>
        <w:t xml:space="preserve">wo million </w:t>
      </w:r>
      <w:r w:rsidR="00F17F33">
        <w:rPr>
          <w:rFonts w:cstheme="minorHAnsi"/>
          <w:szCs w:val="20"/>
        </w:rPr>
        <w:t xml:space="preserve">of it has already been </w:t>
      </w:r>
      <w:r w:rsidR="00606A11" w:rsidRPr="006B4685">
        <w:rPr>
          <w:rFonts w:cstheme="minorHAnsi"/>
          <w:szCs w:val="20"/>
        </w:rPr>
        <w:t xml:space="preserve">taken. </w:t>
      </w:r>
    </w:p>
    <w:p w14:paraId="041FD154" w14:textId="1C93EE80" w:rsidR="00606A11" w:rsidRPr="006B4685" w:rsidRDefault="00606A11" w:rsidP="006B4685">
      <w:pPr>
        <w:pStyle w:val="ListParagraph"/>
        <w:widowControl/>
        <w:numPr>
          <w:ilvl w:val="0"/>
          <w:numId w:val="5"/>
        </w:numPr>
        <w:kinsoku w:val="0"/>
        <w:overflowPunct w:val="0"/>
        <w:autoSpaceDE w:val="0"/>
        <w:autoSpaceDN w:val="0"/>
        <w:adjustRightInd w:val="0"/>
        <w:rPr>
          <w:rFonts w:cstheme="minorHAnsi"/>
          <w:szCs w:val="20"/>
        </w:rPr>
      </w:pPr>
      <w:r w:rsidRPr="006B4685">
        <w:rPr>
          <w:rFonts w:cstheme="minorHAnsi"/>
          <w:szCs w:val="20"/>
        </w:rPr>
        <w:t xml:space="preserve">Liz believes </w:t>
      </w:r>
      <w:r w:rsidR="00F17F33">
        <w:rPr>
          <w:rFonts w:cstheme="minorHAnsi"/>
          <w:szCs w:val="20"/>
        </w:rPr>
        <w:t>th</w:t>
      </w:r>
      <w:r w:rsidR="00843F08">
        <w:rPr>
          <w:rFonts w:cstheme="minorHAnsi"/>
          <w:szCs w:val="20"/>
        </w:rPr>
        <w:t>at</w:t>
      </w:r>
      <w:r w:rsidR="00F17F33">
        <w:rPr>
          <w:rFonts w:cstheme="minorHAnsi"/>
          <w:szCs w:val="20"/>
        </w:rPr>
        <w:t xml:space="preserve"> is a very compelling argument for why </w:t>
      </w:r>
      <w:r w:rsidRPr="006B4685">
        <w:rPr>
          <w:rFonts w:cstheme="minorHAnsi"/>
          <w:szCs w:val="20"/>
        </w:rPr>
        <w:t xml:space="preserve">maintaining the current allowable </w:t>
      </w:r>
      <w:r w:rsidR="00F17F33">
        <w:rPr>
          <w:rFonts w:cstheme="minorHAnsi"/>
          <w:szCs w:val="20"/>
        </w:rPr>
        <w:t xml:space="preserve">list of </w:t>
      </w:r>
      <w:r w:rsidRPr="006B4685">
        <w:rPr>
          <w:rFonts w:cstheme="minorHAnsi"/>
          <w:szCs w:val="20"/>
        </w:rPr>
        <w:t xml:space="preserve">expenses is important. </w:t>
      </w:r>
    </w:p>
    <w:p w14:paraId="25A7C39B" w14:textId="77777777" w:rsidR="00453F7F" w:rsidRDefault="00453F7F" w:rsidP="00F46490">
      <w:pPr>
        <w:rPr>
          <w:rFonts w:eastAsia="Arial" w:cstheme="minorHAnsi"/>
        </w:rPr>
      </w:pPr>
    </w:p>
    <w:p w14:paraId="3F7F4952" w14:textId="7E733AE8" w:rsidR="00606A11" w:rsidRDefault="00453F7F" w:rsidP="00F46490">
      <w:pPr>
        <w:rPr>
          <w:rFonts w:eastAsia="Arial" w:cstheme="minorHAnsi"/>
        </w:rPr>
      </w:pPr>
      <w:r>
        <w:rPr>
          <w:rFonts w:eastAsia="Arial" w:cstheme="minorHAnsi"/>
        </w:rPr>
        <w:t xml:space="preserve">Don Harris pointed out that this </w:t>
      </w:r>
      <w:r w:rsidR="00606A11" w:rsidRPr="00606A11">
        <w:rPr>
          <w:rFonts w:eastAsia="Arial" w:cstheme="minorHAnsi"/>
        </w:rPr>
        <w:t xml:space="preserve">discussion addresses </w:t>
      </w:r>
      <w:r w:rsidR="00606A11" w:rsidRPr="00507B00">
        <w:rPr>
          <w:rFonts w:eastAsia="Arial" w:cstheme="minorHAnsi"/>
          <w:u w:val="single"/>
        </w:rPr>
        <w:t>Comment 14</w:t>
      </w:r>
      <w:r w:rsidRPr="00453F7F">
        <w:rPr>
          <w:rFonts w:eastAsia="Arial" w:cstheme="minorHAnsi"/>
        </w:rPr>
        <w:t xml:space="preserve">, </w:t>
      </w:r>
      <w:r>
        <w:rPr>
          <w:rFonts w:eastAsia="Arial" w:cstheme="minorHAnsi"/>
        </w:rPr>
        <w:t>which suggested restricting the use of 9-1-1 funds to capital expenses rather than operating expenses. The</w:t>
      </w:r>
      <w:r w:rsidR="00606A11">
        <w:rPr>
          <w:rFonts w:eastAsia="Arial" w:cstheme="minorHAnsi"/>
        </w:rPr>
        <w:t xml:space="preserve"> response </w:t>
      </w:r>
      <w:r>
        <w:rPr>
          <w:rFonts w:eastAsia="Arial" w:cstheme="minorHAnsi"/>
        </w:rPr>
        <w:t xml:space="preserve">is </w:t>
      </w:r>
      <w:r w:rsidR="00606A11">
        <w:rPr>
          <w:rFonts w:eastAsia="Arial" w:cstheme="minorHAnsi"/>
        </w:rPr>
        <w:t>likely to be the same</w:t>
      </w:r>
      <w:r>
        <w:rPr>
          <w:rFonts w:eastAsia="Arial" w:cstheme="minorHAnsi"/>
        </w:rPr>
        <w:t xml:space="preserve"> from this department because we are moving forward with this as a separate proposal. </w:t>
      </w:r>
    </w:p>
    <w:p w14:paraId="076FC0EA" w14:textId="7D83ED62" w:rsidR="00606A11" w:rsidRDefault="00606A11" w:rsidP="00F46490">
      <w:pPr>
        <w:rPr>
          <w:rFonts w:eastAsia="Arial" w:cstheme="minorHAnsi"/>
        </w:rPr>
      </w:pPr>
    </w:p>
    <w:p w14:paraId="5F8A72B0" w14:textId="77777777" w:rsidR="00453F7F" w:rsidRDefault="00606A11" w:rsidP="00F46490">
      <w:pPr>
        <w:rPr>
          <w:rFonts w:eastAsia="Arial" w:cstheme="minorHAnsi"/>
        </w:rPr>
      </w:pPr>
      <w:r w:rsidRPr="00507B00">
        <w:rPr>
          <w:rFonts w:eastAsia="Arial" w:cstheme="minorHAnsi"/>
          <w:u w:val="single"/>
        </w:rPr>
        <w:t>Comment 12</w:t>
      </w:r>
      <w:r>
        <w:rPr>
          <w:rFonts w:eastAsia="Arial" w:cstheme="minorHAnsi"/>
        </w:rPr>
        <w:t xml:space="preserve">: </w:t>
      </w:r>
      <w:r w:rsidR="00453F7F">
        <w:rPr>
          <w:rFonts w:eastAsia="Arial" w:cstheme="minorHAnsi"/>
        </w:rPr>
        <w:t xml:space="preserve">Don indicated that a question was posed about what </w:t>
      </w:r>
      <w:r w:rsidR="00453F7F" w:rsidRPr="00453F7F">
        <w:rPr>
          <w:rFonts w:eastAsia="Arial" w:cstheme="minorHAnsi"/>
        </w:rPr>
        <w:t>rules would govern reimbursement of PSAPs if the department does not adopt rules regarding allowable uses of funds prior to July 1, 2018</w:t>
      </w:r>
      <w:r w:rsidR="00453F7F">
        <w:rPr>
          <w:rFonts w:eastAsia="Arial" w:cstheme="minorHAnsi"/>
        </w:rPr>
        <w:t xml:space="preserve">. </w:t>
      </w:r>
    </w:p>
    <w:p w14:paraId="4936BB77" w14:textId="7795C6AE" w:rsidR="00606A11" w:rsidRDefault="00C122A2" w:rsidP="00F46490">
      <w:pPr>
        <w:rPr>
          <w:rFonts w:eastAsia="Arial" w:cstheme="minorHAnsi"/>
        </w:rPr>
      </w:pPr>
      <w:r>
        <w:rPr>
          <w:rFonts w:eastAsia="Arial" w:cstheme="minorHAnsi"/>
        </w:rPr>
        <w:t xml:space="preserve">Having New Rule VII filed on Feb. 13 at the same time as this adoption notice will hopefully </w:t>
      </w:r>
      <w:r w:rsidR="00453F7F">
        <w:rPr>
          <w:rFonts w:eastAsia="Arial" w:cstheme="minorHAnsi"/>
        </w:rPr>
        <w:t xml:space="preserve">alleviate that concern. </w:t>
      </w:r>
    </w:p>
    <w:p w14:paraId="35A7DF7E" w14:textId="6E780B59" w:rsidR="00606A11" w:rsidRDefault="00606A11" w:rsidP="00F46490">
      <w:pPr>
        <w:rPr>
          <w:rFonts w:eastAsia="Arial" w:cstheme="minorHAnsi"/>
        </w:rPr>
      </w:pPr>
    </w:p>
    <w:p w14:paraId="0EA47BD9" w14:textId="7AE6BA9C" w:rsidR="00C122A2" w:rsidRDefault="00606A11" w:rsidP="00F46490">
      <w:pPr>
        <w:rPr>
          <w:rFonts w:eastAsia="Arial" w:cstheme="minorHAnsi"/>
        </w:rPr>
      </w:pPr>
      <w:r w:rsidRPr="00C122A2">
        <w:rPr>
          <w:rFonts w:eastAsia="Arial" w:cstheme="minorHAnsi"/>
          <w:u w:val="single"/>
        </w:rPr>
        <w:t>Comment 13</w:t>
      </w:r>
      <w:r w:rsidRPr="00C122A2">
        <w:rPr>
          <w:rFonts w:eastAsia="Arial" w:cstheme="minorHAnsi"/>
        </w:rPr>
        <w:t xml:space="preserve">: </w:t>
      </w:r>
      <w:r w:rsidR="00C122A2" w:rsidRPr="00C122A2">
        <w:rPr>
          <w:rFonts w:eastAsia="Arial" w:cstheme="minorHAnsi"/>
        </w:rPr>
        <w:t xml:space="preserve">This comment asked whether the department should retain some </w:t>
      </w:r>
      <w:r w:rsidR="009D2046">
        <w:rPr>
          <w:rFonts w:eastAsia="Arial" w:cstheme="minorHAnsi"/>
        </w:rPr>
        <w:t xml:space="preserve">discretionary </w:t>
      </w:r>
      <w:r w:rsidR="00C122A2" w:rsidRPr="00C122A2">
        <w:rPr>
          <w:rFonts w:eastAsia="Arial" w:cstheme="minorHAnsi"/>
        </w:rPr>
        <w:t xml:space="preserve">ability to approve </w:t>
      </w:r>
      <w:r w:rsidRPr="00C122A2">
        <w:rPr>
          <w:rFonts w:eastAsia="Arial" w:cstheme="minorHAnsi"/>
        </w:rPr>
        <w:t xml:space="preserve">allowable uses not on the list. </w:t>
      </w:r>
      <w:r w:rsidR="009D2046">
        <w:rPr>
          <w:rFonts w:eastAsia="Arial" w:cstheme="minorHAnsi"/>
        </w:rPr>
        <w:t>Quinn said i</w:t>
      </w:r>
      <w:r w:rsidR="00C122A2">
        <w:rPr>
          <w:rFonts w:eastAsia="Arial" w:cstheme="minorHAnsi"/>
        </w:rPr>
        <w:t xml:space="preserve">f it makes stakeholders uncomfortable that the </w:t>
      </w:r>
      <w:r w:rsidR="009D2046">
        <w:rPr>
          <w:rFonts w:eastAsia="Arial" w:cstheme="minorHAnsi"/>
        </w:rPr>
        <w:t>d</w:t>
      </w:r>
      <w:r>
        <w:rPr>
          <w:rFonts w:eastAsia="Arial" w:cstheme="minorHAnsi"/>
        </w:rPr>
        <w:t>epartment could have some discretion</w:t>
      </w:r>
      <w:r w:rsidR="00C122A2">
        <w:rPr>
          <w:rFonts w:eastAsia="Arial" w:cstheme="minorHAnsi"/>
        </w:rPr>
        <w:t xml:space="preserve"> on what would be allowed, then </w:t>
      </w:r>
      <w:r w:rsidR="005B06F8">
        <w:rPr>
          <w:rFonts w:eastAsia="Arial" w:cstheme="minorHAnsi"/>
        </w:rPr>
        <w:t>discretionary approval</w:t>
      </w:r>
      <w:r w:rsidR="00C122A2">
        <w:rPr>
          <w:rFonts w:eastAsia="Arial" w:cstheme="minorHAnsi"/>
        </w:rPr>
        <w:t xml:space="preserve"> can be removed</w:t>
      </w:r>
      <w:r w:rsidR="009D2046">
        <w:rPr>
          <w:rFonts w:eastAsia="Arial" w:cstheme="minorHAnsi"/>
        </w:rPr>
        <w:t xml:space="preserve">. Our list of allowable uses has been stable for several years, so he does not anticipate future changes. </w:t>
      </w:r>
    </w:p>
    <w:p w14:paraId="1375A140" w14:textId="77777777" w:rsidR="009D2046" w:rsidRDefault="009D2046" w:rsidP="00F46490">
      <w:pPr>
        <w:rPr>
          <w:rFonts w:eastAsia="Arial" w:cstheme="minorHAnsi"/>
        </w:rPr>
      </w:pPr>
    </w:p>
    <w:p w14:paraId="6126B9B5" w14:textId="75458DB7" w:rsidR="00076D7E" w:rsidRDefault="00606A11" w:rsidP="00F46490">
      <w:pPr>
        <w:rPr>
          <w:rFonts w:eastAsia="Arial" w:cstheme="minorHAnsi"/>
        </w:rPr>
      </w:pPr>
      <w:r>
        <w:rPr>
          <w:rFonts w:eastAsia="Arial" w:cstheme="minorHAnsi"/>
        </w:rPr>
        <w:t xml:space="preserve">Geoff </w:t>
      </w:r>
      <w:r w:rsidR="009D2046">
        <w:rPr>
          <w:rFonts w:eastAsia="Arial" w:cstheme="minorHAnsi"/>
        </w:rPr>
        <w:t>said the p</w:t>
      </w:r>
      <w:r w:rsidR="00076D7E">
        <w:rPr>
          <w:rFonts w:eastAsia="Arial" w:cstheme="minorHAnsi"/>
        </w:rPr>
        <w:t xml:space="preserve">roviding the department with discretion to approval possible additional uses is one side of the coin. The other side is allowing the department </w:t>
      </w:r>
      <w:r w:rsidR="009D2046">
        <w:rPr>
          <w:rFonts w:eastAsia="Arial" w:cstheme="minorHAnsi"/>
        </w:rPr>
        <w:t xml:space="preserve">the </w:t>
      </w:r>
      <w:r w:rsidR="00076D7E">
        <w:rPr>
          <w:rFonts w:eastAsia="Arial" w:cstheme="minorHAnsi"/>
        </w:rPr>
        <w:t xml:space="preserve">discretion to exclude certain allowable uses. </w:t>
      </w:r>
    </w:p>
    <w:p w14:paraId="0B67AB81" w14:textId="0C97DE00" w:rsidR="00076D7E" w:rsidRDefault="00076D7E" w:rsidP="00F46490">
      <w:pPr>
        <w:rPr>
          <w:rFonts w:eastAsia="Arial" w:cstheme="minorHAnsi"/>
        </w:rPr>
      </w:pPr>
      <w:r>
        <w:rPr>
          <w:rFonts w:eastAsia="Arial" w:cstheme="minorHAnsi"/>
        </w:rPr>
        <w:t xml:space="preserve">One of the goals of HB 61 was to </w:t>
      </w:r>
      <w:r w:rsidR="00606A11">
        <w:rPr>
          <w:rFonts w:eastAsia="Arial" w:cstheme="minorHAnsi"/>
        </w:rPr>
        <w:t>include a public rule making process</w:t>
      </w:r>
      <w:r>
        <w:rPr>
          <w:rFonts w:eastAsia="Arial" w:cstheme="minorHAnsi"/>
        </w:rPr>
        <w:t xml:space="preserve"> by which public comment would be taken and the </w:t>
      </w:r>
      <w:r w:rsidR="00606A11">
        <w:rPr>
          <w:rFonts w:eastAsia="Arial" w:cstheme="minorHAnsi"/>
        </w:rPr>
        <w:t xml:space="preserve">rules would follow </w:t>
      </w:r>
      <w:r>
        <w:rPr>
          <w:rFonts w:eastAsia="Arial" w:cstheme="minorHAnsi"/>
        </w:rPr>
        <w:t xml:space="preserve">the </w:t>
      </w:r>
      <w:r w:rsidR="00606A11">
        <w:rPr>
          <w:rFonts w:eastAsia="Arial" w:cstheme="minorHAnsi"/>
        </w:rPr>
        <w:t xml:space="preserve">administrative procedures act which </w:t>
      </w:r>
      <w:r>
        <w:rPr>
          <w:rFonts w:eastAsia="Arial" w:cstheme="minorHAnsi"/>
        </w:rPr>
        <w:t>would result in rules that are more concrete and</w:t>
      </w:r>
      <w:r w:rsidR="00606A11">
        <w:rPr>
          <w:rFonts w:eastAsia="Arial" w:cstheme="minorHAnsi"/>
        </w:rPr>
        <w:t xml:space="preserve"> </w:t>
      </w:r>
      <w:r>
        <w:rPr>
          <w:rFonts w:eastAsia="Arial" w:cstheme="minorHAnsi"/>
        </w:rPr>
        <w:t xml:space="preserve">more legally </w:t>
      </w:r>
      <w:r w:rsidR="00606A11">
        <w:rPr>
          <w:rFonts w:eastAsia="Arial" w:cstheme="minorHAnsi"/>
        </w:rPr>
        <w:t>defens</w:t>
      </w:r>
      <w:r>
        <w:rPr>
          <w:rFonts w:eastAsia="Arial" w:cstheme="minorHAnsi"/>
        </w:rPr>
        <w:t xml:space="preserve">ible </w:t>
      </w:r>
      <w:r w:rsidR="00606A11">
        <w:rPr>
          <w:rFonts w:eastAsia="Arial" w:cstheme="minorHAnsi"/>
        </w:rPr>
        <w:t>th</w:t>
      </w:r>
      <w:r>
        <w:rPr>
          <w:rFonts w:eastAsia="Arial" w:cstheme="minorHAnsi"/>
        </w:rPr>
        <w:t>a</w:t>
      </w:r>
      <w:r w:rsidR="00606A11">
        <w:rPr>
          <w:rFonts w:eastAsia="Arial" w:cstheme="minorHAnsi"/>
        </w:rPr>
        <w:t>n “guidelines</w:t>
      </w:r>
      <w:r>
        <w:rPr>
          <w:rFonts w:eastAsia="Arial" w:cstheme="minorHAnsi"/>
        </w:rPr>
        <w:t>,</w:t>
      </w:r>
      <w:r w:rsidR="00606A11">
        <w:rPr>
          <w:rFonts w:eastAsia="Arial" w:cstheme="minorHAnsi"/>
        </w:rPr>
        <w:t xml:space="preserve">” </w:t>
      </w:r>
      <w:r>
        <w:rPr>
          <w:rFonts w:eastAsia="Arial" w:cstheme="minorHAnsi"/>
        </w:rPr>
        <w:t xml:space="preserve">which are departmentally established. </w:t>
      </w:r>
      <w:r w:rsidR="00606A11">
        <w:rPr>
          <w:rFonts w:eastAsia="Arial" w:cstheme="minorHAnsi"/>
        </w:rPr>
        <w:t xml:space="preserve">Rules </w:t>
      </w:r>
      <w:r>
        <w:rPr>
          <w:rFonts w:eastAsia="Arial" w:cstheme="minorHAnsi"/>
        </w:rPr>
        <w:t xml:space="preserve">are closer to a law than are guidelines. Guidelines can be changed. Rules </w:t>
      </w:r>
      <w:r w:rsidR="00606A11">
        <w:rPr>
          <w:rFonts w:eastAsia="Arial" w:cstheme="minorHAnsi"/>
        </w:rPr>
        <w:t xml:space="preserve">can’t be </w:t>
      </w:r>
      <w:r w:rsidR="009D2046">
        <w:rPr>
          <w:rFonts w:eastAsia="Arial" w:cstheme="minorHAnsi"/>
        </w:rPr>
        <w:t xml:space="preserve">changed </w:t>
      </w:r>
      <w:r>
        <w:rPr>
          <w:rFonts w:eastAsia="Arial" w:cstheme="minorHAnsi"/>
        </w:rPr>
        <w:t xml:space="preserve">without a rule making process. </w:t>
      </w:r>
    </w:p>
    <w:p w14:paraId="392C5D99" w14:textId="77777777" w:rsidR="009D2046" w:rsidRDefault="009D2046" w:rsidP="00F46490">
      <w:pPr>
        <w:rPr>
          <w:rFonts w:eastAsia="Arial" w:cstheme="minorHAnsi"/>
        </w:rPr>
      </w:pPr>
    </w:p>
    <w:p w14:paraId="0E58376B" w14:textId="68D6B0AD" w:rsidR="00606A11" w:rsidRDefault="00076D7E" w:rsidP="00F46490">
      <w:pPr>
        <w:rPr>
          <w:rFonts w:eastAsia="Arial" w:cstheme="minorHAnsi"/>
        </w:rPr>
      </w:pPr>
      <w:r>
        <w:rPr>
          <w:rFonts w:eastAsia="Arial" w:cstheme="minorHAnsi"/>
        </w:rPr>
        <w:t>Quinn believes th</w:t>
      </w:r>
      <w:r w:rsidR="00606A11">
        <w:rPr>
          <w:rFonts w:eastAsia="Arial" w:cstheme="minorHAnsi"/>
        </w:rPr>
        <w:t xml:space="preserve">at </w:t>
      </w:r>
      <w:r w:rsidR="009D2046">
        <w:rPr>
          <w:rFonts w:eastAsia="Arial" w:cstheme="minorHAnsi"/>
        </w:rPr>
        <w:t xml:space="preserve">the “discretionary approval” </w:t>
      </w:r>
      <w:r w:rsidR="00606A11">
        <w:rPr>
          <w:rFonts w:eastAsia="Arial" w:cstheme="minorHAnsi"/>
        </w:rPr>
        <w:t>language may have been carr</w:t>
      </w:r>
      <w:r w:rsidR="00EA1AF9">
        <w:rPr>
          <w:rFonts w:eastAsia="Arial" w:cstheme="minorHAnsi"/>
        </w:rPr>
        <w:t xml:space="preserve">ied over from </w:t>
      </w:r>
      <w:r w:rsidR="009D2046">
        <w:rPr>
          <w:rFonts w:eastAsia="Arial" w:cstheme="minorHAnsi"/>
        </w:rPr>
        <w:t xml:space="preserve">the </w:t>
      </w:r>
      <w:r w:rsidR="00EA1AF9">
        <w:rPr>
          <w:rFonts w:eastAsia="Arial" w:cstheme="minorHAnsi"/>
        </w:rPr>
        <w:t xml:space="preserve">old guidelines. </w:t>
      </w:r>
      <w:r w:rsidR="009D2046">
        <w:rPr>
          <w:rFonts w:eastAsia="Arial" w:cstheme="minorHAnsi"/>
        </w:rPr>
        <w:t xml:space="preserve">He believes that </w:t>
      </w:r>
      <w:r>
        <w:rPr>
          <w:rFonts w:eastAsia="Arial" w:cstheme="minorHAnsi"/>
        </w:rPr>
        <w:t>Geoff makes a strong argument</w:t>
      </w:r>
      <w:r w:rsidR="009D2046">
        <w:rPr>
          <w:rFonts w:eastAsia="Arial" w:cstheme="minorHAnsi"/>
        </w:rPr>
        <w:t xml:space="preserve"> that the department should not have </w:t>
      </w:r>
      <w:r w:rsidR="009D2046">
        <w:rPr>
          <w:rFonts w:eastAsia="Arial" w:cstheme="minorHAnsi"/>
        </w:rPr>
        <w:lastRenderedPageBreak/>
        <w:t xml:space="preserve">discretion to add to the list and that the process </w:t>
      </w:r>
      <w:r w:rsidR="00E365BF">
        <w:rPr>
          <w:rFonts w:eastAsia="Arial" w:cstheme="minorHAnsi"/>
        </w:rPr>
        <w:t>be</w:t>
      </w:r>
      <w:r w:rsidR="009D2046">
        <w:rPr>
          <w:rFonts w:eastAsia="Arial" w:cstheme="minorHAnsi"/>
        </w:rPr>
        <w:t xml:space="preserve"> transparent. So, </w:t>
      </w:r>
      <w:r w:rsidR="00EA1AF9">
        <w:rPr>
          <w:rFonts w:eastAsia="Arial" w:cstheme="minorHAnsi"/>
        </w:rPr>
        <w:t xml:space="preserve">Quinn recommends removing that statement from the allowable uses. Rhonda </w:t>
      </w:r>
      <w:r w:rsidR="009D2046">
        <w:rPr>
          <w:rFonts w:eastAsia="Arial" w:cstheme="minorHAnsi"/>
        </w:rPr>
        <w:t xml:space="preserve">said that </w:t>
      </w:r>
      <w:r w:rsidR="00EA1AF9">
        <w:rPr>
          <w:rFonts w:eastAsia="Arial" w:cstheme="minorHAnsi"/>
        </w:rPr>
        <w:t xml:space="preserve">if there </w:t>
      </w:r>
      <w:r w:rsidR="009D2046">
        <w:rPr>
          <w:rFonts w:eastAsia="Arial" w:cstheme="minorHAnsi"/>
        </w:rPr>
        <w:t>ha</w:t>
      </w:r>
      <w:r w:rsidR="00EA1AF9">
        <w:rPr>
          <w:rFonts w:eastAsia="Arial" w:cstheme="minorHAnsi"/>
        </w:rPr>
        <w:t xml:space="preserve">s </w:t>
      </w:r>
      <w:r w:rsidR="009D2046">
        <w:rPr>
          <w:rFonts w:eastAsia="Arial" w:cstheme="minorHAnsi"/>
        </w:rPr>
        <w:t xml:space="preserve">been </w:t>
      </w:r>
      <w:r w:rsidR="00EA1AF9">
        <w:rPr>
          <w:rFonts w:eastAsia="Arial" w:cstheme="minorHAnsi"/>
        </w:rPr>
        <w:t>a question</w:t>
      </w:r>
      <w:r w:rsidR="009D2046">
        <w:rPr>
          <w:rFonts w:eastAsia="Arial" w:cstheme="minorHAnsi"/>
        </w:rPr>
        <w:t xml:space="preserve"> in the past</w:t>
      </w:r>
      <w:r w:rsidR="00EA1AF9">
        <w:rPr>
          <w:rFonts w:eastAsia="Arial" w:cstheme="minorHAnsi"/>
        </w:rPr>
        <w:t xml:space="preserve">, </w:t>
      </w:r>
      <w:r w:rsidR="009D2046">
        <w:rPr>
          <w:rFonts w:eastAsia="Arial" w:cstheme="minorHAnsi"/>
        </w:rPr>
        <w:t xml:space="preserve">she has </w:t>
      </w:r>
      <w:r w:rsidR="00EA1AF9">
        <w:rPr>
          <w:rFonts w:eastAsia="Arial" w:cstheme="minorHAnsi"/>
        </w:rPr>
        <w:t>always told folks that the Advisory Council would review</w:t>
      </w:r>
      <w:r w:rsidR="009D2046">
        <w:rPr>
          <w:rFonts w:eastAsia="Arial" w:cstheme="minorHAnsi"/>
        </w:rPr>
        <w:t xml:space="preserve"> it</w:t>
      </w:r>
      <w:r w:rsidR="00E365BF">
        <w:rPr>
          <w:rFonts w:eastAsia="Arial" w:cstheme="minorHAnsi"/>
        </w:rPr>
        <w:t xml:space="preserve"> and decide</w:t>
      </w:r>
      <w:r w:rsidR="00EA1AF9">
        <w:rPr>
          <w:rFonts w:eastAsia="Arial" w:cstheme="minorHAnsi"/>
        </w:rPr>
        <w:t xml:space="preserve">. If </w:t>
      </w:r>
      <w:r w:rsidR="009D2046">
        <w:rPr>
          <w:rFonts w:eastAsia="Arial" w:cstheme="minorHAnsi"/>
        </w:rPr>
        <w:t>someone wants a</w:t>
      </w:r>
      <w:r w:rsidR="00E365BF">
        <w:rPr>
          <w:rFonts w:eastAsia="Arial" w:cstheme="minorHAnsi"/>
        </w:rPr>
        <w:t xml:space="preserve"> </w:t>
      </w:r>
      <w:r w:rsidR="009D2046">
        <w:rPr>
          <w:rFonts w:eastAsia="Arial" w:cstheme="minorHAnsi"/>
        </w:rPr>
        <w:t>n</w:t>
      </w:r>
      <w:r w:rsidR="00E365BF">
        <w:rPr>
          <w:rFonts w:eastAsia="Arial" w:cstheme="minorHAnsi"/>
        </w:rPr>
        <w:t xml:space="preserve">ew expenditure </w:t>
      </w:r>
      <w:r w:rsidR="00EA1AF9">
        <w:rPr>
          <w:rFonts w:eastAsia="Arial" w:cstheme="minorHAnsi"/>
        </w:rPr>
        <w:t xml:space="preserve">added to the list, then </w:t>
      </w:r>
      <w:r w:rsidR="00E365BF">
        <w:rPr>
          <w:rFonts w:eastAsia="Arial" w:cstheme="minorHAnsi"/>
        </w:rPr>
        <w:t xml:space="preserve">it would come before the Advisory Council. If the Council felt it should be added to the list, then we would need to go through </w:t>
      </w:r>
      <w:r w:rsidR="009D2046">
        <w:rPr>
          <w:rFonts w:eastAsia="Arial" w:cstheme="minorHAnsi"/>
        </w:rPr>
        <w:t xml:space="preserve">the </w:t>
      </w:r>
      <w:r w:rsidR="00EA1AF9">
        <w:rPr>
          <w:rFonts w:eastAsia="Arial" w:cstheme="minorHAnsi"/>
        </w:rPr>
        <w:t>formal rule</w:t>
      </w:r>
      <w:r w:rsidR="009D2046">
        <w:rPr>
          <w:rFonts w:eastAsia="Arial" w:cstheme="minorHAnsi"/>
        </w:rPr>
        <w:t>-making</w:t>
      </w:r>
      <w:r w:rsidR="00EA1AF9">
        <w:rPr>
          <w:rFonts w:eastAsia="Arial" w:cstheme="minorHAnsi"/>
        </w:rPr>
        <w:t xml:space="preserve"> process</w:t>
      </w:r>
      <w:r w:rsidR="00E365BF">
        <w:rPr>
          <w:rFonts w:eastAsia="Arial" w:cstheme="minorHAnsi"/>
        </w:rPr>
        <w:t>, which would be open to public comment and be transparent to everyone</w:t>
      </w:r>
      <w:r w:rsidR="009D2046">
        <w:rPr>
          <w:rFonts w:eastAsia="Arial" w:cstheme="minorHAnsi"/>
        </w:rPr>
        <w:t>.</w:t>
      </w:r>
      <w:r w:rsidR="006C7404">
        <w:rPr>
          <w:rFonts w:eastAsia="Arial" w:cstheme="minorHAnsi"/>
        </w:rPr>
        <w:t xml:space="preserve"> </w:t>
      </w:r>
      <w:r w:rsidR="009D2046">
        <w:rPr>
          <w:rFonts w:eastAsia="Arial" w:cstheme="minorHAnsi"/>
        </w:rPr>
        <w:t>This a</w:t>
      </w:r>
      <w:r w:rsidR="00EA1AF9">
        <w:rPr>
          <w:rFonts w:eastAsia="Arial" w:cstheme="minorHAnsi"/>
        </w:rPr>
        <w:t xml:space="preserve">pplies to </w:t>
      </w:r>
      <w:r w:rsidR="00E365BF">
        <w:rPr>
          <w:rFonts w:eastAsia="Arial" w:cstheme="minorHAnsi"/>
        </w:rPr>
        <w:t xml:space="preserve">the </w:t>
      </w:r>
      <w:r w:rsidR="00EA1AF9">
        <w:rPr>
          <w:rFonts w:eastAsia="Arial" w:cstheme="minorHAnsi"/>
        </w:rPr>
        <w:t>addi</w:t>
      </w:r>
      <w:r w:rsidR="009D2046">
        <w:rPr>
          <w:rFonts w:eastAsia="Arial" w:cstheme="minorHAnsi"/>
        </w:rPr>
        <w:t xml:space="preserve">tion or deletion of </w:t>
      </w:r>
      <w:r w:rsidR="00EA1AF9">
        <w:rPr>
          <w:rFonts w:eastAsia="Arial" w:cstheme="minorHAnsi"/>
        </w:rPr>
        <w:t xml:space="preserve">something from the list. </w:t>
      </w:r>
    </w:p>
    <w:p w14:paraId="062E39F9" w14:textId="4BC91397" w:rsidR="00EA1AF9" w:rsidRDefault="00EA1AF9" w:rsidP="00F46490">
      <w:pPr>
        <w:rPr>
          <w:rFonts w:eastAsia="Arial" w:cstheme="minorHAnsi"/>
        </w:rPr>
      </w:pPr>
    </w:p>
    <w:p w14:paraId="1D6902D3" w14:textId="7937501E" w:rsidR="001227E4" w:rsidRPr="001227E4" w:rsidRDefault="00EA1AF9" w:rsidP="001227E4">
      <w:pPr>
        <w:rPr>
          <w:rFonts w:eastAsia="Arial" w:cstheme="minorHAnsi"/>
          <w:b/>
        </w:rPr>
      </w:pPr>
      <w:r w:rsidRPr="001227E4">
        <w:rPr>
          <w:rFonts w:eastAsia="Arial" w:cstheme="minorHAnsi"/>
          <w:b/>
        </w:rPr>
        <w:t>N</w:t>
      </w:r>
      <w:r w:rsidR="001227E4" w:rsidRPr="001227E4">
        <w:rPr>
          <w:rFonts w:eastAsia="Arial" w:cstheme="minorHAnsi"/>
          <w:b/>
        </w:rPr>
        <w:t>EW</w:t>
      </w:r>
      <w:r w:rsidRPr="001227E4">
        <w:rPr>
          <w:rFonts w:eastAsia="Arial" w:cstheme="minorHAnsi"/>
          <w:b/>
        </w:rPr>
        <w:t xml:space="preserve"> </w:t>
      </w:r>
      <w:r w:rsidR="001227E4" w:rsidRPr="001227E4">
        <w:rPr>
          <w:rFonts w:eastAsia="Arial" w:cstheme="minorHAnsi"/>
          <w:b/>
        </w:rPr>
        <w:t>RULE</w:t>
      </w:r>
      <w:r w:rsidRPr="001227E4">
        <w:rPr>
          <w:rFonts w:eastAsia="Arial" w:cstheme="minorHAnsi"/>
          <w:b/>
        </w:rPr>
        <w:t xml:space="preserve"> VIII</w:t>
      </w:r>
      <w:r w:rsidR="001227E4" w:rsidRPr="001227E4">
        <w:rPr>
          <w:rFonts w:eastAsia="Arial" w:cstheme="minorHAnsi"/>
          <w:b/>
        </w:rPr>
        <w:t xml:space="preserve"> – REPORTING, MONITORING, AND RECORDKEEPING</w:t>
      </w:r>
    </w:p>
    <w:p w14:paraId="2D1EAB31" w14:textId="0C44EED3" w:rsidR="00EA1AF9" w:rsidRDefault="001227E4" w:rsidP="001227E4">
      <w:pPr>
        <w:rPr>
          <w:rFonts w:eastAsia="Arial" w:cstheme="minorHAnsi"/>
        </w:rPr>
      </w:pPr>
      <w:r w:rsidRPr="001227E4">
        <w:rPr>
          <w:rFonts w:eastAsia="Arial" w:cstheme="minorHAnsi"/>
        </w:rPr>
        <w:t xml:space="preserve">No comments </w:t>
      </w:r>
      <w:r>
        <w:rPr>
          <w:rFonts w:eastAsia="Arial" w:cstheme="minorHAnsi"/>
        </w:rPr>
        <w:t xml:space="preserve">were </w:t>
      </w:r>
      <w:r w:rsidRPr="001227E4">
        <w:rPr>
          <w:rFonts w:eastAsia="Arial" w:cstheme="minorHAnsi"/>
        </w:rPr>
        <w:t>received.</w:t>
      </w:r>
    </w:p>
    <w:p w14:paraId="4B8ABCAA" w14:textId="77777777" w:rsidR="001227E4" w:rsidRDefault="001227E4" w:rsidP="001227E4">
      <w:pPr>
        <w:rPr>
          <w:rFonts w:eastAsia="Arial" w:cstheme="minorHAnsi"/>
        </w:rPr>
      </w:pPr>
    </w:p>
    <w:p w14:paraId="6EE84BDD" w14:textId="4D1408D2" w:rsidR="00EA1AF9" w:rsidRPr="001227E4" w:rsidRDefault="001227E4" w:rsidP="00F46490">
      <w:pPr>
        <w:rPr>
          <w:rFonts w:eastAsia="Arial" w:cstheme="minorHAnsi"/>
          <w:b/>
        </w:rPr>
      </w:pPr>
      <w:r w:rsidRPr="001227E4">
        <w:rPr>
          <w:rFonts w:eastAsia="Arial" w:cstheme="minorHAnsi"/>
          <w:b/>
        </w:rPr>
        <w:t xml:space="preserve">GENERAL COMMENTS </w:t>
      </w:r>
    </w:p>
    <w:p w14:paraId="349E572F" w14:textId="754E8632" w:rsidR="00F3442C" w:rsidRDefault="001227E4" w:rsidP="00F46490">
      <w:pPr>
        <w:rPr>
          <w:rFonts w:eastAsia="Arial" w:cstheme="minorHAnsi"/>
        </w:rPr>
      </w:pPr>
      <w:r w:rsidRPr="00BC79E5">
        <w:rPr>
          <w:szCs w:val="23"/>
          <w:u w:val="single"/>
        </w:rPr>
        <w:t>Comment #15:</w:t>
      </w:r>
      <w:r w:rsidRPr="00BC79E5">
        <w:rPr>
          <w:rFonts w:eastAsia="Arial" w:cstheme="minorHAnsi"/>
          <w:sz w:val="20"/>
        </w:rPr>
        <w:t xml:space="preserve"> </w:t>
      </w:r>
      <w:r w:rsidR="00EA1AF9" w:rsidRPr="00EA1AF9">
        <w:rPr>
          <w:rFonts w:eastAsia="Arial" w:cstheme="minorHAnsi"/>
        </w:rPr>
        <w:t>The department was urged to adopt rules to implement the 9-1-1 grant program to ensure there is no gap in funding</w:t>
      </w:r>
      <w:r w:rsidR="008370C8" w:rsidRPr="008370C8">
        <w:rPr>
          <w:rFonts w:eastAsia="Arial" w:cstheme="minorHAnsi"/>
        </w:rPr>
        <w:t>.</w:t>
      </w:r>
      <w:r w:rsidR="00BA1401">
        <w:rPr>
          <w:rFonts w:eastAsia="Arial" w:cstheme="minorHAnsi"/>
        </w:rPr>
        <w:t xml:space="preserve"> T</w:t>
      </w:r>
      <w:r w:rsidR="00F3442C">
        <w:rPr>
          <w:rFonts w:eastAsia="Arial" w:cstheme="minorHAnsi"/>
        </w:rPr>
        <w:t>he s</w:t>
      </w:r>
      <w:r w:rsidR="00EA1AF9">
        <w:rPr>
          <w:rFonts w:eastAsia="Arial" w:cstheme="minorHAnsi"/>
        </w:rPr>
        <w:t xml:space="preserve">ubcommittee is </w:t>
      </w:r>
      <w:r w:rsidR="00F3442C">
        <w:rPr>
          <w:rFonts w:eastAsia="Arial" w:cstheme="minorHAnsi"/>
        </w:rPr>
        <w:t xml:space="preserve">already </w:t>
      </w:r>
      <w:r w:rsidR="00EA1AF9">
        <w:rPr>
          <w:rFonts w:eastAsia="Arial" w:cstheme="minorHAnsi"/>
        </w:rPr>
        <w:t>working on the</w:t>
      </w:r>
      <w:r w:rsidR="00F3442C">
        <w:rPr>
          <w:rFonts w:eastAsia="Arial" w:cstheme="minorHAnsi"/>
        </w:rPr>
        <w:t xml:space="preserve"> grant funding</w:t>
      </w:r>
      <w:r w:rsidR="00EA1AF9">
        <w:rPr>
          <w:rFonts w:eastAsia="Arial" w:cstheme="minorHAnsi"/>
        </w:rPr>
        <w:t xml:space="preserve"> rules</w:t>
      </w:r>
      <w:r w:rsidR="00F3442C">
        <w:rPr>
          <w:rFonts w:eastAsia="Arial" w:cstheme="minorHAnsi"/>
        </w:rPr>
        <w:t xml:space="preserve"> and </w:t>
      </w:r>
      <w:r w:rsidR="00BA1401">
        <w:rPr>
          <w:rFonts w:eastAsia="Arial" w:cstheme="minorHAnsi"/>
        </w:rPr>
        <w:t>plans to</w:t>
      </w:r>
      <w:r w:rsidR="00F3442C">
        <w:rPr>
          <w:rFonts w:eastAsia="Arial" w:cstheme="minorHAnsi"/>
        </w:rPr>
        <w:t xml:space="preserve"> present</w:t>
      </w:r>
      <w:r w:rsidR="00BA1401">
        <w:rPr>
          <w:rFonts w:eastAsia="Arial" w:cstheme="minorHAnsi"/>
        </w:rPr>
        <w:t xml:space="preserve"> them</w:t>
      </w:r>
      <w:r w:rsidR="00F3442C">
        <w:rPr>
          <w:rFonts w:eastAsia="Arial" w:cstheme="minorHAnsi"/>
        </w:rPr>
        <w:t xml:space="preserve"> to the Advisory Council</w:t>
      </w:r>
      <w:r w:rsidR="00BA1401">
        <w:rPr>
          <w:rFonts w:eastAsia="Arial" w:cstheme="minorHAnsi"/>
        </w:rPr>
        <w:t>,</w:t>
      </w:r>
      <w:r w:rsidR="00F3442C">
        <w:rPr>
          <w:rFonts w:eastAsia="Arial" w:cstheme="minorHAnsi"/>
        </w:rPr>
        <w:t xml:space="preserve"> </w:t>
      </w:r>
      <w:r w:rsidR="00BA1401">
        <w:rPr>
          <w:rFonts w:eastAsia="Arial" w:cstheme="minorHAnsi"/>
        </w:rPr>
        <w:t xml:space="preserve">so they can be </w:t>
      </w:r>
      <w:r w:rsidR="00F3442C">
        <w:rPr>
          <w:rFonts w:eastAsia="Arial" w:cstheme="minorHAnsi"/>
        </w:rPr>
        <w:t>issued before the end of the fiscal year.</w:t>
      </w:r>
      <w:r w:rsidR="00810957">
        <w:rPr>
          <w:rFonts w:eastAsia="Arial" w:cstheme="minorHAnsi"/>
        </w:rPr>
        <w:t xml:space="preserve"> </w:t>
      </w:r>
      <w:r w:rsidR="00F3442C">
        <w:rPr>
          <w:rFonts w:eastAsia="Arial" w:cstheme="minorHAnsi"/>
        </w:rPr>
        <w:t xml:space="preserve"> </w:t>
      </w:r>
    </w:p>
    <w:p w14:paraId="2934004C" w14:textId="77777777" w:rsidR="00F3442C" w:rsidRDefault="00F3442C" w:rsidP="00F46490">
      <w:pPr>
        <w:rPr>
          <w:rFonts w:eastAsia="Arial" w:cstheme="minorHAnsi"/>
        </w:rPr>
      </w:pPr>
    </w:p>
    <w:p w14:paraId="0DABA017" w14:textId="16037865" w:rsidR="00DE2EA0" w:rsidRDefault="00F3442C" w:rsidP="00F46490">
      <w:pPr>
        <w:rPr>
          <w:rFonts w:eastAsia="Arial" w:cstheme="minorHAnsi"/>
        </w:rPr>
      </w:pPr>
      <w:r>
        <w:rPr>
          <w:rFonts w:eastAsia="Arial" w:cstheme="minorHAnsi"/>
        </w:rPr>
        <w:t>Quinn noted that</w:t>
      </w:r>
      <w:r w:rsidR="00DD09A5">
        <w:rPr>
          <w:rFonts w:eastAsia="Arial" w:cstheme="minorHAnsi"/>
        </w:rPr>
        <w:t>,</w:t>
      </w:r>
      <w:r>
        <w:rPr>
          <w:rFonts w:eastAsia="Arial" w:cstheme="minorHAnsi"/>
        </w:rPr>
        <w:t xml:space="preserve"> </w:t>
      </w:r>
      <w:r w:rsidR="00DD09A5">
        <w:rPr>
          <w:rFonts w:eastAsia="Arial" w:cstheme="minorHAnsi"/>
        </w:rPr>
        <w:t>in general,</w:t>
      </w:r>
      <w:r w:rsidR="00EA1AF9">
        <w:rPr>
          <w:rFonts w:eastAsia="Arial" w:cstheme="minorHAnsi"/>
        </w:rPr>
        <w:t xml:space="preserve"> </w:t>
      </w:r>
      <w:r w:rsidR="00DD09A5">
        <w:rPr>
          <w:rFonts w:eastAsia="Arial" w:cstheme="minorHAnsi"/>
        </w:rPr>
        <w:t xml:space="preserve">the </w:t>
      </w:r>
      <w:r w:rsidR="00EA1AF9">
        <w:rPr>
          <w:rFonts w:eastAsia="Arial" w:cstheme="minorHAnsi"/>
        </w:rPr>
        <w:t xml:space="preserve">Statewide Plan-GIS </w:t>
      </w:r>
      <w:r w:rsidR="00DD09A5">
        <w:rPr>
          <w:rFonts w:eastAsia="Arial" w:cstheme="minorHAnsi"/>
        </w:rPr>
        <w:t xml:space="preserve">Assessment </w:t>
      </w:r>
      <w:r w:rsidR="00EA1AF9">
        <w:rPr>
          <w:rFonts w:eastAsia="Arial" w:cstheme="minorHAnsi"/>
        </w:rPr>
        <w:t xml:space="preserve">subcommittee </w:t>
      </w:r>
      <w:r w:rsidR="00DD09A5">
        <w:rPr>
          <w:rFonts w:eastAsia="Arial" w:cstheme="minorHAnsi"/>
        </w:rPr>
        <w:t xml:space="preserve">is considering </w:t>
      </w:r>
      <w:r>
        <w:rPr>
          <w:rFonts w:eastAsia="Arial" w:cstheme="minorHAnsi"/>
        </w:rPr>
        <w:t>not includ</w:t>
      </w:r>
      <w:r w:rsidR="00DD09A5">
        <w:rPr>
          <w:rFonts w:eastAsia="Arial" w:cstheme="minorHAnsi"/>
        </w:rPr>
        <w:t>ing</w:t>
      </w:r>
      <w:r>
        <w:rPr>
          <w:rFonts w:eastAsia="Arial" w:cstheme="minorHAnsi"/>
        </w:rPr>
        <w:t xml:space="preserve"> requirements in the grant guidelines </w:t>
      </w:r>
      <w:r w:rsidR="00DD09A5">
        <w:rPr>
          <w:rFonts w:eastAsia="Arial" w:cstheme="minorHAnsi"/>
        </w:rPr>
        <w:t xml:space="preserve">related to </w:t>
      </w:r>
      <w:r>
        <w:rPr>
          <w:rFonts w:eastAsia="Arial" w:cstheme="minorHAnsi"/>
        </w:rPr>
        <w:t xml:space="preserve">the </w:t>
      </w:r>
      <w:r w:rsidR="00810957">
        <w:rPr>
          <w:rFonts w:eastAsia="Arial" w:cstheme="minorHAnsi"/>
        </w:rPr>
        <w:t>S</w:t>
      </w:r>
      <w:r>
        <w:rPr>
          <w:rFonts w:eastAsia="Arial" w:cstheme="minorHAnsi"/>
        </w:rPr>
        <w:t xml:space="preserve">tatewide </w:t>
      </w:r>
      <w:r w:rsidR="00810957">
        <w:rPr>
          <w:rFonts w:eastAsia="Arial" w:cstheme="minorHAnsi"/>
        </w:rPr>
        <w:t>P</w:t>
      </w:r>
      <w:r>
        <w:rPr>
          <w:rFonts w:eastAsia="Arial" w:cstheme="minorHAnsi"/>
        </w:rPr>
        <w:t xml:space="preserve">lan or GIS </w:t>
      </w:r>
      <w:r w:rsidR="00DD09A5">
        <w:rPr>
          <w:rFonts w:eastAsia="Arial" w:cstheme="minorHAnsi"/>
        </w:rPr>
        <w:t>A</w:t>
      </w:r>
      <w:r>
        <w:rPr>
          <w:rFonts w:eastAsia="Arial" w:cstheme="minorHAnsi"/>
        </w:rPr>
        <w:t>ssessment at this time</w:t>
      </w:r>
      <w:r w:rsidR="00EA1AF9">
        <w:rPr>
          <w:rFonts w:eastAsia="Arial" w:cstheme="minorHAnsi"/>
        </w:rPr>
        <w:t>.</w:t>
      </w:r>
      <w:r>
        <w:rPr>
          <w:rFonts w:eastAsia="Arial" w:cstheme="minorHAnsi"/>
        </w:rPr>
        <w:t xml:space="preserve"> Once th</w:t>
      </w:r>
      <w:r w:rsidR="00DD09A5">
        <w:rPr>
          <w:rFonts w:eastAsia="Arial" w:cstheme="minorHAnsi"/>
        </w:rPr>
        <w:t xml:space="preserve">e Plan and Assessment </w:t>
      </w:r>
      <w:r>
        <w:rPr>
          <w:rFonts w:eastAsia="Arial" w:cstheme="minorHAnsi"/>
        </w:rPr>
        <w:t>are complete, then we c</w:t>
      </w:r>
      <w:r w:rsidR="00EA1AF9">
        <w:rPr>
          <w:rFonts w:eastAsia="Arial" w:cstheme="minorHAnsi"/>
        </w:rPr>
        <w:t>an go back in</w:t>
      </w:r>
      <w:r>
        <w:rPr>
          <w:rFonts w:eastAsia="Arial" w:cstheme="minorHAnsi"/>
        </w:rPr>
        <w:t>to the</w:t>
      </w:r>
      <w:r w:rsidR="00EA1AF9">
        <w:rPr>
          <w:rFonts w:eastAsia="Arial" w:cstheme="minorHAnsi"/>
        </w:rPr>
        <w:t xml:space="preserve"> rules </w:t>
      </w:r>
      <w:r>
        <w:rPr>
          <w:rFonts w:eastAsia="Arial" w:cstheme="minorHAnsi"/>
        </w:rPr>
        <w:t xml:space="preserve">process </w:t>
      </w:r>
      <w:r w:rsidR="00EA1AF9">
        <w:rPr>
          <w:rFonts w:eastAsia="Arial" w:cstheme="minorHAnsi"/>
        </w:rPr>
        <w:t>and amend</w:t>
      </w:r>
      <w:r>
        <w:rPr>
          <w:rFonts w:eastAsia="Arial" w:cstheme="minorHAnsi"/>
        </w:rPr>
        <w:t xml:space="preserve"> the </w:t>
      </w:r>
      <w:r w:rsidR="00DD09A5">
        <w:rPr>
          <w:rFonts w:eastAsia="Arial" w:cstheme="minorHAnsi"/>
        </w:rPr>
        <w:t xml:space="preserve">grant program </w:t>
      </w:r>
      <w:r>
        <w:rPr>
          <w:rFonts w:eastAsia="Arial" w:cstheme="minorHAnsi"/>
        </w:rPr>
        <w:t>guidelines. Staff did prepare the draft application guidelines for the grant program, and they have been out for review and comment by subcommittee members for</w:t>
      </w:r>
      <w:r w:rsidR="00404717">
        <w:rPr>
          <w:rFonts w:eastAsia="Arial" w:cstheme="minorHAnsi"/>
        </w:rPr>
        <w:t xml:space="preserve"> the past </w:t>
      </w:r>
      <w:r>
        <w:rPr>
          <w:rFonts w:eastAsia="Arial" w:cstheme="minorHAnsi"/>
        </w:rPr>
        <w:t>couple of we</w:t>
      </w:r>
      <w:r w:rsidR="00810957">
        <w:rPr>
          <w:rFonts w:eastAsia="Arial" w:cstheme="minorHAnsi"/>
        </w:rPr>
        <w:t>e</w:t>
      </w:r>
      <w:r>
        <w:rPr>
          <w:rFonts w:eastAsia="Arial" w:cstheme="minorHAnsi"/>
        </w:rPr>
        <w:t xml:space="preserve">ks. </w:t>
      </w:r>
      <w:r w:rsidR="00BA1401">
        <w:rPr>
          <w:rFonts w:eastAsia="Arial" w:cstheme="minorHAnsi"/>
        </w:rPr>
        <w:t xml:space="preserve">The subcommittee hopefully will soon </w:t>
      </w:r>
      <w:r w:rsidR="00810957">
        <w:rPr>
          <w:rFonts w:eastAsia="Arial" w:cstheme="minorHAnsi"/>
        </w:rPr>
        <w:t xml:space="preserve">have recommended guidelines come to </w:t>
      </w:r>
      <w:r w:rsidR="00BA1401">
        <w:rPr>
          <w:rFonts w:eastAsia="Arial" w:cstheme="minorHAnsi"/>
        </w:rPr>
        <w:t xml:space="preserve">the Advisory Council </w:t>
      </w:r>
      <w:r w:rsidR="00810957">
        <w:rPr>
          <w:rFonts w:eastAsia="Arial" w:cstheme="minorHAnsi"/>
        </w:rPr>
        <w:t>for adoption. Then we can move forward with the rule</w:t>
      </w:r>
      <w:r w:rsidR="00BA1401">
        <w:rPr>
          <w:rFonts w:eastAsia="Arial" w:cstheme="minorHAnsi"/>
        </w:rPr>
        <w:t>-making</w:t>
      </w:r>
      <w:r w:rsidR="00810957">
        <w:rPr>
          <w:rFonts w:eastAsia="Arial" w:cstheme="minorHAnsi"/>
        </w:rPr>
        <w:t xml:space="preserve"> process. </w:t>
      </w:r>
    </w:p>
    <w:p w14:paraId="1B97DDA4" w14:textId="77777777" w:rsidR="00F3442C" w:rsidRDefault="00F3442C" w:rsidP="00F46490">
      <w:pPr>
        <w:rPr>
          <w:rFonts w:eastAsia="Arial" w:cstheme="minorHAnsi"/>
        </w:rPr>
      </w:pPr>
    </w:p>
    <w:p w14:paraId="70240FE1" w14:textId="1D3E948C" w:rsidR="00EA1AF9" w:rsidRDefault="00DD09A5" w:rsidP="00F46490">
      <w:pPr>
        <w:rPr>
          <w:rFonts w:eastAsia="Arial" w:cstheme="minorHAnsi"/>
        </w:rPr>
      </w:pPr>
      <w:r>
        <w:rPr>
          <w:rFonts w:eastAsia="Arial" w:cstheme="minorHAnsi"/>
        </w:rPr>
        <w:t>So, the subcommittee c</w:t>
      </w:r>
      <w:r w:rsidR="00EA1AF9">
        <w:rPr>
          <w:rFonts w:eastAsia="Arial" w:cstheme="minorHAnsi"/>
        </w:rPr>
        <w:t xml:space="preserve">ould be on target for having rules established for the grant program </w:t>
      </w:r>
      <w:r>
        <w:rPr>
          <w:rFonts w:eastAsia="Arial" w:cstheme="minorHAnsi"/>
        </w:rPr>
        <w:t xml:space="preserve">shortly after the July 1, 2018 date. However, an application process will be triggered at that time, which will need sufficient time to implement. Quinn does want to reassure the Council that the subcommittee is </w:t>
      </w:r>
      <w:r w:rsidR="00EA1AF9">
        <w:rPr>
          <w:rFonts w:eastAsia="Arial" w:cstheme="minorHAnsi"/>
        </w:rPr>
        <w:t>making progress.</w:t>
      </w:r>
      <w:r>
        <w:rPr>
          <w:rFonts w:eastAsia="Arial" w:cstheme="minorHAnsi"/>
        </w:rPr>
        <w:t xml:space="preserve"> </w:t>
      </w:r>
    </w:p>
    <w:p w14:paraId="6F821686" w14:textId="57DBFC25" w:rsidR="00EA1AF9" w:rsidRDefault="00EA1AF9" w:rsidP="00F46490">
      <w:pPr>
        <w:rPr>
          <w:rFonts w:eastAsia="Arial" w:cstheme="minorHAnsi"/>
        </w:rPr>
      </w:pPr>
    </w:p>
    <w:p w14:paraId="5BEB0E81" w14:textId="6AA1F429" w:rsidR="00EA1AF9" w:rsidRDefault="00810957" w:rsidP="00EA1AF9">
      <w:pPr>
        <w:rPr>
          <w:rFonts w:eastAsia="Arial" w:cstheme="minorHAnsi"/>
        </w:rPr>
      </w:pPr>
      <w:r w:rsidRPr="00810957">
        <w:rPr>
          <w:rFonts w:eastAsia="Arial" w:cstheme="minorHAnsi"/>
          <w:u w:val="single"/>
        </w:rPr>
        <w:t>Comment 16</w:t>
      </w:r>
      <w:r>
        <w:rPr>
          <w:rFonts w:eastAsia="Arial" w:cstheme="minorHAnsi"/>
        </w:rPr>
        <w:t xml:space="preserve">: </w:t>
      </w:r>
      <w:r w:rsidR="00EA1AF9" w:rsidRPr="00EA1AF9">
        <w:rPr>
          <w:rFonts w:eastAsia="Arial" w:cstheme="minorHAnsi"/>
        </w:rPr>
        <w:t xml:space="preserve">The department received a comment encouraging the department to address the </w:t>
      </w:r>
      <w:r>
        <w:rPr>
          <w:rFonts w:eastAsia="Arial" w:cstheme="minorHAnsi"/>
        </w:rPr>
        <w:t>S</w:t>
      </w:r>
      <w:r w:rsidR="00EA1AF9" w:rsidRPr="00EA1AF9">
        <w:rPr>
          <w:rFonts w:eastAsia="Arial" w:cstheme="minorHAnsi"/>
        </w:rPr>
        <w:t xml:space="preserve">tatewide 9-1-1 </w:t>
      </w:r>
      <w:r w:rsidR="00DD09A5">
        <w:rPr>
          <w:rFonts w:eastAsia="Arial" w:cstheme="minorHAnsi"/>
        </w:rPr>
        <w:t>P</w:t>
      </w:r>
      <w:r w:rsidR="00EA1AF9" w:rsidRPr="00EA1AF9">
        <w:rPr>
          <w:rFonts w:eastAsia="Arial" w:cstheme="minorHAnsi"/>
        </w:rPr>
        <w:t xml:space="preserve">lan in New Rules I through VIII and in the rules implementing the grant program when the </w:t>
      </w:r>
      <w:r w:rsidR="00BA1401">
        <w:rPr>
          <w:rFonts w:eastAsia="Arial" w:cstheme="minorHAnsi"/>
        </w:rPr>
        <w:t>Statewide P</w:t>
      </w:r>
      <w:r w:rsidR="00EA1AF9" w:rsidRPr="00EA1AF9">
        <w:rPr>
          <w:rFonts w:eastAsia="Arial" w:cstheme="minorHAnsi"/>
        </w:rPr>
        <w:t xml:space="preserve">lan has been completed and adopted. </w:t>
      </w:r>
    </w:p>
    <w:p w14:paraId="1D1E3885" w14:textId="77777777" w:rsidR="00FD74A8" w:rsidRPr="00EA1AF9" w:rsidRDefault="00FD74A8" w:rsidP="00EA1AF9">
      <w:pPr>
        <w:rPr>
          <w:rFonts w:eastAsia="Arial" w:cstheme="minorHAnsi"/>
        </w:rPr>
      </w:pPr>
    </w:p>
    <w:p w14:paraId="2D64EB70" w14:textId="59BE12FB" w:rsidR="00EA1AF9" w:rsidRDefault="00DD09A5" w:rsidP="00EA1AF9">
      <w:pPr>
        <w:rPr>
          <w:rFonts w:eastAsia="Arial" w:cstheme="minorHAnsi"/>
        </w:rPr>
      </w:pPr>
      <w:r w:rsidRPr="00DC0DEF">
        <w:rPr>
          <w:rFonts w:eastAsia="Arial" w:cstheme="minorHAnsi"/>
        </w:rPr>
        <w:t xml:space="preserve">Don indicated that </w:t>
      </w:r>
      <w:r w:rsidR="00DC0DEF" w:rsidRPr="00DC0DEF">
        <w:rPr>
          <w:rFonts w:eastAsia="Arial" w:cstheme="minorHAnsi"/>
        </w:rPr>
        <w:t>t</w:t>
      </w:r>
      <w:r w:rsidRPr="00DC0DEF">
        <w:rPr>
          <w:rFonts w:eastAsia="Arial" w:cstheme="minorHAnsi"/>
        </w:rPr>
        <w:t>his</w:t>
      </w:r>
      <w:r>
        <w:rPr>
          <w:rFonts w:eastAsia="Arial" w:cstheme="minorHAnsi"/>
        </w:rPr>
        <w:t xml:space="preserve"> will be the first of several rule-making processes. </w:t>
      </w:r>
      <w:r w:rsidR="00DC0DEF">
        <w:rPr>
          <w:rFonts w:eastAsia="Arial" w:cstheme="minorHAnsi"/>
        </w:rPr>
        <w:t xml:space="preserve">He </w:t>
      </w:r>
      <w:r w:rsidR="00EA1AF9" w:rsidRPr="00EA1AF9">
        <w:rPr>
          <w:rFonts w:eastAsia="Arial" w:cstheme="minorHAnsi"/>
        </w:rPr>
        <w:t xml:space="preserve">anticipates that references to the </w:t>
      </w:r>
      <w:r w:rsidR="00BA1401">
        <w:rPr>
          <w:rFonts w:eastAsia="Arial" w:cstheme="minorHAnsi"/>
        </w:rPr>
        <w:t>S</w:t>
      </w:r>
      <w:r w:rsidR="00EA1AF9" w:rsidRPr="00EA1AF9">
        <w:rPr>
          <w:rFonts w:eastAsia="Arial" w:cstheme="minorHAnsi"/>
        </w:rPr>
        <w:t xml:space="preserve">tatewide 9-1-1 </w:t>
      </w:r>
      <w:r w:rsidR="00BA1401">
        <w:rPr>
          <w:rFonts w:eastAsia="Arial" w:cstheme="minorHAnsi"/>
        </w:rPr>
        <w:t>P</w:t>
      </w:r>
      <w:r w:rsidR="00EA1AF9" w:rsidRPr="00EA1AF9">
        <w:rPr>
          <w:rFonts w:eastAsia="Arial" w:cstheme="minorHAnsi"/>
        </w:rPr>
        <w:t xml:space="preserve">lan will be added to these rules and the grant program rules when the </w:t>
      </w:r>
      <w:r>
        <w:rPr>
          <w:rFonts w:eastAsia="Arial" w:cstheme="minorHAnsi"/>
        </w:rPr>
        <w:t>P</w:t>
      </w:r>
      <w:r w:rsidR="00EA1AF9" w:rsidRPr="00EA1AF9">
        <w:rPr>
          <w:rFonts w:eastAsia="Arial" w:cstheme="minorHAnsi"/>
        </w:rPr>
        <w:t>lan has been completed.</w:t>
      </w:r>
    </w:p>
    <w:p w14:paraId="6C8F27C8" w14:textId="5BF48A9B" w:rsidR="00EA1AF9" w:rsidRDefault="00EA1AF9" w:rsidP="00EA1AF9">
      <w:pPr>
        <w:rPr>
          <w:rFonts w:eastAsia="Arial" w:cstheme="minorHAnsi"/>
        </w:rPr>
      </w:pPr>
    </w:p>
    <w:p w14:paraId="61B5FAF9" w14:textId="2FA96C87" w:rsidR="00EA1AF9" w:rsidRDefault="00DC0DEF" w:rsidP="00EA1AF9">
      <w:pPr>
        <w:rPr>
          <w:rFonts w:eastAsia="Arial" w:cstheme="minorHAnsi"/>
        </w:rPr>
      </w:pPr>
      <w:r w:rsidRPr="00DC0DEF">
        <w:rPr>
          <w:rFonts w:eastAsia="Arial" w:cstheme="minorHAnsi"/>
          <w:u w:val="single"/>
        </w:rPr>
        <w:t>Comment #17</w:t>
      </w:r>
      <w:r w:rsidRPr="00DC0DEF">
        <w:rPr>
          <w:rFonts w:eastAsia="Arial" w:cstheme="minorHAnsi"/>
        </w:rPr>
        <w:t>:</w:t>
      </w:r>
      <w:r>
        <w:rPr>
          <w:rFonts w:eastAsia="Arial" w:cstheme="minorHAnsi"/>
        </w:rPr>
        <w:t xml:space="preserve"> </w:t>
      </w:r>
      <w:r w:rsidR="00EA1AF9" w:rsidRPr="00EA1AF9">
        <w:rPr>
          <w:rFonts w:eastAsia="Arial" w:cstheme="minorHAnsi"/>
        </w:rPr>
        <w:t xml:space="preserve">A commenter requested clarification of the process for amending a document that is adopted and incorporated by reference.  </w:t>
      </w:r>
    </w:p>
    <w:p w14:paraId="20BE3431" w14:textId="575A3094" w:rsidR="00EA1AF9" w:rsidRDefault="00EA1AF9" w:rsidP="00EA1AF9">
      <w:pPr>
        <w:rPr>
          <w:rFonts w:eastAsia="Arial" w:cstheme="minorHAnsi"/>
        </w:rPr>
      </w:pPr>
    </w:p>
    <w:p w14:paraId="0FA40788" w14:textId="4C0635B5" w:rsidR="00DE2EA0" w:rsidRDefault="00DC0DEF" w:rsidP="00DC0DEF">
      <w:pPr>
        <w:rPr>
          <w:rFonts w:eastAsia="Arial" w:cstheme="minorHAnsi"/>
        </w:rPr>
      </w:pPr>
      <w:r>
        <w:rPr>
          <w:rFonts w:eastAsia="Arial" w:cstheme="minorHAnsi"/>
        </w:rPr>
        <w:t xml:space="preserve">Don pointed out that the draft response incorporates language from </w:t>
      </w:r>
      <w:r w:rsidRPr="00EA1AF9">
        <w:rPr>
          <w:rFonts w:eastAsia="Arial" w:cstheme="minorHAnsi"/>
        </w:rPr>
        <w:t>2-4-307, MCA</w:t>
      </w:r>
      <w:r>
        <w:rPr>
          <w:rFonts w:eastAsia="Arial" w:cstheme="minorHAnsi"/>
        </w:rPr>
        <w:t xml:space="preserve">. If we are going to </w:t>
      </w:r>
      <w:r w:rsidRPr="00DC0DEF">
        <w:rPr>
          <w:rFonts w:eastAsia="Arial" w:cstheme="minorHAnsi"/>
        </w:rPr>
        <w:t xml:space="preserve">adopt any materials by reference, the materials </w:t>
      </w:r>
      <w:r>
        <w:rPr>
          <w:rFonts w:eastAsia="Arial" w:cstheme="minorHAnsi"/>
        </w:rPr>
        <w:t>must</w:t>
      </w:r>
      <w:r w:rsidRPr="00DC0DEF">
        <w:rPr>
          <w:rFonts w:eastAsia="Arial" w:cstheme="minorHAnsi"/>
        </w:rPr>
        <w:t xml:space="preserve"> be </w:t>
      </w:r>
      <w:r w:rsidR="00EA1AF9" w:rsidRPr="00DC0DEF">
        <w:rPr>
          <w:rFonts w:eastAsia="Arial" w:cstheme="minorHAnsi"/>
        </w:rPr>
        <w:t>in existence at the time of a proposed rulemaking and</w:t>
      </w:r>
      <w:r w:rsidRPr="00DC0DEF">
        <w:rPr>
          <w:rFonts w:eastAsia="Arial" w:cstheme="minorHAnsi"/>
        </w:rPr>
        <w:t xml:space="preserve"> if anything changes in that external document (i.e. the list of allowable uses), we</w:t>
      </w:r>
      <w:r>
        <w:rPr>
          <w:rFonts w:eastAsia="Arial" w:cstheme="minorHAnsi"/>
        </w:rPr>
        <w:t xml:space="preserve"> must go through the rule-making process to amend </w:t>
      </w:r>
      <w:r w:rsidR="00695F40">
        <w:rPr>
          <w:rFonts w:eastAsia="Arial" w:cstheme="minorHAnsi"/>
        </w:rPr>
        <w:t>it</w:t>
      </w:r>
      <w:r>
        <w:rPr>
          <w:rFonts w:eastAsia="Arial" w:cstheme="minorHAnsi"/>
        </w:rPr>
        <w:t xml:space="preserve">. </w:t>
      </w:r>
      <w:r w:rsidR="00EA1AF9" w:rsidRPr="00EA1AF9">
        <w:rPr>
          <w:rFonts w:eastAsia="Arial" w:cstheme="minorHAnsi"/>
        </w:rPr>
        <w:t xml:space="preserve"> </w:t>
      </w:r>
    </w:p>
    <w:p w14:paraId="47A87623" w14:textId="13B0A725" w:rsidR="00DC0DEF" w:rsidRDefault="00DC0DEF" w:rsidP="00DC0DEF">
      <w:pPr>
        <w:rPr>
          <w:rFonts w:eastAsia="Arial" w:cstheme="minorHAnsi"/>
        </w:rPr>
      </w:pPr>
    </w:p>
    <w:p w14:paraId="753529CD" w14:textId="34A6DD03" w:rsidR="006C6B7F" w:rsidRDefault="00EA1AF9" w:rsidP="006C6B7F">
      <w:pPr>
        <w:rPr>
          <w:rFonts w:eastAsia="Arial" w:cstheme="minorHAnsi"/>
        </w:rPr>
      </w:pPr>
      <w:r w:rsidRPr="006C6B7F">
        <w:rPr>
          <w:rFonts w:eastAsia="Arial" w:cstheme="minorHAnsi"/>
          <w:u w:val="single"/>
        </w:rPr>
        <w:t>Comment 18</w:t>
      </w:r>
      <w:r>
        <w:rPr>
          <w:rFonts w:eastAsia="Arial" w:cstheme="minorHAnsi"/>
        </w:rPr>
        <w:t xml:space="preserve">: </w:t>
      </w:r>
      <w:r w:rsidR="006C6B7F" w:rsidRPr="006C6B7F">
        <w:rPr>
          <w:rFonts w:eastAsia="Arial" w:cstheme="minorHAnsi"/>
        </w:rPr>
        <w:t xml:space="preserve">A commenter requested that materials adopted by reference </w:t>
      </w:r>
      <w:proofErr w:type="gramStart"/>
      <w:r w:rsidR="006C6B7F" w:rsidRPr="006C6B7F">
        <w:rPr>
          <w:rFonts w:eastAsia="Arial" w:cstheme="minorHAnsi"/>
        </w:rPr>
        <w:t>be located in</w:t>
      </w:r>
      <w:proofErr w:type="gramEnd"/>
      <w:r w:rsidR="006C6B7F" w:rsidRPr="006C6B7F">
        <w:rPr>
          <w:rFonts w:eastAsia="Arial" w:cstheme="minorHAnsi"/>
        </w:rPr>
        <w:t xml:space="preserve"> the same place as other administrative rules pertaining to the same subject.</w:t>
      </w:r>
      <w:r w:rsidR="006C6B7F">
        <w:rPr>
          <w:rFonts w:eastAsia="Arial" w:cstheme="minorHAnsi"/>
        </w:rPr>
        <w:t xml:space="preserve"> It was suggested that both the administrative rules and materials adopted by reference be posted to the PSCB website. </w:t>
      </w:r>
    </w:p>
    <w:p w14:paraId="71F38544" w14:textId="38A40281" w:rsidR="008A5577" w:rsidRDefault="008A5577" w:rsidP="00F46490">
      <w:pPr>
        <w:rPr>
          <w:rFonts w:eastAsia="Arial" w:cstheme="minorHAnsi"/>
        </w:rPr>
      </w:pPr>
    </w:p>
    <w:p w14:paraId="0700DFA4" w14:textId="6F36A7AD" w:rsidR="008A5577" w:rsidRDefault="006C6B7F" w:rsidP="00F46490">
      <w:pPr>
        <w:rPr>
          <w:rFonts w:eastAsia="Arial" w:cstheme="minorHAnsi"/>
        </w:rPr>
      </w:pPr>
      <w:r>
        <w:rPr>
          <w:rFonts w:eastAsia="Arial" w:cstheme="minorHAnsi"/>
        </w:rPr>
        <w:lastRenderedPageBreak/>
        <w:t xml:space="preserve">The last three comments represented kudos to the program folks for the work they have done on rule making. </w:t>
      </w:r>
      <w:r w:rsidR="008A5577">
        <w:rPr>
          <w:rFonts w:eastAsia="Arial" w:cstheme="minorHAnsi"/>
        </w:rPr>
        <w:t xml:space="preserve">Don was thanked for his review and comments. </w:t>
      </w:r>
    </w:p>
    <w:p w14:paraId="0B597DDE" w14:textId="44641044" w:rsidR="008A5577" w:rsidRDefault="008A5577" w:rsidP="00F46490">
      <w:pPr>
        <w:rPr>
          <w:rFonts w:eastAsia="Arial" w:cstheme="minorHAnsi"/>
        </w:rPr>
      </w:pPr>
    </w:p>
    <w:p w14:paraId="07BAA708" w14:textId="2987C24E" w:rsidR="008A5577" w:rsidRDefault="008A5577" w:rsidP="00F46490">
      <w:pPr>
        <w:rPr>
          <w:rFonts w:eastAsia="Arial" w:cstheme="minorHAnsi"/>
        </w:rPr>
      </w:pPr>
      <w:r w:rsidRPr="006C6B7F">
        <w:rPr>
          <w:rFonts w:eastAsia="Arial" w:cstheme="minorHAnsi"/>
          <w:b/>
        </w:rPr>
        <w:t xml:space="preserve">New Rule VII </w:t>
      </w:r>
      <w:r w:rsidR="006C6B7F" w:rsidRPr="006C6B7F">
        <w:rPr>
          <w:rFonts w:eastAsia="Arial" w:cstheme="minorHAnsi"/>
          <w:b/>
        </w:rPr>
        <w:t>to be</w:t>
      </w:r>
      <w:r w:rsidRPr="006C6B7F">
        <w:rPr>
          <w:rFonts w:eastAsia="Arial" w:cstheme="minorHAnsi"/>
          <w:b/>
        </w:rPr>
        <w:t xml:space="preserve"> </w:t>
      </w:r>
      <w:r w:rsidR="006C6B7F" w:rsidRPr="006C6B7F">
        <w:rPr>
          <w:rFonts w:eastAsia="Arial" w:cstheme="minorHAnsi"/>
          <w:b/>
        </w:rPr>
        <w:t>P</w:t>
      </w:r>
      <w:r w:rsidRPr="006C6B7F">
        <w:rPr>
          <w:rFonts w:eastAsia="Arial" w:cstheme="minorHAnsi"/>
          <w:b/>
        </w:rPr>
        <w:t>roposed on Feb. 13</w:t>
      </w:r>
      <w:r w:rsidR="006C6B7F" w:rsidRPr="006C6B7F">
        <w:rPr>
          <w:rFonts w:eastAsia="Arial" w:cstheme="minorHAnsi"/>
          <w:b/>
        </w:rPr>
        <w:t xml:space="preserve"> Discussion</w:t>
      </w:r>
      <w:r w:rsidR="006C6B7F">
        <w:rPr>
          <w:rFonts w:eastAsia="Arial" w:cstheme="minorHAnsi"/>
        </w:rPr>
        <w:t>:</w:t>
      </w:r>
      <w:r>
        <w:rPr>
          <w:rFonts w:eastAsia="Arial" w:cstheme="minorHAnsi"/>
        </w:rPr>
        <w:t xml:space="preserve"> </w:t>
      </w:r>
      <w:r w:rsidR="006C6B7F">
        <w:rPr>
          <w:rFonts w:eastAsia="Arial" w:cstheme="minorHAnsi"/>
        </w:rPr>
        <w:t>The consensus was that there was n</w:t>
      </w:r>
      <w:r>
        <w:rPr>
          <w:rFonts w:eastAsia="Arial" w:cstheme="minorHAnsi"/>
        </w:rPr>
        <w:t xml:space="preserve">o need for further delay. </w:t>
      </w:r>
      <w:r w:rsidR="006C6B7F">
        <w:rPr>
          <w:rFonts w:eastAsia="Arial" w:cstheme="minorHAnsi"/>
        </w:rPr>
        <w:t>A</w:t>
      </w:r>
      <w:r>
        <w:rPr>
          <w:rFonts w:eastAsia="Arial" w:cstheme="minorHAnsi"/>
        </w:rPr>
        <w:t xml:space="preserve"> motion to respon</w:t>
      </w:r>
      <w:r w:rsidR="006C6B7F">
        <w:rPr>
          <w:rFonts w:eastAsia="Arial" w:cstheme="minorHAnsi"/>
        </w:rPr>
        <w:t xml:space="preserve">d to the public comments </w:t>
      </w:r>
      <w:r w:rsidR="008F7748">
        <w:rPr>
          <w:rFonts w:eastAsia="Arial" w:cstheme="minorHAnsi"/>
        </w:rPr>
        <w:t xml:space="preserve">as reflected in today’s discussion </w:t>
      </w:r>
      <w:r w:rsidR="006C6B7F">
        <w:rPr>
          <w:rFonts w:eastAsia="Arial" w:cstheme="minorHAnsi"/>
        </w:rPr>
        <w:t xml:space="preserve">and to adopt New Rules 1 – VI </w:t>
      </w:r>
      <w:r w:rsidR="008F7748">
        <w:rPr>
          <w:rFonts w:eastAsia="Arial" w:cstheme="minorHAnsi"/>
        </w:rPr>
        <w:t xml:space="preserve">and VIII </w:t>
      </w:r>
      <w:r w:rsidR="006C6B7F">
        <w:rPr>
          <w:rFonts w:eastAsia="Arial" w:cstheme="minorHAnsi"/>
        </w:rPr>
        <w:t xml:space="preserve">could not be made since it was not listed as an action item on today’s agenda. </w:t>
      </w:r>
      <w:r>
        <w:rPr>
          <w:rFonts w:eastAsia="Arial" w:cstheme="minorHAnsi"/>
        </w:rPr>
        <w:t xml:space="preserve"> </w:t>
      </w:r>
      <w:r w:rsidR="006C6B7F">
        <w:rPr>
          <w:rFonts w:eastAsia="Arial" w:cstheme="minorHAnsi"/>
        </w:rPr>
        <w:t xml:space="preserve">Rather than </w:t>
      </w:r>
      <w:r w:rsidR="008F7748">
        <w:rPr>
          <w:rFonts w:eastAsia="Arial" w:cstheme="minorHAnsi"/>
        </w:rPr>
        <w:t xml:space="preserve">taking a formal action, Don was directed to carry forward our discussion with our appreciation. </w:t>
      </w:r>
      <w:r>
        <w:rPr>
          <w:rFonts w:eastAsia="Arial" w:cstheme="minorHAnsi"/>
        </w:rPr>
        <w:t xml:space="preserve">Quinn </w:t>
      </w:r>
      <w:r w:rsidR="008F7748">
        <w:rPr>
          <w:rFonts w:eastAsia="Arial" w:cstheme="minorHAnsi"/>
        </w:rPr>
        <w:t xml:space="preserve">and Don will prepare for a formal action on the agenda for the next meeting, so it can be part of the public record. A vote of confidence was taken to acknowledge that we are directing Don and Quinn to share our comments and recommendations with the department, and that we will take formal action at the next meeting. </w:t>
      </w:r>
      <w:r>
        <w:rPr>
          <w:rFonts w:eastAsia="Arial" w:cstheme="minorHAnsi"/>
        </w:rPr>
        <w:t xml:space="preserve"> </w:t>
      </w:r>
    </w:p>
    <w:p w14:paraId="6114D907" w14:textId="77777777" w:rsidR="00EA1AF9" w:rsidRPr="00EA1AF9" w:rsidRDefault="00EA1AF9" w:rsidP="00F46490">
      <w:pPr>
        <w:rPr>
          <w:rFonts w:eastAsia="Arial" w:cstheme="minorHAnsi"/>
        </w:rPr>
      </w:pPr>
    </w:p>
    <w:p w14:paraId="30E6BA44" w14:textId="4F50E74C" w:rsidR="00DE2EA0" w:rsidRPr="00DE2EA0" w:rsidRDefault="00D40A2A" w:rsidP="00DE2EA0">
      <w:pPr>
        <w:pStyle w:val="Heading1"/>
        <w:ind w:left="0" w:right="115"/>
        <w:rPr>
          <w:rFonts w:asciiTheme="minorHAnsi" w:hAnsiTheme="minorHAnsi" w:cstheme="minorHAnsi"/>
          <w:b w:val="0"/>
        </w:rPr>
      </w:pPr>
      <w:r>
        <w:rPr>
          <w:rFonts w:asciiTheme="minorHAnsi" w:hAnsiTheme="minorHAnsi" w:cstheme="minorHAnsi"/>
        </w:rPr>
        <w:t>MDOA/SITSD Organizational Changes &amp; 9-1-1 Program Budget Reductions:</w:t>
      </w:r>
      <w:r w:rsidR="00DE2EA0">
        <w:rPr>
          <w:rFonts w:asciiTheme="minorHAnsi" w:hAnsiTheme="minorHAnsi" w:cstheme="minorHAnsi"/>
        </w:rPr>
        <w:t xml:space="preserve"> </w:t>
      </w:r>
    </w:p>
    <w:p w14:paraId="46E36134" w14:textId="77777777" w:rsidR="00DE2EA0" w:rsidRDefault="00DE2EA0" w:rsidP="00DE2EA0">
      <w:pPr>
        <w:pStyle w:val="Heading1"/>
        <w:ind w:left="0" w:right="115"/>
        <w:rPr>
          <w:rFonts w:asciiTheme="minorHAnsi" w:hAnsiTheme="minorHAnsi" w:cstheme="minorHAnsi"/>
          <w:b w:val="0"/>
        </w:rPr>
      </w:pPr>
    </w:p>
    <w:p w14:paraId="0F4BA7B3" w14:textId="1B1E6295" w:rsidR="008A5577" w:rsidRPr="00DE2EA0" w:rsidRDefault="00D40A2A" w:rsidP="008A5577">
      <w:pPr>
        <w:pStyle w:val="Heading1"/>
        <w:ind w:left="0" w:right="115"/>
        <w:rPr>
          <w:rFonts w:asciiTheme="minorHAnsi" w:hAnsiTheme="minorHAnsi" w:cstheme="minorHAnsi"/>
          <w:b w:val="0"/>
        </w:rPr>
      </w:pPr>
      <w:r>
        <w:rPr>
          <w:rFonts w:asciiTheme="minorHAnsi" w:hAnsiTheme="minorHAnsi" w:cstheme="minorHAnsi"/>
          <w:b w:val="0"/>
        </w:rPr>
        <w:t xml:space="preserve">Quinn </w:t>
      </w:r>
      <w:r w:rsidR="002E3503">
        <w:rPr>
          <w:rFonts w:asciiTheme="minorHAnsi" w:hAnsiTheme="minorHAnsi" w:cstheme="minorHAnsi"/>
          <w:b w:val="0"/>
        </w:rPr>
        <w:t xml:space="preserve">wanted to bring the Council up to date on recent organizational changes and the 9-1-1 budget. </w:t>
      </w:r>
      <w:r w:rsidRPr="00DE2EA0">
        <w:rPr>
          <w:rFonts w:asciiTheme="minorHAnsi" w:hAnsiTheme="minorHAnsi" w:cstheme="minorHAnsi"/>
          <w:b w:val="0"/>
        </w:rPr>
        <w:t xml:space="preserve"> </w:t>
      </w:r>
      <w:r w:rsidR="002E3503">
        <w:rPr>
          <w:rFonts w:asciiTheme="minorHAnsi" w:hAnsiTheme="minorHAnsi" w:cstheme="minorHAnsi"/>
          <w:b w:val="0"/>
        </w:rPr>
        <w:t xml:space="preserve">Subcommittee members are already aware of these. As </w:t>
      </w:r>
      <w:r w:rsidRPr="00DE2EA0">
        <w:rPr>
          <w:rFonts w:asciiTheme="minorHAnsi" w:hAnsiTheme="minorHAnsi" w:cstheme="minorHAnsi"/>
          <w:b w:val="0"/>
        </w:rPr>
        <w:t xml:space="preserve">reported </w:t>
      </w:r>
      <w:r w:rsidR="002E3503">
        <w:rPr>
          <w:rFonts w:asciiTheme="minorHAnsi" w:hAnsiTheme="minorHAnsi" w:cstheme="minorHAnsi"/>
          <w:b w:val="0"/>
        </w:rPr>
        <w:t xml:space="preserve">at the beginning of the meeting, </w:t>
      </w:r>
      <w:r w:rsidRPr="00DE2EA0">
        <w:rPr>
          <w:rFonts w:asciiTheme="minorHAnsi" w:hAnsiTheme="minorHAnsi" w:cstheme="minorHAnsi"/>
          <w:b w:val="0"/>
        </w:rPr>
        <w:t>Ron Baldwin, CIO announced his re</w:t>
      </w:r>
      <w:r w:rsidR="002E3503">
        <w:rPr>
          <w:rFonts w:asciiTheme="minorHAnsi" w:hAnsiTheme="minorHAnsi" w:cstheme="minorHAnsi"/>
          <w:b w:val="0"/>
        </w:rPr>
        <w:t>tirement</w:t>
      </w:r>
      <w:r w:rsidRPr="00DE2EA0">
        <w:rPr>
          <w:rFonts w:asciiTheme="minorHAnsi" w:hAnsiTheme="minorHAnsi" w:cstheme="minorHAnsi"/>
          <w:b w:val="0"/>
        </w:rPr>
        <w:t xml:space="preserve"> effective January 19, 2018. </w:t>
      </w:r>
      <w:r w:rsidR="008A5577">
        <w:rPr>
          <w:rFonts w:asciiTheme="minorHAnsi" w:hAnsiTheme="minorHAnsi" w:cstheme="minorHAnsi"/>
          <w:b w:val="0"/>
        </w:rPr>
        <w:t xml:space="preserve">The Governor is engaging in a </w:t>
      </w:r>
      <w:r w:rsidR="002E3503">
        <w:rPr>
          <w:rFonts w:asciiTheme="minorHAnsi" w:hAnsiTheme="minorHAnsi" w:cstheme="minorHAnsi"/>
          <w:b w:val="0"/>
        </w:rPr>
        <w:t>nation</w:t>
      </w:r>
      <w:r w:rsidR="00C46B51">
        <w:rPr>
          <w:rFonts w:asciiTheme="minorHAnsi" w:hAnsiTheme="minorHAnsi" w:cstheme="minorHAnsi"/>
          <w:b w:val="0"/>
        </w:rPr>
        <w:t>wide</w:t>
      </w:r>
      <w:r w:rsidR="008A5577">
        <w:rPr>
          <w:rFonts w:asciiTheme="minorHAnsi" w:hAnsiTheme="minorHAnsi" w:cstheme="minorHAnsi"/>
          <w:b w:val="0"/>
        </w:rPr>
        <w:t xml:space="preserve"> search for a new CIO. T</w:t>
      </w:r>
      <w:r w:rsidR="002E3503">
        <w:rPr>
          <w:rFonts w:asciiTheme="minorHAnsi" w:hAnsiTheme="minorHAnsi" w:cstheme="minorHAnsi"/>
          <w:b w:val="0"/>
        </w:rPr>
        <w:t xml:space="preserve">he Chief Technology Officer </w:t>
      </w:r>
      <w:r w:rsidR="008A5577">
        <w:rPr>
          <w:rFonts w:asciiTheme="minorHAnsi" w:hAnsiTheme="minorHAnsi" w:cstheme="minorHAnsi"/>
          <w:b w:val="0"/>
        </w:rPr>
        <w:t xml:space="preserve">is </w:t>
      </w:r>
      <w:r w:rsidR="002E3503">
        <w:rPr>
          <w:rFonts w:asciiTheme="minorHAnsi" w:hAnsiTheme="minorHAnsi" w:cstheme="minorHAnsi"/>
          <w:b w:val="0"/>
        </w:rPr>
        <w:t xml:space="preserve">the </w:t>
      </w:r>
      <w:r w:rsidR="00C46B51">
        <w:rPr>
          <w:rFonts w:asciiTheme="minorHAnsi" w:hAnsiTheme="minorHAnsi" w:cstheme="minorHAnsi"/>
          <w:b w:val="0"/>
        </w:rPr>
        <w:t>interim</w:t>
      </w:r>
      <w:r w:rsidR="002E3503">
        <w:rPr>
          <w:rFonts w:asciiTheme="minorHAnsi" w:hAnsiTheme="minorHAnsi" w:cstheme="minorHAnsi"/>
          <w:b w:val="0"/>
        </w:rPr>
        <w:t xml:space="preserve"> CIO</w:t>
      </w:r>
      <w:r w:rsidR="008A5577">
        <w:rPr>
          <w:rFonts w:asciiTheme="minorHAnsi" w:hAnsiTheme="minorHAnsi" w:cstheme="minorHAnsi"/>
          <w:b w:val="0"/>
        </w:rPr>
        <w:t>.</w:t>
      </w:r>
      <w:r w:rsidR="002E3503">
        <w:rPr>
          <w:rFonts w:asciiTheme="minorHAnsi" w:hAnsiTheme="minorHAnsi" w:cstheme="minorHAnsi"/>
          <w:b w:val="0"/>
        </w:rPr>
        <w:t xml:space="preserve"> Jennie Stapp is the Interim Chair of the state 9-1-1 Advisory Council. </w:t>
      </w:r>
      <w:r w:rsidRPr="00DE2EA0">
        <w:rPr>
          <w:rFonts w:asciiTheme="minorHAnsi" w:hAnsiTheme="minorHAnsi" w:cstheme="minorHAnsi"/>
          <w:b w:val="0"/>
        </w:rPr>
        <w:t>In addition, the Deputy CIO</w:t>
      </w:r>
      <w:r w:rsidR="002E3503">
        <w:rPr>
          <w:rFonts w:asciiTheme="minorHAnsi" w:hAnsiTheme="minorHAnsi" w:cstheme="minorHAnsi"/>
          <w:b w:val="0"/>
        </w:rPr>
        <w:t xml:space="preserve"> and Chief IT Security Officer</w:t>
      </w:r>
      <w:r w:rsidRPr="00DE2EA0">
        <w:rPr>
          <w:rFonts w:asciiTheme="minorHAnsi" w:hAnsiTheme="minorHAnsi" w:cstheme="minorHAnsi"/>
          <w:b w:val="0"/>
        </w:rPr>
        <w:t xml:space="preserve">, Lynne </w:t>
      </w:r>
      <w:proofErr w:type="spellStart"/>
      <w:r w:rsidRPr="00DE2EA0">
        <w:rPr>
          <w:rFonts w:asciiTheme="minorHAnsi" w:hAnsiTheme="minorHAnsi" w:cstheme="minorHAnsi"/>
          <w:b w:val="0"/>
        </w:rPr>
        <w:t>Pizzini</w:t>
      </w:r>
      <w:proofErr w:type="spellEnd"/>
      <w:r w:rsidRPr="00DE2EA0">
        <w:rPr>
          <w:rFonts w:asciiTheme="minorHAnsi" w:hAnsiTheme="minorHAnsi" w:cstheme="minorHAnsi"/>
          <w:b w:val="0"/>
        </w:rPr>
        <w:t xml:space="preserve">, retired on December 31, 2017. </w:t>
      </w:r>
    </w:p>
    <w:p w14:paraId="333E130D" w14:textId="77777777" w:rsidR="008A5577" w:rsidRDefault="008A5577" w:rsidP="00DE2EA0">
      <w:pPr>
        <w:pStyle w:val="Heading1"/>
        <w:ind w:left="0" w:right="115"/>
        <w:rPr>
          <w:rFonts w:asciiTheme="minorHAnsi" w:hAnsiTheme="minorHAnsi" w:cstheme="minorHAnsi"/>
          <w:b w:val="0"/>
        </w:rPr>
      </w:pPr>
    </w:p>
    <w:p w14:paraId="6809A31E" w14:textId="2B06BC2B" w:rsidR="008A5577" w:rsidRDefault="008A5577" w:rsidP="00DE2EA0">
      <w:pPr>
        <w:pStyle w:val="Heading1"/>
        <w:ind w:left="0" w:right="115"/>
        <w:rPr>
          <w:rFonts w:asciiTheme="minorHAnsi" w:hAnsiTheme="minorHAnsi" w:cstheme="minorHAnsi"/>
          <w:b w:val="0"/>
        </w:rPr>
      </w:pPr>
      <w:r w:rsidRPr="00C24832">
        <w:rPr>
          <w:rFonts w:asciiTheme="minorHAnsi" w:hAnsiTheme="minorHAnsi" w:cstheme="minorHAnsi"/>
          <w:b w:val="0"/>
        </w:rPr>
        <w:t xml:space="preserve">Quinn explained that we </w:t>
      </w:r>
      <w:r w:rsidR="002E3503">
        <w:rPr>
          <w:rFonts w:asciiTheme="minorHAnsi" w:hAnsiTheme="minorHAnsi" w:cstheme="minorHAnsi"/>
          <w:b w:val="0"/>
        </w:rPr>
        <w:t>used to have</w:t>
      </w:r>
      <w:r w:rsidRPr="00C24832">
        <w:rPr>
          <w:rFonts w:asciiTheme="minorHAnsi" w:hAnsiTheme="minorHAnsi" w:cstheme="minorHAnsi"/>
          <w:b w:val="0"/>
        </w:rPr>
        <w:t xml:space="preserve"> a half-time FTE, Carrie Castle, who provided administrative support to the 9-1-1 Advisory Council and subcommittees. </w:t>
      </w:r>
      <w:r w:rsidR="002E3503">
        <w:rPr>
          <w:rFonts w:asciiTheme="minorHAnsi" w:hAnsiTheme="minorHAnsi" w:cstheme="minorHAnsi"/>
          <w:b w:val="0"/>
        </w:rPr>
        <w:t xml:space="preserve">A few years </w:t>
      </w:r>
      <w:r w:rsidRPr="00C24832">
        <w:rPr>
          <w:rFonts w:asciiTheme="minorHAnsi" w:hAnsiTheme="minorHAnsi" w:cstheme="minorHAnsi"/>
          <w:b w:val="0"/>
        </w:rPr>
        <w:t>ago, all administrative support for SITSD Boards and Councils was c</w:t>
      </w:r>
      <w:r w:rsidR="002E3503">
        <w:rPr>
          <w:rFonts w:asciiTheme="minorHAnsi" w:hAnsiTheme="minorHAnsi" w:cstheme="minorHAnsi"/>
          <w:b w:val="0"/>
        </w:rPr>
        <w:t>entralized</w:t>
      </w:r>
      <w:r w:rsidRPr="00C24832">
        <w:rPr>
          <w:rFonts w:asciiTheme="minorHAnsi" w:hAnsiTheme="minorHAnsi" w:cstheme="minorHAnsi"/>
          <w:b w:val="0"/>
        </w:rPr>
        <w:t xml:space="preserve"> within the </w:t>
      </w:r>
      <w:r w:rsidR="002E3503">
        <w:rPr>
          <w:rFonts w:asciiTheme="minorHAnsi" w:hAnsiTheme="minorHAnsi" w:cstheme="minorHAnsi"/>
          <w:b w:val="0"/>
        </w:rPr>
        <w:t xml:space="preserve">state </w:t>
      </w:r>
      <w:r w:rsidRPr="00C24832">
        <w:rPr>
          <w:rFonts w:asciiTheme="minorHAnsi" w:hAnsiTheme="minorHAnsi" w:cstheme="minorHAnsi"/>
          <w:b w:val="0"/>
        </w:rPr>
        <w:t>CIO</w:t>
      </w:r>
      <w:r w:rsidR="002E3503">
        <w:rPr>
          <w:rFonts w:asciiTheme="minorHAnsi" w:hAnsiTheme="minorHAnsi" w:cstheme="minorHAnsi"/>
          <w:b w:val="0"/>
        </w:rPr>
        <w:t>’s</w:t>
      </w:r>
      <w:r w:rsidRPr="00C24832">
        <w:rPr>
          <w:rFonts w:asciiTheme="minorHAnsi" w:hAnsiTheme="minorHAnsi" w:cstheme="minorHAnsi"/>
          <w:b w:val="0"/>
        </w:rPr>
        <w:t xml:space="preserve"> Office</w:t>
      </w:r>
      <w:r w:rsidR="002E3503">
        <w:rPr>
          <w:rFonts w:asciiTheme="minorHAnsi" w:hAnsiTheme="minorHAnsi" w:cstheme="minorHAnsi"/>
          <w:b w:val="0"/>
        </w:rPr>
        <w:t xml:space="preserve"> under the management of Jennifer Schofield. </w:t>
      </w:r>
      <w:r w:rsidR="003B3434">
        <w:rPr>
          <w:rFonts w:asciiTheme="minorHAnsi" w:hAnsiTheme="minorHAnsi" w:cstheme="minorHAnsi"/>
          <w:b w:val="0"/>
        </w:rPr>
        <w:t xml:space="preserve"> </w:t>
      </w:r>
      <w:r w:rsidR="002E3503">
        <w:rPr>
          <w:rFonts w:asciiTheme="minorHAnsi" w:hAnsiTheme="minorHAnsi" w:cstheme="minorHAnsi"/>
          <w:b w:val="0"/>
        </w:rPr>
        <w:t xml:space="preserve">After </w:t>
      </w:r>
      <w:r w:rsidRPr="00C24832">
        <w:rPr>
          <w:rFonts w:asciiTheme="minorHAnsi" w:hAnsiTheme="minorHAnsi" w:cstheme="minorHAnsi"/>
          <w:b w:val="0"/>
        </w:rPr>
        <w:t>Carrie</w:t>
      </w:r>
      <w:r w:rsidR="002E3503">
        <w:rPr>
          <w:rFonts w:asciiTheme="minorHAnsi" w:hAnsiTheme="minorHAnsi" w:cstheme="minorHAnsi"/>
          <w:b w:val="0"/>
        </w:rPr>
        <w:t>’s r</w:t>
      </w:r>
      <w:r w:rsidRPr="00C24832">
        <w:rPr>
          <w:rFonts w:asciiTheme="minorHAnsi" w:hAnsiTheme="minorHAnsi" w:cstheme="minorHAnsi"/>
          <w:b w:val="0"/>
        </w:rPr>
        <w:t>etire</w:t>
      </w:r>
      <w:r w:rsidR="002E3503">
        <w:rPr>
          <w:rFonts w:asciiTheme="minorHAnsi" w:hAnsiTheme="minorHAnsi" w:cstheme="minorHAnsi"/>
          <w:b w:val="0"/>
        </w:rPr>
        <w:t>ment, we had</w:t>
      </w:r>
      <w:r w:rsidRPr="00C24832">
        <w:rPr>
          <w:rFonts w:asciiTheme="minorHAnsi" w:hAnsiTheme="minorHAnsi" w:cstheme="minorHAnsi"/>
          <w:b w:val="0"/>
        </w:rPr>
        <w:t xml:space="preserve"> </w:t>
      </w:r>
      <w:r w:rsidR="00D40A2A" w:rsidRPr="00DE2EA0">
        <w:rPr>
          <w:rFonts w:asciiTheme="minorHAnsi" w:hAnsiTheme="minorHAnsi" w:cstheme="minorHAnsi"/>
          <w:b w:val="0"/>
        </w:rPr>
        <w:t xml:space="preserve">Wendy Jackson </w:t>
      </w:r>
      <w:r w:rsidR="00F2096D">
        <w:rPr>
          <w:rFonts w:asciiTheme="minorHAnsi" w:hAnsiTheme="minorHAnsi" w:cstheme="minorHAnsi"/>
          <w:b w:val="0"/>
        </w:rPr>
        <w:t>provide support to the Council. Wendy has moved on to another position. Then we had</w:t>
      </w:r>
      <w:r w:rsidR="00D40A2A" w:rsidRPr="00DE2EA0">
        <w:rPr>
          <w:rFonts w:asciiTheme="minorHAnsi" w:hAnsiTheme="minorHAnsi" w:cstheme="minorHAnsi"/>
          <w:b w:val="0"/>
        </w:rPr>
        <w:t xml:space="preserve"> Sarah Mitchell, </w:t>
      </w:r>
      <w:r w:rsidR="00F2096D">
        <w:rPr>
          <w:rFonts w:asciiTheme="minorHAnsi" w:hAnsiTheme="minorHAnsi" w:cstheme="minorHAnsi"/>
          <w:b w:val="0"/>
        </w:rPr>
        <w:t>who, unfortunately, left the department at the end of December.</w:t>
      </w:r>
      <w:r w:rsidR="003B3434">
        <w:rPr>
          <w:rFonts w:asciiTheme="minorHAnsi" w:hAnsiTheme="minorHAnsi" w:cstheme="minorHAnsi"/>
          <w:b w:val="0"/>
        </w:rPr>
        <w:t xml:space="preserve"> We are under the impression that the budget office has not approved the filling of those positions. </w:t>
      </w:r>
      <w:r w:rsidR="00F2096D">
        <w:rPr>
          <w:rFonts w:asciiTheme="minorHAnsi" w:hAnsiTheme="minorHAnsi" w:cstheme="minorHAnsi"/>
          <w:b w:val="0"/>
        </w:rPr>
        <w:t xml:space="preserve"> </w:t>
      </w:r>
      <w:r w:rsidR="003B3434">
        <w:rPr>
          <w:rFonts w:asciiTheme="minorHAnsi" w:hAnsiTheme="minorHAnsi" w:cstheme="minorHAnsi"/>
          <w:b w:val="0"/>
        </w:rPr>
        <w:t>This is important is that 9-1-1 funds were not funding a</w:t>
      </w:r>
      <w:r>
        <w:rPr>
          <w:rFonts w:asciiTheme="minorHAnsi" w:hAnsiTheme="minorHAnsi" w:cstheme="minorHAnsi"/>
          <w:b w:val="0"/>
        </w:rPr>
        <w:t>dministrative support</w:t>
      </w:r>
      <w:r w:rsidR="003B3434">
        <w:rPr>
          <w:rFonts w:asciiTheme="minorHAnsi" w:hAnsiTheme="minorHAnsi" w:cstheme="minorHAnsi"/>
          <w:b w:val="0"/>
        </w:rPr>
        <w:t xml:space="preserve">. This was being assumed in the state CIO’s office. </w:t>
      </w:r>
    </w:p>
    <w:p w14:paraId="14F5E2D1" w14:textId="77777777" w:rsidR="003B3434" w:rsidRDefault="003B3434" w:rsidP="00DE2EA0">
      <w:pPr>
        <w:pStyle w:val="Heading1"/>
        <w:ind w:left="0" w:right="115"/>
        <w:rPr>
          <w:rFonts w:asciiTheme="minorHAnsi" w:hAnsiTheme="minorHAnsi" w:cstheme="minorHAnsi"/>
          <w:b w:val="0"/>
        </w:rPr>
      </w:pPr>
    </w:p>
    <w:p w14:paraId="6C06E5C2" w14:textId="5622C05F" w:rsidR="008A5577" w:rsidRPr="003B3434" w:rsidRDefault="003B3434" w:rsidP="003B3434">
      <w:pPr>
        <w:pStyle w:val="Heading1"/>
        <w:ind w:left="0" w:right="115"/>
        <w:rPr>
          <w:rFonts w:asciiTheme="minorHAnsi" w:hAnsiTheme="minorHAnsi" w:cstheme="minorHAnsi"/>
          <w:b w:val="0"/>
        </w:rPr>
      </w:pPr>
      <w:r>
        <w:rPr>
          <w:rFonts w:asciiTheme="minorHAnsi" w:hAnsiTheme="minorHAnsi" w:cstheme="minorHAnsi"/>
          <w:b w:val="0"/>
        </w:rPr>
        <w:t xml:space="preserve">Subsequently, </w:t>
      </w:r>
      <w:r w:rsidR="00D40A2A" w:rsidRPr="00DE2EA0">
        <w:rPr>
          <w:rFonts w:asciiTheme="minorHAnsi" w:hAnsiTheme="minorHAnsi" w:cstheme="minorHAnsi"/>
          <w:b w:val="0"/>
        </w:rPr>
        <w:t xml:space="preserve">Jennifer Schofield, who was the executive assistant to Ron Baldwin, was promoted to Bureau Chief of the newly created Business Operations Bureau. </w:t>
      </w:r>
      <w:r w:rsidR="00B26A49">
        <w:rPr>
          <w:rFonts w:asciiTheme="minorHAnsi" w:hAnsiTheme="minorHAnsi" w:cstheme="minorHAnsi"/>
          <w:b w:val="0"/>
        </w:rPr>
        <w:t xml:space="preserve">The </w:t>
      </w:r>
      <w:r w:rsidR="008A5577">
        <w:rPr>
          <w:rFonts w:asciiTheme="minorHAnsi" w:hAnsiTheme="minorHAnsi" w:cstheme="minorHAnsi"/>
          <w:b w:val="0"/>
        </w:rPr>
        <w:t xml:space="preserve">State CIO Office no longer </w:t>
      </w:r>
      <w:r>
        <w:rPr>
          <w:rFonts w:asciiTheme="minorHAnsi" w:hAnsiTheme="minorHAnsi" w:cstheme="minorHAnsi"/>
          <w:b w:val="0"/>
        </w:rPr>
        <w:t xml:space="preserve">has the resources to provide </w:t>
      </w:r>
      <w:r w:rsidR="008A5577">
        <w:rPr>
          <w:rFonts w:asciiTheme="minorHAnsi" w:hAnsiTheme="minorHAnsi" w:cstheme="minorHAnsi"/>
          <w:b w:val="0"/>
        </w:rPr>
        <w:t>support</w:t>
      </w:r>
      <w:r>
        <w:rPr>
          <w:rFonts w:asciiTheme="minorHAnsi" w:hAnsiTheme="minorHAnsi" w:cstheme="minorHAnsi"/>
          <w:b w:val="0"/>
        </w:rPr>
        <w:t xml:space="preserve"> to</w:t>
      </w:r>
      <w:r w:rsidR="008A5577">
        <w:rPr>
          <w:rFonts w:asciiTheme="minorHAnsi" w:hAnsiTheme="minorHAnsi" w:cstheme="minorHAnsi"/>
          <w:b w:val="0"/>
        </w:rPr>
        <w:t xml:space="preserve"> the 9-1-1 Advisory Council</w:t>
      </w:r>
      <w:r>
        <w:rPr>
          <w:rFonts w:asciiTheme="minorHAnsi" w:hAnsiTheme="minorHAnsi" w:cstheme="minorHAnsi"/>
          <w:b w:val="0"/>
        </w:rPr>
        <w:t xml:space="preserve">. When Carrie’s position wasn’t filled, it was eliminated and funding for the Advisory Council was also reduced. Going into the 2017 legislative session, the 9-1-1 Program administration budget authority was reduced, and it was reduced again in the 2017 special session. As a result, </w:t>
      </w:r>
      <w:r w:rsidRPr="003B3434">
        <w:rPr>
          <w:rFonts w:asciiTheme="minorHAnsi" w:hAnsiTheme="minorHAnsi" w:cstheme="minorHAnsi"/>
          <w:b w:val="0"/>
        </w:rPr>
        <w:t>the</w:t>
      </w:r>
      <w:r w:rsidR="005E160D">
        <w:rPr>
          <w:rFonts w:asciiTheme="minorHAnsi" w:hAnsiTheme="minorHAnsi" w:cstheme="minorHAnsi"/>
          <w:b w:val="0"/>
        </w:rPr>
        <w:t>re has been</w:t>
      </w:r>
      <w:r w:rsidRPr="003B3434">
        <w:rPr>
          <w:rFonts w:asciiTheme="minorHAnsi" w:hAnsiTheme="minorHAnsi" w:cstheme="minorHAnsi"/>
          <w:b w:val="0"/>
        </w:rPr>
        <w:t xml:space="preserve"> </w:t>
      </w:r>
      <w:r w:rsidR="008A5577" w:rsidRPr="003B3434">
        <w:rPr>
          <w:rFonts w:asciiTheme="minorHAnsi" w:hAnsiTheme="minorHAnsi" w:cstheme="minorHAnsi"/>
          <w:b w:val="0"/>
        </w:rPr>
        <w:t xml:space="preserve">about </w:t>
      </w:r>
      <w:r w:rsidR="005E160D">
        <w:rPr>
          <w:rFonts w:asciiTheme="minorHAnsi" w:hAnsiTheme="minorHAnsi" w:cstheme="minorHAnsi"/>
          <w:b w:val="0"/>
        </w:rPr>
        <w:t xml:space="preserve">a </w:t>
      </w:r>
      <w:r w:rsidR="008A5577" w:rsidRPr="003B3434">
        <w:rPr>
          <w:rFonts w:asciiTheme="minorHAnsi" w:hAnsiTheme="minorHAnsi" w:cstheme="minorHAnsi"/>
          <w:b w:val="0"/>
        </w:rPr>
        <w:t>37%</w:t>
      </w:r>
      <w:r w:rsidR="005E160D">
        <w:rPr>
          <w:rFonts w:asciiTheme="minorHAnsi" w:hAnsiTheme="minorHAnsi" w:cstheme="minorHAnsi"/>
          <w:b w:val="0"/>
        </w:rPr>
        <w:t xml:space="preserve"> reduction in program administration funding and funding that supports the 9-1-1 Advisory Council. So, s</w:t>
      </w:r>
      <w:r w:rsidR="008A5577" w:rsidRPr="003B3434">
        <w:rPr>
          <w:rFonts w:asciiTheme="minorHAnsi" w:hAnsiTheme="minorHAnsi" w:cstheme="minorHAnsi"/>
          <w:b w:val="0"/>
        </w:rPr>
        <w:t>taff is proposing a change in the frequency of meetings for the 9-1-1 Advisory Council as well as the subcommittee</w:t>
      </w:r>
      <w:r w:rsidR="005E160D">
        <w:rPr>
          <w:rFonts w:asciiTheme="minorHAnsi" w:hAnsiTheme="minorHAnsi" w:cstheme="minorHAnsi"/>
          <w:b w:val="0"/>
        </w:rPr>
        <w:t>s</w:t>
      </w:r>
      <w:r w:rsidR="008A5577" w:rsidRPr="003B3434">
        <w:rPr>
          <w:rFonts w:asciiTheme="minorHAnsi" w:hAnsiTheme="minorHAnsi" w:cstheme="minorHAnsi"/>
          <w:b w:val="0"/>
        </w:rPr>
        <w:t xml:space="preserve">. Many </w:t>
      </w:r>
      <w:r w:rsidR="005E160D">
        <w:rPr>
          <w:rFonts w:asciiTheme="minorHAnsi" w:hAnsiTheme="minorHAnsi" w:cstheme="minorHAnsi"/>
          <w:b w:val="0"/>
        </w:rPr>
        <w:t xml:space="preserve">Council member </w:t>
      </w:r>
      <w:r w:rsidR="008A5577" w:rsidRPr="003B3434">
        <w:rPr>
          <w:rFonts w:asciiTheme="minorHAnsi" w:hAnsiTheme="minorHAnsi" w:cstheme="minorHAnsi"/>
          <w:b w:val="0"/>
        </w:rPr>
        <w:t xml:space="preserve">agencies have </w:t>
      </w:r>
      <w:r w:rsidR="005E160D">
        <w:rPr>
          <w:rFonts w:asciiTheme="minorHAnsi" w:hAnsiTheme="minorHAnsi" w:cstheme="minorHAnsi"/>
          <w:b w:val="0"/>
        </w:rPr>
        <w:t xml:space="preserve">assumed all costs for participation on the Council, and the department greatly appreciates that. We would be very appreciative if that could continue until this budgetary dilemma can be resolved. Wing Spooner is still the Mutual Aid Frequency Program Manager, but has graciously volunteered to help the 9-1-1 Program and Advisory Council.  </w:t>
      </w:r>
    </w:p>
    <w:p w14:paraId="704A6A07" w14:textId="0EF8EBE1" w:rsidR="00922A34" w:rsidRPr="003B3434" w:rsidRDefault="00922A34" w:rsidP="00D40A2A">
      <w:pPr>
        <w:tabs>
          <w:tab w:val="left" w:pos="3506"/>
        </w:tabs>
        <w:rPr>
          <w:rFonts w:cstheme="minorHAnsi"/>
        </w:rPr>
      </w:pPr>
    </w:p>
    <w:p w14:paraId="796DF870" w14:textId="2704B599" w:rsidR="004763C3" w:rsidRDefault="005E160D" w:rsidP="00AB7BAF">
      <w:pPr>
        <w:spacing w:before="8"/>
      </w:pPr>
      <w:r w:rsidRPr="005E160D">
        <w:rPr>
          <w:rFonts w:cstheme="minorHAnsi"/>
          <w:b/>
        </w:rPr>
        <w:t>Meeting Schedules</w:t>
      </w:r>
      <w:r>
        <w:rPr>
          <w:rFonts w:cstheme="minorHAnsi"/>
        </w:rPr>
        <w:t>: Quinn p</w:t>
      </w:r>
      <w:r w:rsidR="00922A34" w:rsidRPr="003B3434">
        <w:rPr>
          <w:rFonts w:cstheme="minorHAnsi"/>
        </w:rPr>
        <w:t>ropose</w:t>
      </w:r>
      <w:r>
        <w:rPr>
          <w:rFonts w:cstheme="minorHAnsi"/>
        </w:rPr>
        <w:t xml:space="preserve">d having 9-1-1 Advisory Council meetings on a </w:t>
      </w:r>
      <w:r w:rsidR="00922A34" w:rsidRPr="003B3434">
        <w:rPr>
          <w:rFonts w:cstheme="minorHAnsi"/>
        </w:rPr>
        <w:t>quarterly basis on second Thursday of the</w:t>
      </w:r>
      <w:r w:rsidR="00922A34">
        <w:t xml:space="preserve"> month—March 8, June 14, </w:t>
      </w:r>
      <w:r>
        <w:t xml:space="preserve">Sept. 13 </w:t>
      </w:r>
      <w:r w:rsidR="00922A34">
        <w:t xml:space="preserve">and Dec. 13. </w:t>
      </w:r>
      <w:r>
        <w:t xml:space="preserve">It is being proposed that </w:t>
      </w:r>
      <w:r w:rsidR="00922A34">
        <w:t xml:space="preserve">subcommittees </w:t>
      </w:r>
      <w:r>
        <w:t xml:space="preserve">meet </w:t>
      </w:r>
      <w:r w:rsidR="00922A34">
        <w:t xml:space="preserve">monthly. </w:t>
      </w:r>
      <w:r>
        <w:t xml:space="preserve">Due to staffing, we really can’t hold meetings </w:t>
      </w:r>
      <w:r w:rsidR="00922A34">
        <w:t>back to back</w:t>
      </w:r>
      <w:r>
        <w:t xml:space="preserve">, which </w:t>
      </w:r>
      <w:r w:rsidR="004763C3">
        <w:t xml:space="preserve">is too much of a workload for the resources that we have. </w:t>
      </w:r>
    </w:p>
    <w:p w14:paraId="6F1A2752" w14:textId="77777777" w:rsidR="004763C3" w:rsidRDefault="004763C3" w:rsidP="00AB7BAF">
      <w:pPr>
        <w:spacing w:before="8"/>
      </w:pPr>
    </w:p>
    <w:p w14:paraId="19DF905B" w14:textId="6C86405D" w:rsidR="00AB7BAF" w:rsidRDefault="005E160D" w:rsidP="00AB7BAF">
      <w:pPr>
        <w:spacing w:before="8"/>
        <w:rPr>
          <w:rFonts w:eastAsia="Arial" w:cstheme="minorHAnsi"/>
        </w:rPr>
      </w:pPr>
      <w:r>
        <w:t xml:space="preserve">The Administrative Rules subcommittee would meet the </w:t>
      </w:r>
      <w:r w:rsidR="00922A34">
        <w:t>fourth Thursday of every month</w:t>
      </w:r>
      <w:r>
        <w:t xml:space="preserve">, except for the </w:t>
      </w:r>
      <w:r>
        <w:lastRenderedPageBreak/>
        <w:t>already-scheduled meeting on</w:t>
      </w:r>
      <w:r w:rsidR="00922A34">
        <w:t xml:space="preserve"> Feb 8</w:t>
      </w:r>
      <w:r>
        <w:t>.</w:t>
      </w:r>
      <w:r w:rsidR="00F9742B">
        <w:t xml:space="preserve"> </w:t>
      </w:r>
      <w:r>
        <w:t xml:space="preserve"> Upcoming meetings would be:</w:t>
      </w:r>
      <w:r w:rsidR="00922A34">
        <w:t xml:space="preserve"> </w:t>
      </w:r>
      <w:r w:rsidR="00AF46B5">
        <w:t xml:space="preserve">February 22, </w:t>
      </w:r>
      <w:r w:rsidR="00922A34">
        <w:t>March 22, April 26, May 24</w:t>
      </w:r>
      <w:r w:rsidR="00AF46B5">
        <w:t xml:space="preserve">, </w:t>
      </w:r>
      <w:r w:rsidR="00922A34">
        <w:t>June 28</w:t>
      </w:r>
      <w:r w:rsidR="00AF46B5">
        <w:t>, July 26, Aug. 23, Sept. 27, and Oct. 25.</w:t>
      </w:r>
      <w:r w:rsidR="00922A34">
        <w:t xml:space="preserve"> </w:t>
      </w:r>
      <w:r w:rsidR="00AB7BAF">
        <w:t xml:space="preserve">Geoff suggested adding a two-hour conference call </w:t>
      </w:r>
      <w:r w:rsidR="00AD783F">
        <w:t xml:space="preserve">midway between the Feb. 22 and March 22 meetings as a potential date </w:t>
      </w:r>
      <w:r w:rsidR="00AB7BAF">
        <w:t xml:space="preserve">due to anticipated </w:t>
      </w:r>
      <w:r w:rsidR="00AD783F">
        <w:t xml:space="preserve">time needed to draft the grant program guidelines. </w:t>
      </w:r>
      <w:r w:rsidR="00AB7BAF">
        <w:rPr>
          <w:rFonts w:eastAsia="Arial" w:cstheme="minorHAnsi"/>
        </w:rPr>
        <w:t>Quinn explained that the meetings are staggered, so that when subcommittee</w:t>
      </w:r>
      <w:r w:rsidR="004763C3">
        <w:rPr>
          <w:rFonts w:eastAsia="Arial" w:cstheme="minorHAnsi"/>
        </w:rPr>
        <w:t>s</w:t>
      </w:r>
      <w:r w:rsidR="00AB7BAF">
        <w:rPr>
          <w:rFonts w:eastAsia="Arial" w:cstheme="minorHAnsi"/>
        </w:rPr>
        <w:t xml:space="preserve"> </w:t>
      </w:r>
      <w:proofErr w:type="gramStart"/>
      <w:r w:rsidR="00AB7BAF">
        <w:rPr>
          <w:rFonts w:eastAsia="Arial" w:cstheme="minorHAnsi"/>
        </w:rPr>
        <w:t>take action</w:t>
      </w:r>
      <w:proofErr w:type="gramEnd"/>
      <w:r w:rsidR="00AB7BAF">
        <w:rPr>
          <w:rFonts w:eastAsia="Arial" w:cstheme="minorHAnsi"/>
        </w:rPr>
        <w:t>, staff will have two weeks to prepare and distribute materials</w:t>
      </w:r>
      <w:r w:rsidR="00AD783F">
        <w:rPr>
          <w:rFonts w:eastAsia="Arial" w:cstheme="minorHAnsi"/>
        </w:rPr>
        <w:t xml:space="preserve"> to Council members</w:t>
      </w:r>
      <w:r w:rsidR="00AB7BAF">
        <w:rPr>
          <w:rFonts w:eastAsia="Arial" w:cstheme="minorHAnsi"/>
        </w:rPr>
        <w:t xml:space="preserve"> in advance of the next 9-1-1 Advisory Council</w:t>
      </w:r>
      <w:r w:rsidR="004763C3">
        <w:rPr>
          <w:rFonts w:eastAsia="Arial" w:cstheme="minorHAnsi"/>
        </w:rPr>
        <w:t xml:space="preserve"> meeting</w:t>
      </w:r>
      <w:r w:rsidR="00AB7BAF">
        <w:rPr>
          <w:rFonts w:eastAsia="Arial" w:cstheme="minorHAnsi"/>
        </w:rPr>
        <w:t>.</w:t>
      </w:r>
      <w:r w:rsidR="00AD783F">
        <w:rPr>
          <w:rFonts w:eastAsia="Arial" w:cstheme="minorHAnsi"/>
        </w:rPr>
        <w:t xml:space="preserve"> </w:t>
      </w:r>
    </w:p>
    <w:p w14:paraId="2B17B542" w14:textId="77777777" w:rsidR="00AB7BAF" w:rsidRDefault="00AB7BAF" w:rsidP="00D40A2A">
      <w:pPr>
        <w:tabs>
          <w:tab w:val="left" w:pos="3506"/>
        </w:tabs>
      </w:pPr>
    </w:p>
    <w:p w14:paraId="2A45C032" w14:textId="428CA93C" w:rsidR="00AB7BAF" w:rsidRDefault="005E160D" w:rsidP="00AD783F">
      <w:pPr>
        <w:tabs>
          <w:tab w:val="left" w:pos="3506"/>
        </w:tabs>
        <w:rPr>
          <w:rFonts w:eastAsia="Arial" w:cstheme="minorHAnsi"/>
        </w:rPr>
      </w:pPr>
      <w:r>
        <w:t xml:space="preserve">The </w:t>
      </w:r>
      <w:r w:rsidR="00922A34">
        <w:t xml:space="preserve">Statewide Plan-GIS </w:t>
      </w:r>
      <w:r>
        <w:t>Assessment subcommittee w</w:t>
      </w:r>
      <w:r w:rsidR="00922A34">
        <w:t xml:space="preserve">ould meet on </w:t>
      </w:r>
      <w:r w:rsidR="00AB7BAF">
        <w:t>the s</w:t>
      </w:r>
      <w:r w:rsidR="00922A34">
        <w:t xml:space="preserve">econd Thursday </w:t>
      </w:r>
      <w:r>
        <w:t xml:space="preserve">of the month </w:t>
      </w:r>
      <w:r w:rsidR="00922A34">
        <w:t xml:space="preserve">except </w:t>
      </w:r>
      <w:r>
        <w:t xml:space="preserve">on those days </w:t>
      </w:r>
      <w:r w:rsidR="00922A34">
        <w:t xml:space="preserve">when </w:t>
      </w:r>
      <w:r w:rsidR="00F9742B">
        <w:t xml:space="preserve">the 9-1-1 </w:t>
      </w:r>
      <w:r w:rsidR="00922A34">
        <w:t>A</w:t>
      </w:r>
      <w:r w:rsidR="00F9742B">
        <w:t xml:space="preserve">dvisory </w:t>
      </w:r>
      <w:r w:rsidR="00922A34">
        <w:t>C</w:t>
      </w:r>
      <w:r w:rsidR="00F9742B">
        <w:t>ouncil</w:t>
      </w:r>
      <w:r w:rsidR="00922A34">
        <w:t xml:space="preserve"> is meeting. </w:t>
      </w:r>
      <w:r w:rsidR="00AB7BAF">
        <w:t xml:space="preserve">Subcommittee conference calls will be scheduled for two hours, starting at 1:00 and ending at 3:00 pm. </w:t>
      </w:r>
      <w:r w:rsidR="00AF46B5">
        <w:t>The next Statewide Plan-GIS subcommittee meeting will be April 12, followed by meetings on May 10, July 12, Aug. 9, Oct. 11 and Nov. 8.</w:t>
      </w:r>
      <w:r w:rsidR="00AD783F">
        <w:t xml:space="preserve"> Quinn will send this schedule out to everyone and then we will formally re-schedule those on everyone’s calendars. </w:t>
      </w:r>
      <w:r w:rsidR="004763C3">
        <w:rPr>
          <w:rFonts w:eastAsia="Arial" w:cstheme="minorHAnsi"/>
        </w:rPr>
        <w:t>Wing a</w:t>
      </w:r>
      <w:r w:rsidR="00AB7BAF">
        <w:rPr>
          <w:rFonts w:eastAsia="Arial" w:cstheme="minorHAnsi"/>
        </w:rPr>
        <w:t>pologize</w:t>
      </w:r>
      <w:r w:rsidR="004763C3">
        <w:rPr>
          <w:rFonts w:eastAsia="Arial" w:cstheme="minorHAnsi"/>
        </w:rPr>
        <w:t>d</w:t>
      </w:r>
      <w:r w:rsidR="00AB7BAF">
        <w:rPr>
          <w:rFonts w:eastAsia="Arial" w:cstheme="minorHAnsi"/>
        </w:rPr>
        <w:t xml:space="preserve"> for </w:t>
      </w:r>
      <w:r w:rsidR="00AD783F">
        <w:rPr>
          <w:rFonts w:eastAsia="Arial" w:cstheme="minorHAnsi"/>
        </w:rPr>
        <w:t xml:space="preserve">the rather arbitrary way that all the upcoming 9-1-1 meetings started being cancelled without anyone being informed ahead of time. </w:t>
      </w:r>
    </w:p>
    <w:p w14:paraId="2014639B" w14:textId="77777777" w:rsidR="00AD783F" w:rsidRDefault="00AD783F" w:rsidP="006160FC">
      <w:pPr>
        <w:spacing w:before="8"/>
        <w:rPr>
          <w:rFonts w:eastAsia="Arial" w:cstheme="minorHAnsi"/>
        </w:rPr>
      </w:pPr>
    </w:p>
    <w:p w14:paraId="3D10A47D" w14:textId="0352F1D6" w:rsidR="00922A34" w:rsidRDefault="00AB7BAF" w:rsidP="006160FC">
      <w:pPr>
        <w:spacing w:before="8"/>
        <w:rPr>
          <w:rFonts w:eastAsia="Arial" w:cstheme="minorHAnsi"/>
        </w:rPr>
      </w:pPr>
      <w:r>
        <w:rPr>
          <w:rFonts w:eastAsia="Arial" w:cstheme="minorHAnsi"/>
        </w:rPr>
        <w:t xml:space="preserve">Quinn recommended that the Advisory Council meetings go back to </w:t>
      </w:r>
      <w:r w:rsidR="00922A34">
        <w:rPr>
          <w:rFonts w:eastAsia="Arial" w:cstheme="minorHAnsi"/>
        </w:rPr>
        <w:t>1</w:t>
      </w:r>
      <w:r>
        <w:rPr>
          <w:rFonts w:eastAsia="Arial" w:cstheme="minorHAnsi"/>
        </w:rPr>
        <w:t>:00</w:t>
      </w:r>
      <w:r w:rsidR="00922A34">
        <w:rPr>
          <w:rFonts w:eastAsia="Arial" w:cstheme="minorHAnsi"/>
        </w:rPr>
        <w:t xml:space="preserve"> to 3:30 </w:t>
      </w:r>
      <w:r w:rsidR="00793F68">
        <w:rPr>
          <w:rFonts w:eastAsia="Arial" w:cstheme="minorHAnsi"/>
        </w:rPr>
        <w:t>pm. He emphasized that we are t</w:t>
      </w:r>
      <w:r w:rsidR="00922A34">
        <w:rPr>
          <w:rFonts w:eastAsia="Arial" w:cstheme="minorHAnsi"/>
        </w:rPr>
        <w:t>rying to use</w:t>
      </w:r>
      <w:r>
        <w:rPr>
          <w:rFonts w:eastAsia="Arial" w:cstheme="minorHAnsi"/>
        </w:rPr>
        <w:t xml:space="preserve"> </w:t>
      </w:r>
      <w:r w:rsidR="00922A34">
        <w:rPr>
          <w:rFonts w:eastAsia="Arial" w:cstheme="minorHAnsi"/>
        </w:rPr>
        <w:t xml:space="preserve">electronic means </w:t>
      </w:r>
      <w:r w:rsidR="00793F68">
        <w:rPr>
          <w:rFonts w:eastAsia="Arial" w:cstheme="minorHAnsi"/>
        </w:rPr>
        <w:t xml:space="preserve">as much as possible </w:t>
      </w:r>
      <w:r w:rsidR="00922A34">
        <w:rPr>
          <w:rFonts w:eastAsia="Arial" w:cstheme="minorHAnsi"/>
        </w:rPr>
        <w:t xml:space="preserve">to reduce travel and venue expenses. </w:t>
      </w:r>
      <w:r>
        <w:rPr>
          <w:rFonts w:eastAsia="Arial" w:cstheme="minorHAnsi"/>
        </w:rPr>
        <w:t>We are s</w:t>
      </w:r>
      <w:r w:rsidR="00922A34">
        <w:rPr>
          <w:rFonts w:eastAsia="Arial" w:cstheme="minorHAnsi"/>
        </w:rPr>
        <w:t>till staying on an aggressive schedule</w:t>
      </w:r>
      <w:r>
        <w:rPr>
          <w:rFonts w:eastAsia="Arial" w:cstheme="minorHAnsi"/>
        </w:rPr>
        <w:t xml:space="preserve">, while minimizing costs. </w:t>
      </w:r>
    </w:p>
    <w:p w14:paraId="1D0EB5DE" w14:textId="77777777" w:rsidR="00922A34" w:rsidRDefault="00922A34" w:rsidP="006160FC">
      <w:pPr>
        <w:spacing w:before="8"/>
        <w:rPr>
          <w:rFonts w:eastAsia="Arial" w:cstheme="minorHAnsi"/>
          <w:b/>
        </w:rPr>
      </w:pPr>
    </w:p>
    <w:p w14:paraId="6A7BA86C" w14:textId="77777777" w:rsidR="0007368D" w:rsidRDefault="00922A34" w:rsidP="006160FC">
      <w:pPr>
        <w:spacing w:before="8"/>
        <w:rPr>
          <w:rFonts w:eastAsia="Arial" w:cstheme="minorHAnsi"/>
          <w:b/>
        </w:rPr>
      </w:pPr>
      <w:r>
        <w:rPr>
          <w:rFonts w:eastAsia="Arial" w:cstheme="minorHAnsi"/>
          <w:b/>
        </w:rPr>
        <w:t>Council Updates</w:t>
      </w:r>
      <w:r w:rsidR="00DE2EA0" w:rsidRPr="00DE2EA0">
        <w:rPr>
          <w:rFonts w:eastAsia="Arial" w:cstheme="minorHAnsi"/>
          <w:b/>
        </w:rPr>
        <w:t xml:space="preserve">: </w:t>
      </w:r>
    </w:p>
    <w:p w14:paraId="047D1F50" w14:textId="6237B797" w:rsidR="00BB29B0" w:rsidRDefault="0007368D" w:rsidP="006160FC">
      <w:pPr>
        <w:pStyle w:val="ListParagraph"/>
        <w:numPr>
          <w:ilvl w:val="0"/>
          <w:numId w:val="6"/>
        </w:numPr>
        <w:spacing w:before="8"/>
        <w:rPr>
          <w:rFonts w:eastAsia="Arial" w:cstheme="minorHAnsi"/>
        </w:rPr>
      </w:pPr>
      <w:r w:rsidRPr="0007368D">
        <w:rPr>
          <w:rFonts w:eastAsia="Arial" w:cstheme="minorHAnsi"/>
          <w:b/>
        </w:rPr>
        <w:t>GIS Assessment RFP</w:t>
      </w:r>
      <w:r w:rsidRPr="0007368D">
        <w:rPr>
          <w:rFonts w:eastAsia="Arial" w:cstheme="minorHAnsi"/>
        </w:rPr>
        <w:t xml:space="preserve">: </w:t>
      </w:r>
      <w:r w:rsidR="00922A34" w:rsidRPr="0007368D">
        <w:rPr>
          <w:rFonts w:eastAsia="Arial" w:cstheme="minorHAnsi"/>
        </w:rPr>
        <w:t xml:space="preserve">Jennie </w:t>
      </w:r>
      <w:r w:rsidR="006D0D08" w:rsidRPr="0007368D">
        <w:rPr>
          <w:rFonts w:eastAsia="Arial" w:cstheme="minorHAnsi"/>
        </w:rPr>
        <w:t xml:space="preserve">provided an update to the Council on a change with the GIS Assessment RFP. </w:t>
      </w:r>
      <w:r w:rsidR="00A85DF5">
        <w:rPr>
          <w:rFonts w:eastAsia="Arial" w:cstheme="minorHAnsi"/>
        </w:rPr>
        <w:t>The original p</w:t>
      </w:r>
      <w:r w:rsidR="00B26A49" w:rsidRPr="0007368D">
        <w:rPr>
          <w:rFonts w:eastAsia="Arial" w:cstheme="minorHAnsi"/>
        </w:rPr>
        <w:t>lan was to com</w:t>
      </w:r>
      <w:r w:rsidR="00922A34" w:rsidRPr="0007368D">
        <w:rPr>
          <w:rFonts w:eastAsia="Arial" w:cstheme="minorHAnsi"/>
        </w:rPr>
        <w:t xml:space="preserve">bine </w:t>
      </w:r>
      <w:r w:rsidR="00B26A49" w:rsidRPr="0007368D">
        <w:rPr>
          <w:rFonts w:eastAsia="Arial" w:cstheme="minorHAnsi"/>
        </w:rPr>
        <w:t xml:space="preserve">the </w:t>
      </w:r>
      <w:r w:rsidR="00922A34" w:rsidRPr="0007368D">
        <w:rPr>
          <w:rFonts w:eastAsia="Arial" w:cstheme="minorHAnsi"/>
        </w:rPr>
        <w:t>GIS Assessment with the Statewide Plan</w:t>
      </w:r>
      <w:r w:rsidR="00B26A49" w:rsidRPr="0007368D">
        <w:rPr>
          <w:rFonts w:eastAsia="Arial" w:cstheme="minorHAnsi"/>
        </w:rPr>
        <w:t xml:space="preserve"> RFP</w:t>
      </w:r>
      <w:r w:rsidR="00922A34" w:rsidRPr="0007368D">
        <w:rPr>
          <w:rFonts w:eastAsia="Arial" w:cstheme="minorHAnsi"/>
        </w:rPr>
        <w:t>, but State Procurement expressed concern th</w:t>
      </w:r>
      <w:r w:rsidR="00C24832" w:rsidRPr="0007368D">
        <w:rPr>
          <w:rFonts w:eastAsia="Arial" w:cstheme="minorHAnsi"/>
        </w:rPr>
        <w:t>at</w:t>
      </w:r>
      <w:r w:rsidR="00922A34" w:rsidRPr="0007368D">
        <w:rPr>
          <w:rFonts w:eastAsia="Arial" w:cstheme="minorHAnsi"/>
        </w:rPr>
        <w:t xml:space="preserve"> some vendors for the </w:t>
      </w:r>
      <w:r w:rsidR="00A85DF5">
        <w:rPr>
          <w:rFonts w:eastAsia="Arial" w:cstheme="minorHAnsi"/>
        </w:rPr>
        <w:t>Statewide P</w:t>
      </w:r>
      <w:r w:rsidR="00922A34" w:rsidRPr="0007368D">
        <w:rPr>
          <w:rFonts w:eastAsia="Arial" w:cstheme="minorHAnsi"/>
        </w:rPr>
        <w:t xml:space="preserve">lan might not have the expertise to meet the GIS portion of the RFP. </w:t>
      </w:r>
      <w:r w:rsidR="00A85DF5">
        <w:rPr>
          <w:rFonts w:eastAsia="Arial" w:cstheme="minorHAnsi"/>
        </w:rPr>
        <w:t xml:space="preserve">The </w:t>
      </w:r>
      <w:r w:rsidR="00922A34" w:rsidRPr="0007368D">
        <w:rPr>
          <w:rFonts w:eastAsia="Arial" w:cstheme="minorHAnsi"/>
        </w:rPr>
        <w:t xml:space="preserve">GIS Assessment </w:t>
      </w:r>
      <w:r w:rsidR="00A85DF5">
        <w:rPr>
          <w:rFonts w:eastAsia="Arial" w:cstheme="minorHAnsi"/>
        </w:rPr>
        <w:t xml:space="preserve">work can be moved </w:t>
      </w:r>
      <w:r w:rsidR="00922A34" w:rsidRPr="0007368D">
        <w:rPr>
          <w:rFonts w:eastAsia="Arial" w:cstheme="minorHAnsi"/>
        </w:rPr>
        <w:t xml:space="preserve">forward with a </w:t>
      </w:r>
      <w:r w:rsidR="005652F0">
        <w:rPr>
          <w:rFonts w:eastAsia="Arial" w:cstheme="minorHAnsi"/>
        </w:rPr>
        <w:t>B</w:t>
      </w:r>
      <w:r w:rsidR="00922A34" w:rsidRPr="0007368D">
        <w:rPr>
          <w:rFonts w:eastAsia="Arial" w:cstheme="minorHAnsi"/>
        </w:rPr>
        <w:t xml:space="preserve">id for </w:t>
      </w:r>
      <w:r w:rsidR="005652F0">
        <w:rPr>
          <w:rFonts w:eastAsia="Arial" w:cstheme="minorHAnsi"/>
        </w:rPr>
        <w:t>C</w:t>
      </w:r>
      <w:r w:rsidR="00922A34" w:rsidRPr="0007368D">
        <w:rPr>
          <w:rFonts w:eastAsia="Arial" w:cstheme="minorHAnsi"/>
        </w:rPr>
        <w:t xml:space="preserve">ontract. </w:t>
      </w:r>
      <w:r w:rsidR="00A85DF5">
        <w:rPr>
          <w:rFonts w:eastAsia="Arial" w:cstheme="minorHAnsi"/>
        </w:rPr>
        <w:t xml:space="preserve">The </w:t>
      </w:r>
      <w:r w:rsidR="00922A34" w:rsidRPr="0007368D">
        <w:rPr>
          <w:rFonts w:eastAsia="Arial" w:cstheme="minorHAnsi"/>
        </w:rPr>
        <w:t xml:space="preserve">Scope of Work </w:t>
      </w:r>
      <w:r w:rsidR="00EB2924">
        <w:rPr>
          <w:rFonts w:eastAsia="Arial" w:cstheme="minorHAnsi"/>
        </w:rPr>
        <w:t xml:space="preserve">for the Statewide Plan </w:t>
      </w:r>
      <w:r w:rsidR="00922A34" w:rsidRPr="0007368D">
        <w:rPr>
          <w:rFonts w:eastAsia="Arial" w:cstheme="minorHAnsi"/>
        </w:rPr>
        <w:t xml:space="preserve">has largely been drafted by the subcommittee. </w:t>
      </w:r>
      <w:r w:rsidR="002920A2" w:rsidRPr="0007368D">
        <w:rPr>
          <w:rFonts w:eastAsia="Arial" w:cstheme="minorHAnsi"/>
        </w:rPr>
        <w:t>Quinn anticipates that</w:t>
      </w:r>
      <w:r w:rsidR="00C24832" w:rsidRPr="0007368D">
        <w:rPr>
          <w:rFonts w:eastAsia="Arial" w:cstheme="minorHAnsi"/>
        </w:rPr>
        <w:t xml:space="preserve"> th</w:t>
      </w:r>
      <w:r w:rsidR="002920A2" w:rsidRPr="0007368D">
        <w:rPr>
          <w:rFonts w:eastAsia="Arial" w:cstheme="minorHAnsi"/>
        </w:rPr>
        <w:t xml:space="preserve">e </w:t>
      </w:r>
      <w:r w:rsidR="00EB2924">
        <w:rPr>
          <w:rFonts w:eastAsia="Arial" w:cstheme="minorHAnsi"/>
        </w:rPr>
        <w:t xml:space="preserve">Statewide Plan </w:t>
      </w:r>
      <w:bookmarkStart w:id="0" w:name="_GoBack"/>
      <w:bookmarkEnd w:id="0"/>
      <w:r w:rsidR="002920A2" w:rsidRPr="0007368D">
        <w:rPr>
          <w:rFonts w:eastAsia="Arial" w:cstheme="minorHAnsi"/>
        </w:rPr>
        <w:t xml:space="preserve">Scope of Work will be available at the next </w:t>
      </w:r>
      <w:r w:rsidR="00A85DF5">
        <w:rPr>
          <w:rFonts w:eastAsia="Arial" w:cstheme="minorHAnsi"/>
        </w:rPr>
        <w:t xml:space="preserve">Advisory Council </w:t>
      </w:r>
      <w:r w:rsidR="002920A2" w:rsidRPr="0007368D">
        <w:rPr>
          <w:rFonts w:eastAsia="Arial" w:cstheme="minorHAnsi"/>
        </w:rPr>
        <w:t>meeting. Hopeful th</w:t>
      </w:r>
      <w:r w:rsidR="00A85DF5">
        <w:rPr>
          <w:rFonts w:eastAsia="Arial" w:cstheme="minorHAnsi"/>
        </w:rPr>
        <w:t xml:space="preserve">e </w:t>
      </w:r>
      <w:r w:rsidR="002920A2" w:rsidRPr="0007368D">
        <w:rPr>
          <w:rFonts w:eastAsia="Arial" w:cstheme="minorHAnsi"/>
        </w:rPr>
        <w:t xml:space="preserve">subcommittee will recommend moving forward </w:t>
      </w:r>
      <w:r w:rsidR="00A85DF5">
        <w:rPr>
          <w:rFonts w:eastAsia="Arial" w:cstheme="minorHAnsi"/>
        </w:rPr>
        <w:t>with it during its next meeting this</w:t>
      </w:r>
      <w:r w:rsidR="002920A2" w:rsidRPr="0007368D">
        <w:rPr>
          <w:rFonts w:eastAsia="Arial" w:cstheme="minorHAnsi"/>
        </w:rPr>
        <w:t xml:space="preserve"> Thursday.</w:t>
      </w:r>
    </w:p>
    <w:p w14:paraId="5BAF848C" w14:textId="483A8259" w:rsidR="00D40A2A" w:rsidRPr="00A85DF5" w:rsidRDefault="00BB29B0" w:rsidP="006160FC">
      <w:pPr>
        <w:pStyle w:val="ListParagraph"/>
        <w:numPr>
          <w:ilvl w:val="0"/>
          <w:numId w:val="6"/>
        </w:numPr>
        <w:spacing w:before="8"/>
        <w:rPr>
          <w:rFonts w:eastAsia="Arial" w:cstheme="minorHAnsi"/>
        </w:rPr>
      </w:pPr>
      <w:r w:rsidRPr="00A85DF5">
        <w:rPr>
          <w:rFonts w:eastAsia="Arial" w:cstheme="minorHAnsi"/>
          <w:b/>
        </w:rPr>
        <w:t>App</w:t>
      </w:r>
      <w:r w:rsidR="005652F0">
        <w:rPr>
          <w:rFonts w:eastAsia="Arial" w:cstheme="minorHAnsi"/>
          <w:b/>
        </w:rPr>
        <w:t>lications for</w:t>
      </w:r>
      <w:r w:rsidRPr="00A85DF5">
        <w:rPr>
          <w:rFonts w:eastAsia="Arial" w:cstheme="minorHAnsi"/>
          <w:b/>
        </w:rPr>
        <w:t xml:space="preserve"> 9-1-1 Advisory Council</w:t>
      </w:r>
      <w:r w:rsidR="005652F0">
        <w:rPr>
          <w:rFonts w:eastAsia="Arial" w:cstheme="minorHAnsi"/>
          <w:b/>
        </w:rPr>
        <w:t xml:space="preserve"> Membership</w:t>
      </w:r>
      <w:r w:rsidRPr="00A85DF5">
        <w:rPr>
          <w:rFonts w:eastAsia="Arial" w:cstheme="minorHAnsi"/>
        </w:rPr>
        <w:t xml:space="preserve">: </w:t>
      </w:r>
      <w:r w:rsidR="002920A2" w:rsidRPr="00A85DF5">
        <w:rPr>
          <w:rFonts w:eastAsia="Arial" w:cstheme="minorHAnsi"/>
        </w:rPr>
        <w:t xml:space="preserve">Quinn </w:t>
      </w:r>
      <w:r w:rsidR="00A85DF5">
        <w:rPr>
          <w:rFonts w:eastAsia="Arial" w:cstheme="minorHAnsi"/>
        </w:rPr>
        <w:t>reported that the Governor’s office has not received an a</w:t>
      </w:r>
      <w:r w:rsidR="002920A2" w:rsidRPr="00A85DF5">
        <w:rPr>
          <w:rFonts w:eastAsia="Arial" w:cstheme="minorHAnsi"/>
        </w:rPr>
        <w:t xml:space="preserve">pplication to be on </w:t>
      </w:r>
      <w:r w:rsidR="00A85DF5">
        <w:rPr>
          <w:rFonts w:eastAsia="Arial" w:cstheme="minorHAnsi"/>
        </w:rPr>
        <w:t xml:space="preserve">the </w:t>
      </w:r>
      <w:r w:rsidR="002920A2" w:rsidRPr="00A85DF5">
        <w:rPr>
          <w:rFonts w:eastAsia="Arial" w:cstheme="minorHAnsi"/>
        </w:rPr>
        <w:t>A</w:t>
      </w:r>
      <w:r w:rsidR="00A85DF5">
        <w:rPr>
          <w:rFonts w:eastAsia="Arial" w:cstheme="minorHAnsi"/>
        </w:rPr>
        <w:t xml:space="preserve">dvisory Council </w:t>
      </w:r>
      <w:r w:rsidR="002920A2" w:rsidRPr="00A85DF5">
        <w:rPr>
          <w:rFonts w:eastAsia="Arial" w:cstheme="minorHAnsi"/>
        </w:rPr>
        <w:t xml:space="preserve">from Terry </w:t>
      </w:r>
      <w:proofErr w:type="spellStart"/>
      <w:r w:rsidR="00A85DF5">
        <w:rPr>
          <w:rFonts w:eastAsia="Arial" w:cstheme="minorHAnsi"/>
        </w:rPr>
        <w:t>Ferestad</w:t>
      </w:r>
      <w:proofErr w:type="spellEnd"/>
      <w:r w:rsidR="00A85DF5">
        <w:rPr>
          <w:rFonts w:eastAsia="Arial" w:cstheme="minorHAnsi"/>
        </w:rPr>
        <w:t xml:space="preserve">, or another telecommunications provider, one of the three </w:t>
      </w:r>
      <w:r w:rsidR="005652F0">
        <w:rPr>
          <w:rFonts w:eastAsia="Arial" w:cstheme="minorHAnsi"/>
        </w:rPr>
        <w:t xml:space="preserve">positions </w:t>
      </w:r>
      <w:r w:rsidR="00A85DF5">
        <w:rPr>
          <w:rFonts w:eastAsia="Arial" w:cstheme="minorHAnsi"/>
        </w:rPr>
        <w:t>on the Council</w:t>
      </w:r>
      <w:r w:rsidR="002920A2" w:rsidRPr="00A85DF5">
        <w:rPr>
          <w:rFonts w:eastAsia="Arial" w:cstheme="minorHAnsi"/>
        </w:rPr>
        <w:t>. Lisa’s application has been received as well as Geoff’s. Quinn will try to follow up</w:t>
      </w:r>
      <w:r w:rsidR="005652F0">
        <w:rPr>
          <w:rFonts w:eastAsia="Arial" w:cstheme="minorHAnsi"/>
        </w:rPr>
        <w:t xml:space="preserve"> with him</w:t>
      </w:r>
      <w:r w:rsidR="002920A2" w:rsidRPr="00A85DF5">
        <w:rPr>
          <w:rFonts w:eastAsia="Arial" w:cstheme="minorHAnsi"/>
        </w:rPr>
        <w:t xml:space="preserve">. No </w:t>
      </w:r>
      <w:r w:rsidR="00B26A49" w:rsidRPr="00A85DF5">
        <w:rPr>
          <w:rFonts w:eastAsia="Arial" w:cstheme="minorHAnsi"/>
        </w:rPr>
        <w:t xml:space="preserve">applications </w:t>
      </w:r>
      <w:r w:rsidR="00A85DF5">
        <w:rPr>
          <w:rFonts w:eastAsia="Arial" w:cstheme="minorHAnsi"/>
        </w:rPr>
        <w:t xml:space="preserve">have been </w:t>
      </w:r>
      <w:r w:rsidR="00B26A49" w:rsidRPr="00A85DF5">
        <w:rPr>
          <w:rFonts w:eastAsia="Arial" w:cstheme="minorHAnsi"/>
        </w:rPr>
        <w:t>received from C</w:t>
      </w:r>
      <w:r w:rsidR="002920A2" w:rsidRPr="00A85DF5">
        <w:rPr>
          <w:rFonts w:eastAsia="Arial" w:cstheme="minorHAnsi"/>
        </w:rPr>
        <w:t>huck Winn</w:t>
      </w:r>
      <w:r w:rsidR="00A85DF5">
        <w:rPr>
          <w:rFonts w:eastAsia="Arial" w:cstheme="minorHAnsi"/>
        </w:rPr>
        <w:t xml:space="preserve"> (MT League of Cities and Towns)</w:t>
      </w:r>
      <w:r w:rsidR="002920A2" w:rsidRPr="00A85DF5">
        <w:rPr>
          <w:rFonts w:eastAsia="Arial" w:cstheme="minorHAnsi"/>
        </w:rPr>
        <w:t xml:space="preserve">, Leonard </w:t>
      </w:r>
      <w:proofErr w:type="spellStart"/>
      <w:r w:rsidR="002920A2" w:rsidRPr="00A85DF5">
        <w:rPr>
          <w:rFonts w:eastAsia="Arial" w:cstheme="minorHAnsi"/>
        </w:rPr>
        <w:t>Lundby</w:t>
      </w:r>
      <w:proofErr w:type="spellEnd"/>
      <w:r w:rsidR="002920A2" w:rsidRPr="00A85DF5">
        <w:rPr>
          <w:rFonts w:eastAsia="Arial" w:cstheme="minorHAnsi"/>
        </w:rPr>
        <w:t xml:space="preserve"> (Volunteer Fire Fight</w:t>
      </w:r>
      <w:r w:rsidR="00A85DF5">
        <w:rPr>
          <w:rFonts w:eastAsia="Arial" w:cstheme="minorHAnsi"/>
        </w:rPr>
        <w:t>ers</w:t>
      </w:r>
      <w:r w:rsidR="002920A2" w:rsidRPr="00A85DF5">
        <w:rPr>
          <w:rFonts w:eastAsia="Arial" w:cstheme="minorHAnsi"/>
        </w:rPr>
        <w:t xml:space="preserve"> Association), or </w:t>
      </w:r>
      <w:r w:rsidR="005652F0">
        <w:rPr>
          <w:rFonts w:eastAsia="Arial" w:cstheme="minorHAnsi"/>
        </w:rPr>
        <w:t xml:space="preserve">Vern Burdick, </w:t>
      </w:r>
      <w:r w:rsidR="00A85DF5">
        <w:rPr>
          <w:rFonts w:eastAsia="Arial" w:cstheme="minorHAnsi"/>
        </w:rPr>
        <w:t>(MT Sheriff’s and Peace Officers Assoc.)</w:t>
      </w:r>
      <w:r w:rsidR="002920A2" w:rsidRPr="00A85DF5">
        <w:rPr>
          <w:rFonts w:eastAsia="Arial" w:cstheme="minorHAnsi"/>
        </w:rPr>
        <w:t>. Anyone can apply for these vacancies</w:t>
      </w:r>
      <w:r w:rsidR="00B26A49" w:rsidRPr="00A85DF5">
        <w:rPr>
          <w:rFonts w:eastAsia="Arial" w:cstheme="minorHAnsi"/>
        </w:rPr>
        <w:t xml:space="preserve">, but they need to </w:t>
      </w:r>
      <w:r w:rsidR="002920A2" w:rsidRPr="00A85DF5">
        <w:rPr>
          <w:rFonts w:eastAsia="Arial" w:cstheme="minorHAnsi"/>
        </w:rPr>
        <w:t>represent</w:t>
      </w:r>
      <w:r w:rsidR="00B26A49" w:rsidRPr="00A85DF5">
        <w:rPr>
          <w:rFonts w:eastAsia="Arial" w:cstheme="minorHAnsi"/>
        </w:rPr>
        <w:t xml:space="preserve"> certain disciplines/organizations</w:t>
      </w:r>
      <w:r w:rsidR="001705D2">
        <w:rPr>
          <w:rFonts w:eastAsia="Arial" w:cstheme="minorHAnsi"/>
        </w:rPr>
        <w:t>/ associations</w:t>
      </w:r>
      <w:r w:rsidR="00B26A49" w:rsidRPr="00A85DF5">
        <w:rPr>
          <w:rFonts w:eastAsia="Arial" w:cstheme="minorHAnsi"/>
        </w:rPr>
        <w:t xml:space="preserve">. </w:t>
      </w:r>
      <w:r w:rsidR="002920A2" w:rsidRPr="00A85DF5">
        <w:rPr>
          <w:rFonts w:eastAsia="Arial" w:cstheme="minorHAnsi"/>
        </w:rPr>
        <w:t xml:space="preserve"> </w:t>
      </w:r>
    </w:p>
    <w:p w14:paraId="0D6D9836" w14:textId="77777777" w:rsidR="00D40A2A" w:rsidRPr="00DD327C" w:rsidRDefault="00D40A2A" w:rsidP="006160FC">
      <w:pPr>
        <w:spacing w:before="8"/>
        <w:rPr>
          <w:rFonts w:eastAsia="Arial" w:cstheme="minorHAnsi"/>
        </w:rPr>
      </w:pPr>
    </w:p>
    <w:p w14:paraId="56923AD4" w14:textId="2FC5268F" w:rsidR="005363A4" w:rsidRPr="00DD327C" w:rsidRDefault="00763D52" w:rsidP="006160FC">
      <w:pPr>
        <w:pStyle w:val="Heading1"/>
        <w:spacing w:before="72"/>
        <w:ind w:left="0" w:right="198"/>
        <w:rPr>
          <w:rFonts w:asciiTheme="minorHAnsi" w:hAnsiTheme="minorHAnsi" w:cstheme="minorHAnsi"/>
          <w:b w:val="0"/>
        </w:rPr>
      </w:pPr>
      <w:r w:rsidRPr="00DD327C">
        <w:rPr>
          <w:rFonts w:asciiTheme="minorHAnsi" w:hAnsiTheme="minorHAnsi" w:cstheme="minorHAnsi"/>
        </w:rPr>
        <w:t>Public</w:t>
      </w:r>
      <w:r w:rsidRPr="00DD327C">
        <w:rPr>
          <w:rFonts w:asciiTheme="minorHAnsi" w:hAnsiTheme="minorHAnsi" w:cstheme="minorHAnsi"/>
          <w:spacing w:val="-5"/>
        </w:rPr>
        <w:t xml:space="preserve"> </w:t>
      </w:r>
      <w:r w:rsidRPr="00DD327C">
        <w:rPr>
          <w:rFonts w:asciiTheme="minorHAnsi" w:hAnsiTheme="minorHAnsi" w:cstheme="minorHAnsi"/>
        </w:rPr>
        <w:t>Comment</w:t>
      </w:r>
      <w:r w:rsidR="0064086C" w:rsidRPr="00DD327C">
        <w:rPr>
          <w:rFonts w:asciiTheme="minorHAnsi" w:hAnsiTheme="minorHAnsi" w:cstheme="minorHAnsi"/>
        </w:rPr>
        <w:t xml:space="preserve">: </w:t>
      </w:r>
      <w:r w:rsidR="002920A2">
        <w:rPr>
          <w:rFonts w:asciiTheme="minorHAnsi" w:hAnsiTheme="minorHAnsi" w:cstheme="minorHAnsi"/>
          <w:b w:val="0"/>
        </w:rPr>
        <w:t>Geoff commend</w:t>
      </w:r>
      <w:r w:rsidR="00A85DF5">
        <w:rPr>
          <w:rFonts w:asciiTheme="minorHAnsi" w:hAnsiTheme="minorHAnsi" w:cstheme="minorHAnsi"/>
          <w:b w:val="0"/>
        </w:rPr>
        <w:t>ed</w:t>
      </w:r>
      <w:r w:rsidR="002920A2">
        <w:rPr>
          <w:rFonts w:asciiTheme="minorHAnsi" w:hAnsiTheme="minorHAnsi" w:cstheme="minorHAnsi"/>
          <w:b w:val="0"/>
        </w:rPr>
        <w:t xml:space="preserve"> dep</w:t>
      </w:r>
      <w:r w:rsidR="00B26A49">
        <w:rPr>
          <w:rFonts w:asciiTheme="minorHAnsi" w:hAnsiTheme="minorHAnsi" w:cstheme="minorHAnsi"/>
          <w:b w:val="0"/>
        </w:rPr>
        <w:t>a</w:t>
      </w:r>
      <w:r w:rsidR="002920A2">
        <w:rPr>
          <w:rFonts w:asciiTheme="minorHAnsi" w:hAnsiTheme="minorHAnsi" w:cstheme="minorHAnsi"/>
          <w:b w:val="0"/>
        </w:rPr>
        <w:t xml:space="preserve">rtment </w:t>
      </w:r>
      <w:r w:rsidR="005652F0">
        <w:rPr>
          <w:rFonts w:asciiTheme="minorHAnsi" w:hAnsiTheme="minorHAnsi" w:cstheme="minorHAnsi"/>
          <w:b w:val="0"/>
        </w:rPr>
        <w:t xml:space="preserve">members </w:t>
      </w:r>
      <w:r w:rsidR="002920A2">
        <w:rPr>
          <w:rFonts w:asciiTheme="minorHAnsi" w:hAnsiTheme="minorHAnsi" w:cstheme="minorHAnsi"/>
          <w:b w:val="0"/>
        </w:rPr>
        <w:t xml:space="preserve">for </w:t>
      </w:r>
      <w:r w:rsidR="005652F0">
        <w:rPr>
          <w:rFonts w:asciiTheme="minorHAnsi" w:hAnsiTheme="minorHAnsi" w:cstheme="minorHAnsi"/>
          <w:b w:val="0"/>
        </w:rPr>
        <w:t xml:space="preserve">a </w:t>
      </w:r>
      <w:r w:rsidR="001705D2">
        <w:rPr>
          <w:rFonts w:asciiTheme="minorHAnsi" w:hAnsiTheme="minorHAnsi" w:cstheme="minorHAnsi"/>
          <w:b w:val="0"/>
        </w:rPr>
        <w:t xml:space="preserve">very professional and </w:t>
      </w:r>
      <w:r w:rsidR="002920A2">
        <w:rPr>
          <w:rFonts w:asciiTheme="minorHAnsi" w:hAnsiTheme="minorHAnsi" w:cstheme="minorHAnsi"/>
          <w:b w:val="0"/>
        </w:rPr>
        <w:t>thorough</w:t>
      </w:r>
      <w:r w:rsidR="00CD02FC">
        <w:rPr>
          <w:rFonts w:asciiTheme="minorHAnsi" w:hAnsiTheme="minorHAnsi" w:cstheme="minorHAnsi"/>
          <w:b w:val="0"/>
        </w:rPr>
        <w:t xml:space="preserve"> </w:t>
      </w:r>
      <w:r w:rsidR="001705D2">
        <w:rPr>
          <w:rFonts w:asciiTheme="minorHAnsi" w:hAnsiTheme="minorHAnsi" w:cstheme="minorHAnsi"/>
          <w:b w:val="0"/>
        </w:rPr>
        <w:t>rule-making process</w:t>
      </w:r>
      <w:r w:rsidR="00A85DF5">
        <w:rPr>
          <w:rFonts w:asciiTheme="minorHAnsi" w:hAnsiTheme="minorHAnsi" w:cstheme="minorHAnsi"/>
          <w:b w:val="0"/>
        </w:rPr>
        <w:t xml:space="preserve">. </w:t>
      </w:r>
    </w:p>
    <w:p w14:paraId="42E7B47E" w14:textId="77777777" w:rsidR="005363A4" w:rsidRPr="00DD327C" w:rsidRDefault="005363A4" w:rsidP="006160FC">
      <w:pPr>
        <w:spacing w:before="10"/>
        <w:rPr>
          <w:rFonts w:eastAsia="Arial" w:cstheme="minorHAnsi"/>
        </w:rPr>
      </w:pPr>
    </w:p>
    <w:p w14:paraId="16A2C134" w14:textId="62E873BC" w:rsidR="005363A4" w:rsidRPr="00D40A2A" w:rsidRDefault="00763D52" w:rsidP="00D40A2A">
      <w:pPr>
        <w:pStyle w:val="Heading1"/>
        <w:ind w:left="0" w:right="198"/>
        <w:rPr>
          <w:rFonts w:asciiTheme="minorHAnsi" w:hAnsiTheme="minorHAnsi" w:cstheme="minorHAnsi"/>
          <w:b w:val="0"/>
        </w:rPr>
      </w:pPr>
      <w:r w:rsidRPr="00DD327C">
        <w:rPr>
          <w:rFonts w:asciiTheme="minorHAnsi" w:hAnsiTheme="minorHAnsi" w:cstheme="minorHAnsi"/>
        </w:rPr>
        <w:t>Next</w:t>
      </w:r>
      <w:r w:rsidRPr="00DD327C">
        <w:rPr>
          <w:rFonts w:asciiTheme="minorHAnsi" w:hAnsiTheme="minorHAnsi" w:cstheme="minorHAnsi"/>
          <w:spacing w:val="-5"/>
        </w:rPr>
        <w:t xml:space="preserve"> </w:t>
      </w:r>
      <w:r w:rsidRPr="00DD327C">
        <w:rPr>
          <w:rFonts w:asciiTheme="minorHAnsi" w:hAnsiTheme="minorHAnsi" w:cstheme="minorHAnsi"/>
        </w:rPr>
        <w:t>Meeting</w:t>
      </w:r>
      <w:r w:rsidR="0064086C" w:rsidRPr="00DD327C">
        <w:rPr>
          <w:rFonts w:asciiTheme="minorHAnsi" w:hAnsiTheme="minorHAnsi" w:cstheme="minorHAnsi"/>
        </w:rPr>
        <w:t xml:space="preserve">: </w:t>
      </w:r>
      <w:r w:rsidR="00D40A2A" w:rsidRPr="00D40A2A">
        <w:rPr>
          <w:rFonts w:asciiTheme="minorHAnsi" w:hAnsiTheme="minorHAnsi" w:cstheme="minorHAnsi"/>
          <w:b w:val="0"/>
        </w:rPr>
        <w:t>The next meeting will be held on Thursday, March</w:t>
      </w:r>
      <w:r w:rsidR="0064086C" w:rsidRPr="00D40A2A">
        <w:rPr>
          <w:rFonts w:asciiTheme="minorHAnsi" w:hAnsiTheme="minorHAnsi" w:cstheme="minorHAnsi"/>
          <w:b w:val="0"/>
        </w:rPr>
        <w:t xml:space="preserve"> </w:t>
      </w:r>
      <w:r w:rsidR="00D63266">
        <w:rPr>
          <w:rFonts w:asciiTheme="minorHAnsi" w:hAnsiTheme="minorHAnsi" w:cstheme="minorHAnsi"/>
          <w:b w:val="0"/>
        </w:rPr>
        <w:t>8</w:t>
      </w:r>
      <w:r w:rsidR="00D40A2A" w:rsidRPr="00D40A2A">
        <w:rPr>
          <w:rFonts w:asciiTheme="minorHAnsi" w:hAnsiTheme="minorHAnsi" w:cstheme="minorHAnsi"/>
          <w:b w:val="0"/>
        </w:rPr>
        <w:t xml:space="preserve"> from </w:t>
      </w:r>
      <w:r w:rsidRPr="00D40A2A">
        <w:rPr>
          <w:rFonts w:asciiTheme="minorHAnsi" w:hAnsiTheme="minorHAnsi" w:cstheme="minorHAnsi"/>
          <w:b w:val="0"/>
        </w:rPr>
        <w:t>1:</w:t>
      </w:r>
      <w:r w:rsidR="00D63266">
        <w:rPr>
          <w:rFonts w:asciiTheme="minorHAnsi" w:hAnsiTheme="minorHAnsi" w:cstheme="minorHAnsi"/>
          <w:b w:val="0"/>
        </w:rPr>
        <w:t>0</w:t>
      </w:r>
      <w:r w:rsidRPr="00D40A2A">
        <w:rPr>
          <w:rFonts w:asciiTheme="minorHAnsi" w:hAnsiTheme="minorHAnsi" w:cstheme="minorHAnsi"/>
          <w:b w:val="0"/>
        </w:rPr>
        <w:t>0 p.m. to 3:30</w:t>
      </w:r>
      <w:r w:rsidR="00D40A2A" w:rsidRPr="00D40A2A">
        <w:rPr>
          <w:rFonts w:asciiTheme="minorHAnsi" w:hAnsiTheme="minorHAnsi" w:cstheme="minorHAnsi"/>
          <w:b w:val="0"/>
          <w:spacing w:val="-5"/>
        </w:rPr>
        <w:t xml:space="preserve"> p</w:t>
      </w:r>
      <w:r w:rsidRPr="00D40A2A">
        <w:rPr>
          <w:rFonts w:asciiTheme="minorHAnsi" w:hAnsiTheme="minorHAnsi" w:cstheme="minorHAnsi"/>
          <w:b w:val="0"/>
        </w:rPr>
        <w:t xml:space="preserve">.m. </w:t>
      </w:r>
    </w:p>
    <w:p w14:paraId="7CDAA208" w14:textId="77777777" w:rsidR="005363A4" w:rsidRPr="00DD327C" w:rsidRDefault="005363A4" w:rsidP="006160FC">
      <w:pPr>
        <w:rPr>
          <w:rFonts w:eastAsia="Arial" w:cstheme="minorHAnsi"/>
        </w:rPr>
      </w:pPr>
    </w:p>
    <w:p w14:paraId="59C9C005" w14:textId="768B821A" w:rsidR="005363A4" w:rsidRPr="00DD327C" w:rsidRDefault="00763D52" w:rsidP="006160FC">
      <w:pPr>
        <w:pStyle w:val="Heading1"/>
        <w:spacing w:line="252" w:lineRule="exact"/>
        <w:ind w:left="0" w:right="198"/>
        <w:rPr>
          <w:rFonts w:asciiTheme="minorHAnsi" w:hAnsiTheme="minorHAnsi" w:cstheme="minorHAnsi"/>
        </w:rPr>
      </w:pPr>
      <w:r w:rsidRPr="00DD327C">
        <w:rPr>
          <w:rFonts w:asciiTheme="minorHAnsi" w:hAnsiTheme="minorHAnsi" w:cstheme="minorHAnsi"/>
        </w:rPr>
        <w:t>Adjournment</w:t>
      </w:r>
      <w:r w:rsidR="0064086C" w:rsidRPr="00DD327C">
        <w:rPr>
          <w:rFonts w:asciiTheme="minorHAnsi" w:hAnsiTheme="minorHAnsi" w:cstheme="minorHAnsi"/>
        </w:rPr>
        <w:t xml:space="preserve">: </w:t>
      </w:r>
      <w:r w:rsidRPr="00DD327C">
        <w:rPr>
          <w:rFonts w:asciiTheme="minorHAnsi" w:hAnsiTheme="minorHAnsi" w:cstheme="minorHAnsi"/>
          <w:b w:val="0"/>
        </w:rPr>
        <w:t xml:space="preserve">The meeting adjourned at </w:t>
      </w:r>
      <w:r w:rsidR="00D40A2A">
        <w:rPr>
          <w:rFonts w:asciiTheme="minorHAnsi" w:hAnsiTheme="minorHAnsi" w:cstheme="minorHAnsi"/>
          <w:b w:val="0"/>
        </w:rPr>
        <w:t>3</w:t>
      </w:r>
      <w:r w:rsidRPr="00DD327C">
        <w:rPr>
          <w:rFonts w:asciiTheme="minorHAnsi" w:hAnsiTheme="minorHAnsi" w:cstheme="minorHAnsi"/>
          <w:b w:val="0"/>
        </w:rPr>
        <w:t>:</w:t>
      </w:r>
      <w:r w:rsidR="002920A2">
        <w:rPr>
          <w:rFonts w:asciiTheme="minorHAnsi" w:hAnsiTheme="minorHAnsi" w:cstheme="minorHAnsi"/>
          <w:b w:val="0"/>
        </w:rPr>
        <w:t>38</w:t>
      </w:r>
      <w:r w:rsidRPr="00DD327C">
        <w:rPr>
          <w:rFonts w:asciiTheme="minorHAnsi" w:hAnsiTheme="minorHAnsi" w:cstheme="minorHAnsi"/>
          <w:b w:val="0"/>
          <w:spacing w:val="-10"/>
        </w:rPr>
        <w:t xml:space="preserve"> </w:t>
      </w:r>
      <w:r w:rsidR="00D40A2A">
        <w:rPr>
          <w:rFonts w:asciiTheme="minorHAnsi" w:hAnsiTheme="minorHAnsi" w:cstheme="minorHAnsi"/>
          <w:b w:val="0"/>
          <w:spacing w:val="-10"/>
        </w:rPr>
        <w:t>p</w:t>
      </w:r>
      <w:r w:rsidRPr="00DD327C">
        <w:rPr>
          <w:rFonts w:asciiTheme="minorHAnsi" w:hAnsiTheme="minorHAnsi" w:cstheme="minorHAnsi"/>
          <w:b w:val="0"/>
        </w:rPr>
        <w:t>.m.</w:t>
      </w:r>
    </w:p>
    <w:sectPr w:rsidR="005363A4" w:rsidRPr="00DD327C" w:rsidSect="00540D51">
      <w:type w:val="continuous"/>
      <w:pgSz w:w="12240" w:h="15840"/>
      <w:pgMar w:top="1440" w:right="1440" w:bottom="1152" w:left="1440" w:header="0" w:footer="6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A4F2E" w14:textId="77777777" w:rsidR="0007368D" w:rsidRDefault="0007368D">
      <w:r>
        <w:separator/>
      </w:r>
    </w:p>
  </w:endnote>
  <w:endnote w:type="continuationSeparator" w:id="0">
    <w:p w14:paraId="5525848D" w14:textId="77777777" w:rsidR="0007368D" w:rsidRDefault="0007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BF93D" w14:textId="77777777" w:rsidR="00DD333A" w:rsidRDefault="00DD3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96944"/>
      <w:docPartObj>
        <w:docPartGallery w:val="Page Numbers (Bottom of Page)"/>
        <w:docPartUnique/>
      </w:docPartObj>
    </w:sdtPr>
    <w:sdtEndPr>
      <w:rPr>
        <w:noProof/>
        <w:sz w:val="20"/>
      </w:rPr>
    </w:sdtEndPr>
    <w:sdtContent>
      <w:p w14:paraId="4AF5FCC9" w14:textId="4250D138" w:rsidR="0007368D" w:rsidRPr="00D40A2A" w:rsidRDefault="0007368D">
        <w:pPr>
          <w:pStyle w:val="Footer"/>
          <w:jc w:val="right"/>
          <w:rPr>
            <w:sz w:val="20"/>
          </w:rPr>
        </w:pPr>
        <w:r w:rsidRPr="00D40A2A">
          <w:rPr>
            <w:sz w:val="20"/>
          </w:rPr>
          <w:fldChar w:fldCharType="begin"/>
        </w:r>
        <w:r w:rsidRPr="00D40A2A">
          <w:rPr>
            <w:sz w:val="20"/>
          </w:rPr>
          <w:instrText xml:space="preserve"> PAGE   \* MERGEFORMAT </w:instrText>
        </w:r>
        <w:r w:rsidRPr="00D40A2A">
          <w:rPr>
            <w:sz w:val="20"/>
          </w:rPr>
          <w:fldChar w:fldCharType="separate"/>
        </w:r>
        <w:r w:rsidR="001705D2">
          <w:rPr>
            <w:noProof/>
            <w:sz w:val="20"/>
          </w:rPr>
          <w:t>8</w:t>
        </w:r>
        <w:r w:rsidRPr="00D40A2A">
          <w:rPr>
            <w:noProof/>
            <w:sz w:val="20"/>
          </w:rPr>
          <w:fldChar w:fldCharType="end"/>
        </w:r>
      </w:p>
    </w:sdtContent>
  </w:sdt>
  <w:p w14:paraId="09BD540F" w14:textId="611DBE18" w:rsidR="0007368D" w:rsidRDefault="0007368D">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1032F" w14:textId="77777777" w:rsidR="00DD333A" w:rsidRDefault="00DD3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8765B" w14:textId="77777777" w:rsidR="0007368D" w:rsidRDefault="0007368D">
      <w:r>
        <w:separator/>
      </w:r>
    </w:p>
  </w:footnote>
  <w:footnote w:type="continuationSeparator" w:id="0">
    <w:p w14:paraId="249465E8" w14:textId="77777777" w:rsidR="0007368D" w:rsidRDefault="00073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09B93" w14:textId="77777777" w:rsidR="00DD333A" w:rsidRDefault="00DD3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CCE85" w14:textId="63CA001D" w:rsidR="00DD333A" w:rsidRDefault="00DD3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BBBDA" w14:textId="77777777" w:rsidR="00DD333A" w:rsidRDefault="00DD3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207ECBDA"/>
    <w:lvl w:ilvl="0">
      <w:start w:val="1"/>
      <w:numFmt w:val="upperLetter"/>
      <w:lvlText w:val="%1."/>
      <w:lvlJc w:val="left"/>
      <w:pPr>
        <w:ind w:left="810" w:hanging="720"/>
      </w:pPr>
      <w:rPr>
        <w:rFonts w:asciiTheme="minorHAnsi" w:hAnsiTheme="minorHAnsi" w:cstheme="minorHAnsi" w:hint="default"/>
        <w:b w:val="0"/>
        <w:bCs w:val="0"/>
        <w:w w:val="100"/>
        <w:sz w:val="22"/>
        <w:szCs w:val="24"/>
      </w:rPr>
    </w:lvl>
    <w:lvl w:ilvl="1">
      <w:start w:val="2"/>
      <w:numFmt w:val="decimal"/>
      <w:lvlText w:val="(%2)"/>
      <w:lvlJc w:val="left"/>
      <w:pPr>
        <w:ind w:left="90" w:hanging="427"/>
      </w:pPr>
      <w:rPr>
        <w:strike/>
      </w:rPr>
    </w:lvl>
    <w:lvl w:ilvl="2">
      <w:numFmt w:val="bullet"/>
      <w:lvlText w:val="•"/>
      <w:lvlJc w:val="left"/>
      <w:pPr>
        <w:ind w:left="1741" w:hanging="427"/>
      </w:pPr>
    </w:lvl>
    <w:lvl w:ilvl="3">
      <w:numFmt w:val="bullet"/>
      <w:lvlText w:val="•"/>
      <w:lvlJc w:val="left"/>
      <w:pPr>
        <w:ind w:left="2672" w:hanging="427"/>
      </w:pPr>
    </w:lvl>
    <w:lvl w:ilvl="4">
      <w:numFmt w:val="bullet"/>
      <w:lvlText w:val="•"/>
      <w:lvlJc w:val="left"/>
      <w:pPr>
        <w:ind w:left="3603" w:hanging="427"/>
      </w:pPr>
    </w:lvl>
    <w:lvl w:ilvl="5">
      <w:numFmt w:val="bullet"/>
      <w:lvlText w:val="•"/>
      <w:lvlJc w:val="left"/>
      <w:pPr>
        <w:ind w:left="4534" w:hanging="427"/>
      </w:pPr>
    </w:lvl>
    <w:lvl w:ilvl="6">
      <w:numFmt w:val="bullet"/>
      <w:lvlText w:val="•"/>
      <w:lvlJc w:val="left"/>
      <w:pPr>
        <w:ind w:left="5465" w:hanging="427"/>
      </w:pPr>
    </w:lvl>
    <w:lvl w:ilvl="7">
      <w:numFmt w:val="bullet"/>
      <w:lvlText w:val="•"/>
      <w:lvlJc w:val="left"/>
      <w:pPr>
        <w:ind w:left="6396" w:hanging="427"/>
      </w:pPr>
    </w:lvl>
    <w:lvl w:ilvl="8">
      <w:numFmt w:val="bullet"/>
      <w:lvlText w:val="•"/>
      <w:lvlJc w:val="left"/>
      <w:pPr>
        <w:ind w:left="7327" w:hanging="427"/>
      </w:pPr>
    </w:lvl>
  </w:abstractNum>
  <w:abstractNum w:abstractNumId="1" w15:restartNumberingAfterBreak="0">
    <w:nsid w:val="00000403"/>
    <w:multiLevelType w:val="multilevel"/>
    <w:tmpl w:val="6A70E7E2"/>
    <w:lvl w:ilvl="0">
      <w:start w:val="3"/>
      <w:numFmt w:val="decimal"/>
      <w:lvlText w:val="(%1)"/>
      <w:lvlJc w:val="left"/>
      <w:pPr>
        <w:ind w:left="1147" w:hanging="427"/>
      </w:pPr>
      <w:rPr>
        <w:rFonts w:asciiTheme="minorHAnsi" w:hAnsiTheme="minorHAnsi" w:cstheme="minorHAnsi" w:hint="default"/>
        <w:b w:val="0"/>
        <w:bCs w:val="0"/>
        <w:w w:val="100"/>
        <w:sz w:val="22"/>
        <w:szCs w:val="24"/>
      </w:rPr>
    </w:lvl>
    <w:lvl w:ilvl="1">
      <w:start w:val="1"/>
      <w:numFmt w:val="lowerLetter"/>
      <w:lvlText w:val="(%2)"/>
      <w:lvlJc w:val="left"/>
      <w:pPr>
        <w:ind w:left="0" w:hanging="427"/>
      </w:pPr>
      <w:rPr>
        <w:rFonts w:asciiTheme="minorHAnsi" w:hAnsiTheme="minorHAnsi" w:cstheme="minorHAnsi" w:hint="default"/>
        <w:b w:val="0"/>
        <w:bCs w:val="0"/>
        <w:spacing w:val="-1"/>
        <w:w w:val="100"/>
        <w:sz w:val="22"/>
        <w:szCs w:val="24"/>
      </w:rPr>
    </w:lvl>
    <w:lvl w:ilvl="2">
      <w:numFmt w:val="bullet"/>
      <w:lvlText w:val="•"/>
      <w:lvlJc w:val="left"/>
      <w:pPr>
        <w:ind w:left="2024" w:hanging="427"/>
      </w:pPr>
    </w:lvl>
    <w:lvl w:ilvl="3">
      <w:numFmt w:val="bullet"/>
      <w:lvlText w:val="•"/>
      <w:lvlJc w:val="left"/>
      <w:pPr>
        <w:ind w:left="2908" w:hanging="427"/>
      </w:pPr>
    </w:lvl>
    <w:lvl w:ilvl="4">
      <w:numFmt w:val="bullet"/>
      <w:lvlText w:val="•"/>
      <w:lvlJc w:val="left"/>
      <w:pPr>
        <w:ind w:left="3793" w:hanging="427"/>
      </w:pPr>
    </w:lvl>
    <w:lvl w:ilvl="5">
      <w:numFmt w:val="bullet"/>
      <w:lvlText w:val="•"/>
      <w:lvlJc w:val="left"/>
      <w:pPr>
        <w:ind w:left="4677" w:hanging="427"/>
      </w:pPr>
    </w:lvl>
    <w:lvl w:ilvl="6">
      <w:numFmt w:val="bullet"/>
      <w:lvlText w:val="•"/>
      <w:lvlJc w:val="left"/>
      <w:pPr>
        <w:ind w:left="5562" w:hanging="427"/>
      </w:pPr>
    </w:lvl>
    <w:lvl w:ilvl="7">
      <w:numFmt w:val="bullet"/>
      <w:lvlText w:val="•"/>
      <w:lvlJc w:val="left"/>
      <w:pPr>
        <w:ind w:left="6446" w:hanging="427"/>
      </w:pPr>
    </w:lvl>
    <w:lvl w:ilvl="8">
      <w:numFmt w:val="bullet"/>
      <w:lvlText w:val="•"/>
      <w:lvlJc w:val="left"/>
      <w:pPr>
        <w:ind w:left="7331" w:hanging="427"/>
      </w:pPr>
    </w:lvl>
  </w:abstractNum>
  <w:abstractNum w:abstractNumId="2" w15:restartNumberingAfterBreak="0">
    <w:nsid w:val="1159295B"/>
    <w:multiLevelType w:val="hybridMultilevel"/>
    <w:tmpl w:val="7886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83838"/>
    <w:multiLevelType w:val="hybridMultilevel"/>
    <w:tmpl w:val="B3DEE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B799E"/>
    <w:multiLevelType w:val="hybridMultilevel"/>
    <w:tmpl w:val="D462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935627"/>
    <w:multiLevelType w:val="hybridMultilevel"/>
    <w:tmpl w:val="B4B0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A4"/>
    <w:rsid w:val="00020B14"/>
    <w:rsid w:val="00046A97"/>
    <w:rsid w:val="0007368D"/>
    <w:rsid w:val="00076D7E"/>
    <w:rsid w:val="00086149"/>
    <w:rsid w:val="000A3214"/>
    <w:rsid w:val="000B0D92"/>
    <w:rsid w:val="000B75A1"/>
    <w:rsid w:val="000C025B"/>
    <w:rsid w:val="000D14C9"/>
    <w:rsid w:val="00107D48"/>
    <w:rsid w:val="001227E4"/>
    <w:rsid w:val="0012728C"/>
    <w:rsid w:val="00137B03"/>
    <w:rsid w:val="00147C72"/>
    <w:rsid w:val="001705D2"/>
    <w:rsid w:val="001C266C"/>
    <w:rsid w:val="002032BE"/>
    <w:rsid w:val="00206353"/>
    <w:rsid w:val="00233411"/>
    <w:rsid w:val="00261858"/>
    <w:rsid w:val="002920A2"/>
    <w:rsid w:val="002E3503"/>
    <w:rsid w:val="00360B87"/>
    <w:rsid w:val="003633B8"/>
    <w:rsid w:val="003B3434"/>
    <w:rsid w:val="003C5A2B"/>
    <w:rsid w:val="00404717"/>
    <w:rsid w:val="00453F7F"/>
    <w:rsid w:val="004642AD"/>
    <w:rsid w:val="004763C3"/>
    <w:rsid w:val="004A58EF"/>
    <w:rsid w:val="00507B00"/>
    <w:rsid w:val="005312E5"/>
    <w:rsid w:val="005363A4"/>
    <w:rsid w:val="00540D51"/>
    <w:rsid w:val="005652F0"/>
    <w:rsid w:val="005824F4"/>
    <w:rsid w:val="005B06F8"/>
    <w:rsid w:val="005E160D"/>
    <w:rsid w:val="00606A11"/>
    <w:rsid w:val="006160FC"/>
    <w:rsid w:val="00630BBA"/>
    <w:rsid w:val="00636A50"/>
    <w:rsid w:val="0064086C"/>
    <w:rsid w:val="00695F40"/>
    <w:rsid w:val="006B4685"/>
    <w:rsid w:val="006C3E89"/>
    <w:rsid w:val="006C6B7F"/>
    <w:rsid w:val="006C7404"/>
    <w:rsid w:val="006D0D08"/>
    <w:rsid w:val="006F4361"/>
    <w:rsid w:val="00713ACC"/>
    <w:rsid w:val="007557FB"/>
    <w:rsid w:val="00763D52"/>
    <w:rsid w:val="00772926"/>
    <w:rsid w:val="0078400B"/>
    <w:rsid w:val="00784389"/>
    <w:rsid w:val="00793F68"/>
    <w:rsid w:val="00804189"/>
    <w:rsid w:val="00810957"/>
    <w:rsid w:val="008370C8"/>
    <w:rsid w:val="00843F08"/>
    <w:rsid w:val="008605F0"/>
    <w:rsid w:val="00861B4F"/>
    <w:rsid w:val="008940D6"/>
    <w:rsid w:val="008A5577"/>
    <w:rsid w:val="008C1EFD"/>
    <w:rsid w:val="008F7748"/>
    <w:rsid w:val="00922A34"/>
    <w:rsid w:val="009460C0"/>
    <w:rsid w:val="009479D7"/>
    <w:rsid w:val="009503A5"/>
    <w:rsid w:val="009B0589"/>
    <w:rsid w:val="009D2046"/>
    <w:rsid w:val="009D45D2"/>
    <w:rsid w:val="00A36B04"/>
    <w:rsid w:val="00A61B66"/>
    <w:rsid w:val="00A739D1"/>
    <w:rsid w:val="00A85DF5"/>
    <w:rsid w:val="00AB7BAF"/>
    <w:rsid w:val="00AD783F"/>
    <w:rsid w:val="00AE0F5C"/>
    <w:rsid w:val="00AE4DC7"/>
    <w:rsid w:val="00AF46B5"/>
    <w:rsid w:val="00B04591"/>
    <w:rsid w:val="00B26A49"/>
    <w:rsid w:val="00B63B89"/>
    <w:rsid w:val="00B870FB"/>
    <w:rsid w:val="00BA1401"/>
    <w:rsid w:val="00BB1BB0"/>
    <w:rsid w:val="00BB29B0"/>
    <w:rsid w:val="00BC5754"/>
    <w:rsid w:val="00BC6059"/>
    <w:rsid w:val="00BC79E5"/>
    <w:rsid w:val="00C122A2"/>
    <w:rsid w:val="00C24832"/>
    <w:rsid w:val="00C258AE"/>
    <w:rsid w:val="00C46B51"/>
    <w:rsid w:val="00C539A2"/>
    <w:rsid w:val="00C81265"/>
    <w:rsid w:val="00CA5526"/>
    <w:rsid w:val="00CB18D8"/>
    <w:rsid w:val="00CC1386"/>
    <w:rsid w:val="00CD02FC"/>
    <w:rsid w:val="00CE6DB4"/>
    <w:rsid w:val="00D206FF"/>
    <w:rsid w:val="00D40A2A"/>
    <w:rsid w:val="00D52991"/>
    <w:rsid w:val="00D63266"/>
    <w:rsid w:val="00DA3504"/>
    <w:rsid w:val="00DC0DEF"/>
    <w:rsid w:val="00DC6A89"/>
    <w:rsid w:val="00DD09A5"/>
    <w:rsid w:val="00DD1567"/>
    <w:rsid w:val="00DD327C"/>
    <w:rsid w:val="00DD333A"/>
    <w:rsid w:val="00DE2EA0"/>
    <w:rsid w:val="00DF5271"/>
    <w:rsid w:val="00E365BF"/>
    <w:rsid w:val="00E93BF2"/>
    <w:rsid w:val="00EA0433"/>
    <w:rsid w:val="00EA1AF9"/>
    <w:rsid w:val="00EB2924"/>
    <w:rsid w:val="00EE2282"/>
    <w:rsid w:val="00F17F33"/>
    <w:rsid w:val="00F2096D"/>
    <w:rsid w:val="00F3442C"/>
    <w:rsid w:val="00F37A9B"/>
    <w:rsid w:val="00F46490"/>
    <w:rsid w:val="00F9742B"/>
    <w:rsid w:val="00FD74A8"/>
    <w:rsid w:val="00FE718C"/>
    <w:rsid w:val="00FF0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1E8FF"/>
  <w15:docId w15:val="{47132F8A-3118-40DC-B3DE-0EB5A550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34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40A2A"/>
    <w:pPr>
      <w:tabs>
        <w:tab w:val="center" w:pos="4680"/>
        <w:tab w:val="right" w:pos="9360"/>
      </w:tabs>
    </w:pPr>
  </w:style>
  <w:style w:type="character" w:customStyle="1" w:styleId="HeaderChar">
    <w:name w:val="Header Char"/>
    <w:basedOn w:val="DefaultParagraphFont"/>
    <w:link w:val="Header"/>
    <w:uiPriority w:val="99"/>
    <w:rsid w:val="00D40A2A"/>
  </w:style>
  <w:style w:type="paragraph" w:styleId="Footer">
    <w:name w:val="footer"/>
    <w:basedOn w:val="Normal"/>
    <w:link w:val="FooterChar"/>
    <w:uiPriority w:val="99"/>
    <w:unhideWhenUsed/>
    <w:rsid w:val="00D40A2A"/>
    <w:pPr>
      <w:tabs>
        <w:tab w:val="center" w:pos="4680"/>
        <w:tab w:val="right" w:pos="9360"/>
      </w:tabs>
    </w:pPr>
  </w:style>
  <w:style w:type="character" w:customStyle="1" w:styleId="FooterChar">
    <w:name w:val="Footer Char"/>
    <w:basedOn w:val="DefaultParagraphFont"/>
    <w:link w:val="Footer"/>
    <w:uiPriority w:val="99"/>
    <w:rsid w:val="00D40A2A"/>
  </w:style>
  <w:style w:type="paragraph" w:styleId="NoSpacing">
    <w:name w:val="No Spacing"/>
    <w:uiPriority w:val="1"/>
    <w:qFormat/>
    <w:rsid w:val="00D40A2A"/>
    <w:pPr>
      <w:widowControl/>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1692</TotalTime>
  <Pages>8</Pages>
  <Words>4158</Words>
  <Characters>23704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Wendy</dc:creator>
  <cp:lastModifiedBy>Spooner, Elizabeth</cp:lastModifiedBy>
  <cp:revision>54</cp:revision>
  <dcterms:created xsi:type="dcterms:W3CDTF">2018-01-23T17:36:00Z</dcterms:created>
  <dcterms:modified xsi:type="dcterms:W3CDTF">2018-03-12T21:47:00Z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Creator">
    <vt:lpwstr>Microsoft® Word 2016</vt:lpwstr>
  </property>
  <property fmtid="{D5CDD505-2E9C-101B-9397-08002B2CF9AE}" pid="4" name="LastSaved">
    <vt:filetime>2018-01-23T00:00:00Z</vt:filetime>
  </property>
</Properties>
</file>