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95AC" w14:textId="77777777" w:rsidR="005363A4" w:rsidRPr="00DD327C" w:rsidRDefault="00763D52" w:rsidP="00B52468">
      <w:pPr>
        <w:pStyle w:val="Heading1"/>
        <w:ind w:left="0" w:right="-14"/>
        <w:jc w:val="center"/>
        <w:rPr>
          <w:rFonts w:asciiTheme="minorHAnsi" w:hAnsiTheme="minorHAnsi" w:cstheme="minorHAnsi"/>
          <w:b w:val="0"/>
          <w:bCs w:val="0"/>
          <w:sz w:val="32"/>
        </w:rPr>
      </w:pPr>
      <w:r w:rsidRPr="00DD327C">
        <w:rPr>
          <w:rFonts w:asciiTheme="minorHAnsi" w:hAnsiTheme="minorHAnsi" w:cstheme="minorHAnsi"/>
          <w:sz w:val="32"/>
        </w:rPr>
        <w:t>9-1-1 Advisory</w:t>
      </w:r>
      <w:r w:rsidRPr="00DD327C">
        <w:rPr>
          <w:rFonts w:asciiTheme="minorHAnsi" w:hAnsiTheme="minorHAnsi" w:cstheme="minorHAnsi"/>
          <w:spacing w:val="-10"/>
          <w:sz w:val="32"/>
        </w:rPr>
        <w:t xml:space="preserve"> </w:t>
      </w:r>
      <w:r w:rsidRPr="00DD327C">
        <w:rPr>
          <w:rFonts w:asciiTheme="minorHAnsi" w:hAnsiTheme="minorHAnsi" w:cstheme="minorHAnsi"/>
          <w:sz w:val="32"/>
        </w:rPr>
        <w:t>Council Minutes</w:t>
      </w:r>
    </w:p>
    <w:p w14:paraId="6C64F205" w14:textId="731F2733" w:rsidR="005363A4" w:rsidRPr="00B26A49" w:rsidRDefault="004A055B" w:rsidP="00B52468">
      <w:pPr>
        <w:spacing w:line="252" w:lineRule="exact"/>
        <w:ind w:right="-14"/>
        <w:jc w:val="center"/>
        <w:rPr>
          <w:rFonts w:eastAsia="Arial" w:cstheme="minorHAnsi"/>
          <w:sz w:val="28"/>
        </w:rPr>
      </w:pPr>
      <w:r>
        <w:rPr>
          <w:rFonts w:cstheme="minorHAnsi"/>
          <w:b/>
          <w:sz w:val="28"/>
        </w:rPr>
        <w:t>March</w:t>
      </w:r>
      <w:r w:rsidR="0015364F">
        <w:rPr>
          <w:rFonts w:cstheme="minorHAnsi"/>
          <w:b/>
          <w:sz w:val="28"/>
        </w:rPr>
        <w:t xml:space="preserve"> 1</w:t>
      </w:r>
      <w:r w:rsidR="006A6E66">
        <w:rPr>
          <w:rFonts w:cstheme="minorHAnsi"/>
          <w:b/>
          <w:sz w:val="28"/>
        </w:rPr>
        <w:t>3</w:t>
      </w:r>
      <w:r w:rsidR="0015364F">
        <w:rPr>
          <w:rFonts w:cstheme="minorHAnsi"/>
          <w:b/>
          <w:sz w:val="28"/>
        </w:rPr>
        <w:t>,</w:t>
      </w:r>
      <w:r w:rsidR="0064086C" w:rsidRPr="00B26A49">
        <w:rPr>
          <w:rFonts w:cstheme="minorHAnsi"/>
          <w:b/>
          <w:sz w:val="28"/>
        </w:rPr>
        <w:t xml:space="preserve"> 201</w:t>
      </w:r>
      <w:r>
        <w:rPr>
          <w:rFonts w:cstheme="minorHAnsi"/>
          <w:b/>
          <w:sz w:val="28"/>
        </w:rPr>
        <w:t>9</w:t>
      </w:r>
      <w:r w:rsidR="00A6221B">
        <w:rPr>
          <w:rFonts w:cstheme="minorHAnsi"/>
          <w:b/>
          <w:sz w:val="28"/>
        </w:rPr>
        <w:t xml:space="preserve">  </w:t>
      </w:r>
      <w:r w:rsidR="00A6221B">
        <w:rPr>
          <w:rFonts w:cstheme="minorHAnsi"/>
          <w:b/>
          <w:sz w:val="28"/>
        </w:rPr>
        <w:sym w:font="Symbol" w:char="F0B7"/>
      </w:r>
      <w:r w:rsidR="00A6221B">
        <w:rPr>
          <w:rFonts w:cstheme="minorHAnsi"/>
          <w:b/>
          <w:sz w:val="28"/>
        </w:rPr>
        <w:t xml:space="preserve">  </w:t>
      </w:r>
      <w:r>
        <w:rPr>
          <w:rFonts w:cstheme="minorHAnsi"/>
          <w:b/>
          <w:sz w:val="28"/>
        </w:rPr>
        <w:t>9</w:t>
      </w:r>
      <w:r w:rsidR="00763D52" w:rsidRPr="00B26A49">
        <w:rPr>
          <w:rFonts w:cstheme="minorHAnsi"/>
          <w:b/>
          <w:sz w:val="28"/>
        </w:rPr>
        <w:t>:00</w:t>
      </w:r>
      <w:r w:rsidR="00763D52" w:rsidRPr="00B26A49">
        <w:rPr>
          <w:rFonts w:cstheme="minorHAnsi"/>
          <w:b/>
          <w:spacing w:val="9"/>
          <w:sz w:val="28"/>
        </w:rPr>
        <w:t xml:space="preserve"> </w:t>
      </w:r>
      <w:r>
        <w:rPr>
          <w:rFonts w:cstheme="minorHAnsi"/>
          <w:b/>
          <w:spacing w:val="9"/>
          <w:sz w:val="28"/>
        </w:rPr>
        <w:t>a</w:t>
      </w:r>
      <w:r w:rsidR="00763D52" w:rsidRPr="00B26A49">
        <w:rPr>
          <w:rFonts w:cstheme="minorHAnsi"/>
          <w:b/>
          <w:spacing w:val="-5"/>
          <w:sz w:val="28"/>
        </w:rPr>
        <w:t>.m.</w:t>
      </w:r>
      <w:r w:rsidR="0015364F">
        <w:rPr>
          <w:rFonts w:cstheme="minorHAnsi"/>
          <w:b/>
          <w:spacing w:val="-5"/>
          <w:sz w:val="28"/>
        </w:rPr>
        <w:t xml:space="preserve"> – </w:t>
      </w:r>
      <w:r>
        <w:rPr>
          <w:rFonts w:cstheme="minorHAnsi"/>
          <w:b/>
          <w:spacing w:val="-5"/>
          <w:sz w:val="28"/>
        </w:rPr>
        <w:t>4:</w:t>
      </w:r>
      <w:r w:rsidR="0015364F">
        <w:rPr>
          <w:rFonts w:cstheme="minorHAnsi"/>
          <w:b/>
          <w:spacing w:val="-5"/>
          <w:sz w:val="28"/>
        </w:rPr>
        <w:t>3</w:t>
      </w:r>
      <w:r>
        <w:rPr>
          <w:rFonts w:cstheme="minorHAnsi"/>
          <w:b/>
          <w:spacing w:val="-5"/>
          <w:sz w:val="28"/>
        </w:rPr>
        <w:t>0</w:t>
      </w:r>
      <w:r w:rsidR="0015364F">
        <w:rPr>
          <w:rFonts w:cstheme="minorHAnsi"/>
          <w:b/>
          <w:spacing w:val="-5"/>
          <w:sz w:val="28"/>
        </w:rPr>
        <w:t xml:space="preserve"> p.m. </w:t>
      </w:r>
    </w:p>
    <w:p w14:paraId="77A59137" w14:textId="6395D3A8" w:rsidR="005363A4" w:rsidRPr="00B26A49" w:rsidRDefault="004A055B" w:rsidP="00B52468">
      <w:pPr>
        <w:spacing w:line="252" w:lineRule="exact"/>
        <w:ind w:right="-14"/>
        <w:jc w:val="center"/>
        <w:rPr>
          <w:rFonts w:eastAsia="Arial" w:cstheme="minorHAnsi"/>
          <w:sz w:val="28"/>
        </w:rPr>
      </w:pPr>
      <w:r>
        <w:rPr>
          <w:rFonts w:cstheme="minorHAnsi"/>
          <w:b/>
          <w:sz w:val="28"/>
        </w:rPr>
        <w:t>MACo Offices,</w:t>
      </w:r>
      <w:r w:rsidR="00DD327C" w:rsidRPr="00B26A49">
        <w:rPr>
          <w:rFonts w:cstheme="minorHAnsi"/>
          <w:b/>
          <w:spacing w:val="-3"/>
          <w:sz w:val="28"/>
        </w:rPr>
        <w:t xml:space="preserve"> Helena</w:t>
      </w:r>
    </w:p>
    <w:p w14:paraId="25C0DE4C" w14:textId="77777777" w:rsidR="005363A4" w:rsidRPr="00DD327C" w:rsidRDefault="005363A4" w:rsidP="00B52468">
      <w:pPr>
        <w:rPr>
          <w:rFonts w:eastAsia="Arial" w:cstheme="minorHAnsi"/>
          <w:b/>
          <w:bCs/>
        </w:rPr>
      </w:pPr>
    </w:p>
    <w:p w14:paraId="33B3A274" w14:textId="796F4873" w:rsidR="006160FC" w:rsidRPr="00A6221B" w:rsidRDefault="00DE5364" w:rsidP="00A6221B">
      <w:pPr>
        <w:ind w:right="115"/>
        <w:rPr>
          <w:rFonts w:cstheme="minorHAnsi"/>
          <w:b/>
        </w:rPr>
        <w:sectPr w:rsidR="006160FC" w:rsidRPr="00A6221B" w:rsidSect="00540D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0" w:footer="677" w:gutter="0"/>
          <w:cols w:space="720"/>
        </w:sectPr>
      </w:pPr>
      <w:r>
        <w:rPr>
          <w:rFonts w:cstheme="minorHAnsi"/>
          <w:b/>
        </w:rPr>
        <w:t xml:space="preserve">Voting Council </w:t>
      </w:r>
      <w:r w:rsidR="00763D52" w:rsidRPr="00DD327C">
        <w:rPr>
          <w:rFonts w:cstheme="minorHAnsi"/>
          <w:b/>
        </w:rPr>
        <w:t>Members</w:t>
      </w:r>
      <w:r>
        <w:rPr>
          <w:rFonts w:cstheme="minorHAnsi"/>
          <w:b/>
        </w:rPr>
        <w:t>/Alternates:</w:t>
      </w:r>
    </w:p>
    <w:p w14:paraId="0D6C12B0" w14:textId="659992EC" w:rsidR="006A6E66" w:rsidRDefault="006D2EF7" w:rsidP="00B52468">
      <w:pPr>
        <w:pStyle w:val="TableParagraph"/>
        <w:rPr>
          <w:rFonts w:eastAsia="Arial" w:cstheme="minorHAnsi"/>
        </w:rPr>
      </w:pPr>
      <w:r>
        <w:rPr>
          <w:rFonts w:eastAsia="Arial" w:cstheme="minorHAnsi"/>
        </w:rPr>
        <w:t>Quinn Ness, DOA/PSCB (Alternate)</w:t>
      </w:r>
      <w:r w:rsidR="00A6221B">
        <w:rPr>
          <w:rFonts w:eastAsia="Arial" w:cstheme="minorHAnsi"/>
        </w:rPr>
        <w:t>, Acting Chair</w:t>
      </w:r>
    </w:p>
    <w:p w14:paraId="4EC2FB30" w14:textId="5251CB1C" w:rsidR="00DE5364" w:rsidRDefault="00DE5364" w:rsidP="00DE5364">
      <w:pPr>
        <w:pStyle w:val="TableParagraph"/>
        <w:rPr>
          <w:rFonts w:ascii="Segoe UI Symbol" w:hAnsi="Segoe UI Symbol" w:cs="Segoe UI Symbol"/>
          <w:sz w:val="20"/>
        </w:rPr>
      </w:pPr>
      <w:r>
        <w:rPr>
          <w:rFonts w:ascii="Segoe UI Symbol" w:hAnsi="Segoe UI Symbol" w:cs="Segoe UI Symbol"/>
          <w:sz w:val="20"/>
        </w:rPr>
        <w:t xml:space="preserve">Andrew Knapp, DOJ/MHP </w:t>
      </w:r>
      <w:r>
        <w:rPr>
          <w:rFonts w:cstheme="minorHAnsi"/>
          <w:color w:val="0D0D0D"/>
        </w:rPr>
        <w:t xml:space="preserve">(Alternate) </w:t>
      </w:r>
      <w:r w:rsidRPr="00CC1386">
        <w:rPr>
          <w:rFonts w:ascii="Segoe UI Symbol" w:hAnsi="Segoe UI Symbol" w:cs="Segoe UI Symbol"/>
          <w:sz w:val="20"/>
        </w:rPr>
        <w:t>☎</w:t>
      </w:r>
    </w:p>
    <w:p w14:paraId="71CAA782" w14:textId="77777777" w:rsidR="00DE5364" w:rsidRDefault="00DE5364" w:rsidP="00DE5364">
      <w:pPr>
        <w:pStyle w:val="TableParagraph"/>
        <w:ind w:right="1627"/>
        <w:rPr>
          <w:rFonts w:eastAsia="Arial" w:cstheme="minorHAnsi"/>
        </w:rPr>
      </w:pPr>
      <w:r w:rsidRPr="006D2EF7">
        <w:rPr>
          <w:rFonts w:eastAsia="Arial" w:cstheme="minorHAnsi"/>
        </w:rPr>
        <w:t>Clint Loss</w:t>
      </w:r>
      <w:r>
        <w:rPr>
          <w:rFonts w:eastAsia="Arial" w:cstheme="minorHAnsi"/>
        </w:rPr>
        <w:t>, MEMSA</w:t>
      </w:r>
    </w:p>
    <w:p w14:paraId="72DA2365" w14:textId="263EC22B" w:rsidR="00DE5364" w:rsidRPr="00DE5364" w:rsidRDefault="00DE5364" w:rsidP="00DE5364">
      <w:pPr>
        <w:ind w:right="110"/>
        <w:rPr>
          <w:rFonts w:cstheme="minorHAnsi"/>
        </w:rPr>
      </w:pPr>
      <w:r w:rsidRPr="00DD327C">
        <w:rPr>
          <w:rFonts w:cstheme="minorHAnsi"/>
        </w:rPr>
        <w:t>Geoff Feiss,</w:t>
      </w:r>
      <w:r w:rsidRPr="00DD327C">
        <w:rPr>
          <w:rFonts w:cstheme="minorHAnsi"/>
          <w:spacing w:val="2"/>
        </w:rPr>
        <w:t xml:space="preserve"> </w:t>
      </w:r>
      <w:r w:rsidRPr="00DD327C">
        <w:rPr>
          <w:rFonts w:cstheme="minorHAnsi"/>
        </w:rPr>
        <w:t xml:space="preserve">MTA </w:t>
      </w:r>
    </w:p>
    <w:p w14:paraId="2057867F" w14:textId="77777777" w:rsidR="00DE5364" w:rsidRDefault="00DE5364" w:rsidP="00DE5364">
      <w:pPr>
        <w:pStyle w:val="TableParagraph"/>
        <w:rPr>
          <w:rFonts w:eastAsia="Arial" w:cstheme="minorHAnsi"/>
        </w:rPr>
      </w:pPr>
      <w:r w:rsidRPr="00DD327C">
        <w:rPr>
          <w:rFonts w:eastAsia="Arial" w:cstheme="minorHAnsi"/>
        </w:rPr>
        <w:t>Lisa</w:t>
      </w:r>
      <w:r w:rsidRPr="00DD327C">
        <w:rPr>
          <w:rFonts w:eastAsia="Arial" w:cstheme="minorHAnsi"/>
          <w:spacing w:val="-3"/>
        </w:rPr>
        <w:t xml:space="preserve"> </w:t>
      </w:r>
      <w:r w:rsidRPr="00DD327C">
        <w:rPr>
          <w:rFonts w:eastAsia="Arial" w:cstheme="minorHAnsi"/>
        </w:rPr>
        <w:t>Kelly,</w:t>
      </w:r>
      <w:r w:rsidRPr="00DD327C">
        <w:rPr>
          <w:rFonts w:eastAsia="Arial" w:cstheme="minorHAnsi"/>
          <w:spacing w:val="-1"/>
        </w:rPr>
        <w:t xml:space="preserve"> </w:t>
      </w:r>
      <w:r w:rsidRPr="00DD327C">
        <w:rPr>
          <w:rFonts w:eastAsia="Arial" w:cstheme="minorHAnsi"/>
        </w:rPr>
        <w:t xml:space="preserve">CenturyLink </w:t>
      </w:r>
    </w:p>
    <w:p w14:paraId="392D5840" w14:textId="58E2F12C" w:rsidR="00DE5364" w:rsidRPr="00DE5364" w:rsidRDefault="00DE5364" w:rsidP="00DE5364">
      <w:pPr>
        <w:pStyle w:val="TableParagraph"/>
        <w:rPr>
          <w:rFonts w:eastAsia="Arial" w:cstheme="minorHAnsi"/>
        </w:rPr>
      </w:pPr>
      <w:r>
        <w:rPr>
          <w:rFonts w:eastAsia="Arial" w:cstheme="minorHAnsi"/>
        </w:rPr>
        <w:t>Kimberly Burdick, MAPCO</w:t>
      </w:r>
    </w:p>
    <w:p w14:paraId="07EBDA53" w14:textId="32E5E921" w:rsidR="003B0F23" w:rsidRDefault="003B0F23" w:rsidP="00874647">
      <w:pPr>
        <w:ind w:right="110"/>
        <w:rPr>
          <w:rFonts w:cstheme="minorHAnsi"/>
        </w:rPr>
      </w:pPr>
      <w:r w:rsidRPr="003B0F23">
        <w:rPr>
          <w:rFonts w:cstheme="minorHAnsi"/>
        </w:rPr>
        <w:t>Adriane Beck</w:t>
      </w:r>
      <w:r>
        <w:rPr>
          <w:rFonts w:cstheme="minorHAnsi"/>
        </w:rPr>
        <w:t>, PSAPs &gt;30K</w:t>
      </w:r>
    </w:p>
    <w:p w14:paraId="655658FB" w14:textId="57CB7969" w:rsidR="00DE5364" w:rsidRPr="00DE5364" w:rsidRDefault="00DE5364" w:rsidP="00DE5364">
      <w:pPr>
        <w:pStyle w:val="TableParagraph"/>
        <w:rPr>
          <w:rFonts w:cstheme="minorHAnsi"/>
        </w:rPr>
      </w:pPr>
      <w:r w:rsidRPr="00DD327C">
        <w:rPr>
          <w:rFonts w:cstheme="minorHAnsi"/>
        </w:rPr>
        <w:t>Peggy Glass, PSAPS</w:t>
      </w:r>
      <w:r w:rsidRPr="00DD327C">
        <w:rPr>
          <w:rFonts w:cstheme="minorHAnsi"/>
          <w:spacing w:val="-6"/>
        </w:rPr>
        <w:t xml:space="preserve"> </w:t>
      </w:r>
      <w:r w:rsidRPr="00DD327C">
        <w:rPr>
          <w:rFonts w:cstheme="minorHAnsi"/>
        </w:rPr>
        <w:t xml:space="preserve">&lt;30K </w:t>
      </w:r>
    </w:p>
    <w:p w14:paraId="196646B6" w14:textId="254000E1" w:rsidR="00DE5364" w:rsidRDefault="0040030E" w:rsidP="00DE5364">
      <w:pPr>
        <w:ind w:right="110"/>
        <w:rPr>
          <w:rFonts w:cstheme="minorHAnsi"/>
        </w:rPr>
      </w:pPr>
      <w:r>
        <w:rPr>
          <w:rFonts w:cstheme="minorHAnsi"/>
        </w:rPr>
        <w:br w:type="column"/>
      </w:r>
      <w:r w:rsidR="00DE5364" w:rsidRPr="003B0F23">
        <w:rPr>
          <w:rFonts w:cstheme="minorHAnsi"/>
        </w:rPr>
        <w:t>Delila Bruno</w:t>
      </w:r>
      <w:r w:rsidR="00DE5364">
        <w:rPr>
          <w:rFonts w:cstheme="minorHAnsi"/>
        </w:rPr>
        <w:t>, DMA/DES</w:t>
      </w:r>
    </w:p>
    <w:p w14:paraId="25616A84" w14:textId="270D414E" w:rsidR="00DE5364" w:rsidRPr="00DD327C" w:rsidRDefault="00DE5364" w:rsidP="00DE5364">
      <w:pPr>
        <w:pStyle w:val="TableParagraph"/>
        <w:ind w:right="1627"/>
        <w:rPr>
          <w:rFonts w:eastAsia="Arial" w:cstheme="minorHAnsi"/>
        </w:rPr>
      </w:pPr>
      <w:r w:rsidRPr="00DD327C">
        <w:rPr>
          <w:rFonts w:eastAsia="Arial" w:cstheme="minorHAnsi"/>
        </w:rPr>
        <w:t>Curt Stinson,</w:t>
      </w:r>
      <w:r w:rsidRPr="00DD327C">
        <w:rPr>
          <w:rFonts w:eastAsia="Arial" w:cstheme="minorHAnsi"/>
          <w:spacing w:val="-6"/>
        </w:rPr>
        <w:t xml:space="preserve"> </w:t>
      </w:r>
      <w:r w:rsidRPr="00DD327C">
        <w:rPr>
          <w:rFonts w:eastAsia="Arial" w:cstheme="minorHAnsi"/>
        </w:rPr>
        <w:t>MACOP</w:t>
      </w:r>
    </w:p>
    <w:p w14:paraId="07FE851C" w14:textId="77777777" w:rsidR="00DE5364" w:rsidRDefault="00DE5364" w:rsidP="00DE5364">
      <w:pPr>
        <w:ind w:right="110"/>
        <w:rPr>
          <w:rFonts w:eastAsia="Arial" w:cstheme="minorHAnsi"/>
        </w:rPr>
      </w:pPr>
      <w:r>
        <w:rPr>
          <w:rFonts w:cstheme="minorHAnsi"/>
          <w:color w:val="0D0D0D"/>
        </w:rPr>
        <w:t>Pat Roos, MSPO</w:t>
      </w:r>
      <w:r>
        <w:rPr>
          <w:rFonts w:cstheme="minorHAnsi"/>
          <w:caps/>
          <w:color w:val="0D0D0D"/>
        </w:rPr>
        <w:t>A</w:t>
      </w:r>
    </w:p>
    <w:p w14:paraId="5E6AB7A9" w14:textId="072D9ED8" w:rsidR="00DE5364" w:rsidRDefault="00DE5364" w:rsidP="00DE5364">
      <w:pPr>
        <w:ind w:right="110"/>
        <w:rPr>
          <w:rFonts w:cstheme="minorHAnsi"/>
        </w:rPr>
      </w:pPr>
      <w:r w:rsidRPr="003B0F23">
        <w:rPr>
          <w:rFonts w:cstheme="minorHAnsi"/>
        </w:rPr>
        <w:t>Rich Cowger</w:t>
      </w:r>
      <w:r>
        <w:rPr>
          <w:rFonts w:cstheme="minorHAnsi"/>
        </w:rPr>
        <w:t>, MFCA</w:t>
      </w:r>
    </w:p>
    <w:p w14:paraId="5CA47B0F" w14:textId="322A9DD4" w:rsidR="00DE5364" w:rsidRDefault="00DE5364" w:rsidP="00DE5364">
      <w:pPr>
        <w:ind w:right="110"/>
        <w:rPr>
          <w:rFonts w:cstheme="minorHAnsi"/>
        </w:rPr>
      </w:pPr>
      <w:r w:rsidRPr="003B0F23">
        <w:rPr>
          <w:rFonts w:cstheme="minorHAnsi"/>
        </w:rPr>
        <w:t>Mike Doto</w:t>
      </w:r>
      <w:r>
        <w:rPr>
          <w:rFonts w:cstheme="minorHAnsi"/>
        </w:rPr>
        <w:t>, MVFFA</w:t>
      </w:r>
    </w:p>
    <w:p w14:paraId="3C8F3FE0" w14:textId="2398E2A5" w:rsidR="00585309" w:rsidRDefault="00585309" w:rsidP="00585309">
      <w:pPr>
        <w:pStyle w:val="TableParagraph"/>
        <w:ind w:right="688"/>
        <w:rPr>
          <w:rFonts w:cstheme="minorHAnsi"/>
        </w:rPr>
      </w:pPr>
      <w:r w:rsidRPr="00DD327C">
        <w:rPr>
          <w:rFonts w:cstheme="minorHAnsi"/>
        </w:rPr>
        <w:t>Commissioner Gary MacDonald,</w:t>
      </w:r>
      <w:r w:rsidRPr="00DD327C">
        <w:rPr>
          <w:rFonts w:cstheme="minorHAnsi"/>
          <w:spacing w:val="-10"/>
        </w:rPr>
        <w:t xml:space="preserve"> </w:t>
      </w:r>
      <w:r w:rsidRPr="00DD327C">
        <w:rPr>
          <w:rFonts w:cstheme="minorHAnsi"/>
        </w:rPr>
        <w:t>MAC</w:t>
      </w:r>
      <w:r>
        <w:rPr>
          <w:rFonts w:cstheme="minorHAnsi"/>
        </w:rPr>
        <w:t xml:space="preserve">O </w:t>
      </w:r>
    </w:p>
    <w:p w14:paraId="728B5A3A" w14:textId="061CAC32" w:rsidR="003B0F23" w:rsidRDefault="003B0F23" w:rsidP="006D2EF7">
      <w:pPr>
        <w:ind w:right="110"/>
        <w:rPr>
          <w:rFonts w:cstheme="minorHAnsi"/>
          <w:color w:val="0D0D0D"/>
        </w:rPr>
      </w:pPr>
      <w:r>
        <w:t>Jennie Stapp, M</w:t>
      </w:r>
      <w:r w:rsidR="00DE5364">
        <w:t>SL</w:t>
      </w:r>
      <w:r w:rsidR="004A46E2">
        <w:t xml:space="preserve"> </w:t>
      </w:r>
      <w:r w:rsidR="004A46E2" w:rsidRPr="00CC1386">
        <w:rPr>
          <w:rFonts w:ascii="Segoe UI Symbol" w:hAnsi="Segoe UI Symbol" w:cs="Segoe UI Symbol"/>
          <w:sz w:val="20"/>
        </w:rPr>
        <w:t>☎</w:t>
      </w:r>
    </w:p>
    <w:p w14:paraId="0708EE92" w14:textId="77777777" w:rsidR="00A6221B" w:rsidRDefault="00A6221B" w:rsidP="006A6E66">
      <w:pPr>
        <w:pStyle w:val="TableParagraph"/>
        <w:rPr>
          <w:rFonts w:cstheme="minorHAnsi"/>
          <w:b/>
        </w:rPr>
        <w:sectPr w:rsidR="00A6221B" w:rsidSect="00A6221B">
          <w:type w:val="continuous"/>
          <w:pgSz w:w="12240" w:h="15840"/>
          <w:pgMar w:top="1440" w:right="1440" w:bottom="1008" w:left="1440" w:header="0" w:footer="677" w:gutter="0"/>
          <w:cols w:num="2" w:space="720"/>
        </w:sectPr>
      </w:pPr>
    </w:p>
    <w:p w14:paraId="2B036A56" w14:textId="6AED7672" w:rsidR="00DE5364" w:rsidRPr="00A6221B" w:rsidRDefault="00DE5364" w:rsidP="00DE5364">
      <w:pPr>
        <w:ind w:right="115"/>
        <w:rPr>
          <w:rFonts w:cstheme="minorHAnsi"/>
          <w:b/>
        </w:rPr>
        <w:sectPr w:rsidR="00DE5364" w:rsidRPr="00A6221B" w:rsidSect="00DE536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152" w:left="1440" w:header="0" w:footer="677" w:gutter="0"/>
          <w:cols w:space="720"/>
        </w:sectPr>
      </w:pPr>
      <w:r>
        <w:rPr>
          <w:rFonts w:cstheme="minorHAnsi"/>
          <w:b/>
        </w:rPr>
        <w:t xml:space="preserve">Non-Voting Council </w:t>
      </w:r>
      <w:r w:rsidRPr="00DD327C">
        <w:rPr>
          <w:rFonts w:cstheme="minorHAnsi"/>
          <w:b/>
        </w:rPr>
        <w:t>Members</w:t>
      </w:r>
      <w:r>
        <w:rPr>
          <w:rFonts w:cstheme="minorHAnsi"/>
          <w:b/>
        </w:rPr>
        <w:t>/Alternates:</w:t>
      </w:r>
    </w:p>
    <w:p w14:paraId="7652555F" w14:textId="77777777" w:rsidR="00DE5364" w:rsidRDefault="00DE5364" w:rsidP="00DE5364">
      <w:pPr>
        <w:pStyle w:val="TableParagraph"/>
        <w:rPr>
          <w:rFonts w:ascii="Segoe UI Symbol" w:hAnsi="Segoe UI Symbol" w:cs="Segoe UI Symbol"/>
          <w:sz w:val="20"/>
        </w:rPr>
      </w:pPr>
      <w:r>
        <w:t xml:space="preserve">Dorothy Gremaux, </w:t>
      </w:r>
      <w:r w:rsidRPr="00DD327C">
        <w:rPr>
          <w:rFonts w:cstheme="minorHAnsi"/>
        </w:rPr>
        <w:t>PSAPS</w:t>
      </w:r>
      <w:r w:rsidRPr="00DD327C">
        <w:rPr>
          <w:rFonts w:cstheme="minorHAnsi"/>
          <w:spacing w:val="-6"/>
        </w:rPr>
        <w:t xml:space="preserve"> </w:t>
      </w:r>
      <w:r w:rsidRPr="00DD327C">
        <w:rPr>
          <w:rFonts w:cstheme="minorHAnsi"/>
        </w:rPr>
        <w:t xml:space="preserve">&lt;30K </w:t>
      </w:r>
      <w:r>
        <w:rPr>
          <w:rFonts w:cstheme="minorHAnsi"/>
          <w:color w:val="0D0D0D"/>
        </w:rPr>
        <w:t xml:space="preserve">(Alternate) </w:t>
      </w:r>
      <w:r w:rsidRPr="00CC1386">
        <w:rPr>
          <w:rFonts w:ascii="Segoe UI Symbol" w:hAnsi="Segoe UI Symbol" w:cs="Segoe UI Symbol"/>
          <w:sz w:val="20"/>
        </w:rPr>
        <w:t>☎</w:t>
      </w:r>
    </w:p>
    <w:p w14:paraId="1332F0E5" w14:textId="377BC2F5" w:rsidR="00DE5364" w:rsidRDefault="00DE5364" w:rsidP="00DE5364">
      <w:pPr>
        <w:ind w:right="110"/>
        <w:rPr>
          <w:rFonts w:cstheme="minorHAnsi"/>
        </w:rPr>
      </w:pPr>
      <w:r>
        <w:rPr>
          <w:rFonts w:cstheme="minorHAnsi"/>
        </w:rPr>
        <w:t xml:space="preserve">Bob Drake, MVFFA </w:t>
      </w:r>
      <w:r>
        <w:rPr>
          <w:rFonts w:cstheme="minorHAnsi"/>
          <w:color w:val="0D0D0D"/>
        </w:rPr>
        <w:t>(Alternate)</w:t>
      </w:r>
    </w:p>
    <w:p w14:paraId="0258C4A3" w14:textId="21871FFB" w:rsidR="00DE5364" w:rsidRDefault="00DE5364" w:rsidP="00DE5364">
      <w:pPr>
        <w:ind w:right="110"/>
        <w:rPr>
          <w:rFonts w:cstheme="minorHAnsi"/>
          <w:color w:val="0D0D0D"/>
        </w:rPr>
      </w:pPr>
      <w:r>
        <w:rPr>
          <w:rFonts w:eastAsia="Arial" w:cstheme="minorHAnsi"/>
        </w:rPr>
        <w:t>Shantil S</w:t>
      </w:r>
      <w:r w:rsidR="008854B7">
        <w:rPr>
          <w:rFonts w:eastAsia="Arial" w:cstheme="minorHAnsi"/>
        </w:rPr>
        <w:t>ia</w:t>
      </w:r>
      <w:r>
        <w:rPr>
          <w:rFonts w:eastAsia="Arial" w:cstheme="minorHAnsi"/>
        </w:rPr>
        <w:t>p</w:t>
      </w:r>
      <w:r w:rsidR="008854B7">
        <w:rPr>
          <w:rFonts w:eastAsia="Arial" w:cstheme="minorHAnsi"/>
        </w:rPr>
        <w:t>e</w:t>
      </w:r>
      <w:r>
        <w:rPr>
          <w:rFonts w:eastAsia="Arial" w:cstheme="minorHAnsi"/>
        </w:rPr>
        <w:t>r</w:t>
      </w:r>
      <w:r w:rsidR="008854B7">
        <w:rPr>
          <w:rFonts w:eastAsia="Arial" w:cstheme="minorHAnsi"/>
        </w:rPr>
        <w:t>a</w:t>
      </w:r>
      <w:r>
        <w:rPr>
          <w:rFonts w:eastAsia="Arial" w:cstheme="minorHAnsi"/>
        </w:rPr>
        <w:t>s, MACO (Alternate)</w:t>
      </w:r>
    </w:p>
    <w:p w14:paraId="39CABA93" w14:textId="77777777" w:rsidR="00DE5364" w:rsidRDefault="00DE5364" w:rsidP="00DE5364">
      <w:pPr>
        <w:ind w:right="110"/>
        <w:rPr>
          <w:rFonts w:cstheme="minorHAnsi"/>
          <w:color w:val="0D0D0D"/>
        </w:rPr>
      </w:pPr>
      <w:r>
        <w:rPr>
          <w:rFonts w:cstheme="minorHAnsi"/>
          <w:color w:val="0D0D0D"/>
        </w:rPr>
        <w:t>Michael Fashoway, MSL (Alternate)</w:t>
      </w:r>
    </w:p>
    <w:p w14:paraId="7CD61ECE" w14:textId="33FD9FF7" w:rsidR="00DE5364" w:rsidRPr="00DE5364" w:rsidRDefault="00DE5364" w:rsidP="00DE5364">
      <w:pPr>
        <w:ind w:right="110"/>
        <w:rPr>
          <w:rFonts w:eastAsia="Arial" w:cstheme="minorHAnsi"/>
        </w:rPr>
      </w:pPr>
      <w:r>
        <w:rPr>
          <w:rFonts w:eastAsia="Arial" w:cstheme="minorHAnsi"/>
        </w:rPr>
        <w:t>Gary Evans, Vision Net (MTA Alternate)</w:t>
      </w:r>
    </w:p>
    <w:p w14:paraId="78A95360" w14:textId="77777777" w:rsidR="00DE5364" w:rsidRPr="00936150" w:rsidRDefault="00DE5364" w:rsidP="006A6E66">
      <w:pPr>
        <w:pStyle w:val="TableParagraph"/>
        <w:rPr>
          <w:rFonts w:cstheme="minorHAnsi"/>
          <w:b/>
          <w:sz w:val="16"/>
          <w:szCs w:val="16"/>
        </w:rPr>
      </w:pPr>
    </w:p>
    <w:p w14:paraId="66F8F1A6" w14:textId="51CA95B1" w:rsidR="005363A4" w:rsidRDefault="00763D52" w:rsidP="006A6E66">
      <w:pPr>
        <w:pStyle w:val="TableParagraph"/>
        <w:rPr>
          <w:rFonts w:cstheme="minorHAnsi"/>
          <w:color w:val="0D0D0D"/>
        </w:rPr>
      </w:pPr>
      <w:r w:rsidRPr="00DD327C">
        <w:rPr>
          <w:rFonts w:cstheme="minorHAnsi"/>
          <w:b/>
        </w:rPr>
        <w:t>Staff:</w:t>
      </w:r>
      <w:r w:rsidR="006A6E66">
        <w:rPr>
          <w:rFonts w:eastAsia="Arial" w:cstheme="minorHAnsi"/>
        </w:rPr>
        <w:t xml:space="preserve"> Don Harris, DOA/SITSD; </w:t>
      </w:r>
      <w:r w:rsidRPr="00DD327C">
        <w:rPr>
          <w:rFonts w:cstheme="minorHAnsi"/>
        </w:rPr>
        <w:t>Rhonda Sullivan,</w:t>
      </w:r>
      <w:r w:rsidRPr="00DD327C">
        <w:rPr>
          <w:rFonts w:cstheme="minorHAnsi"/>
          <w:spacing w:val="-20"/>
        </w:rPr>
        <w:t xml:space="preserve"> </w:t>
      </w:r>
      <w:r w:rsidRPr="00DD327C">
        <w:rPr>
          <w:rFonts w:cstheme="minorHAnsi"/>
          <w:color w:val="0D0D0D"/>
        </w:rPr>
        <w:t>DO</w:t>
      </w:r>
      <w:r w:rsidR="0064086C" w:rsidRPr="00DD327C">
        <w:rPr>
          <w:rFonts w:cstheme="minorHAnsi"/>
          <w:color w:val="0D0D0D"/>
        </w:rPr>
        <w:t>A</w:t>
      </w:r>
      <w:r w:rsidRPr="00DD327C">
        <w:rPr>
          <w:rFonts w:cstheme="minorHAnsi"/>
          <w:color w:val="0D0D0D"/>
        </w:rPr>
        <w:t>/</w:t>
      </w:r>
      <w:r w:rsidR="00C066D5">
        <w:rPr>
          <w:rFonts w:cstheme="minorHAnsi"/>
          <w:color w:val="0D0D0D"/>
        </w:rPr>
        <w:t>PSCB</w:t>
      </w:r>
      <w:r w:rsidR="0064086C" w:rsidRPr="00DD327C">
        <w:rPr>
          <w:rFonts w:cstheme="minorHAnsi"/>
          <w:color w:val="0D0D0D"/>
        </w:rPr>
        <w:t xml:space="preserve"> and Wing Spooner DOA/</w:t>
      </w:r>
      <w:r w:rsidR="00C066D5">
        <w:rPr>
          <w:rFonts w:cstheme="minorHAnsi"/>
          <w:color w:val="0D0D0D"/>
        </w:rPr>
        <w:t>PSCB</w:t>
      </w:r>
    </w:p>
    <w:p w14:paraId="7DBCF503" w14:textId="77777777" w:rsidR="00DE5364" w:rsidRPr="00936150" w:rsidRDefault="00DE5364" w:rsidP="00B52468">
      <w:pPr>
        <w:ind w:right="115"/>
        <w:rPr>
          <w:rFonts w:eastAsia="Arial" w:cstheme="minorHAnsi"/>
          <w:sz w:val="16"/>
          <w:szCs w:val="16"/>
        </w:rPr>
      </w:pPr>
    </w:p>
    <w:p w14:paraId="62F86AFA" w14:textId="0488F71C" w:rsidR="003B0F23" w:rsidRPr="004A46E2" w:rsidRDefault="00C173B2" w:rsidP="00874647">
      <w:pPr>
        <w:ind w:right="110"/>
        <w:rPr>
          <w:rFonts w:ascii="Segoe UI Symbol" w:hAnsi="Segoe UI Symbol" w:cs="Segoe UI Symbol"/>
          <w:sz w:val="20"/>
        </w:rPr>
      </w:pPr>
      <w:r w:rsidRPr="00C173B2">
        <w:rPr>
          <w:rFonts w:eastAsia="Arial" w:cstheme="minorHAnsi"/>
          <w:b/>
        </w:rPr>
        <w:t>Guests:</w:t>
      </w:r>
      <w:r w:rsidR="00874647">
        <w:rPr>
          <w:rFonts w:eastAsia="Arial" w:cstheme="minorHAnsi"/>
        </w:rPr>
        <w:t xml:space="preserve"> </w:t>
      </w:r>
      <w:r w:rsidR="006D2EF7">
        <w:rPr>
          <w:rFonts w:eastAsia="Arial" w:cstheme="minorHAnsi"/>
        </w:rPr>
        <w:t xml:space="preserve">Ed </w:t>
      </w:r>
      <w:proofErr w:type="spellStart"/>
      <w:r w:rsidR="006D2EF7">
        <w:rPr>
          <w:rFonts w:eastAsia="Arial" w:cstheme="minorHAnsi"/>
        </w:rPr>
        <w:t>Auker</w:t>
      </w:r>
      <w:proofErr w:type="spellEnd"/>
      <w:r w:rsidR="006D2EF7">
        <w:rPr>
          <w:rFonts w:eastAsia="Arial" w:cstheme="minorHAnsi"/>
        </w:rPr>
        <w:t xml:space="preserve">, Bighorn County; </w:t>
      </w:r>
      <w:r w:rsidR="00A04378">
        <w:t xml:space="preserve">Ricky Ballou, MT Telecom Access Program; </w:t>
      </w:r>
      <w:r>
        <w:rPr>
          <w:rFonts w:eastAsia="Arial" w:cstheme="minorHAnsi"/>
        </w:rPr>
        <w:t xml:space="preserve">Sandra Barrows, </w:t>
      </w:r>
      <w:r w:rsidRPr="00417921">
        <w:rPr>
          <w:rFonts w:cstheme="minorHAnsi"/>
        </w:rPr>
        <w:t>Barrows Consulting</w:t>
      </w:r>
      <w:r w:rsidR="00035A21">
        <w:rPr>
          <w:rFonts w:ascii="Segoe UI Symbol" w:hAnsi="Segoe UI Symbol" w:cs="Segoe UI Symbol"/>
          <w:sz w:val="20"/>
        </w:rPr>
        <w:t xml:space="preserve">; </w:t>
      </w:r>
      <w:r w:rsidR="0020515B">
        <w:rPr>
          <w:rFonts w:ascii="Segoe UI Symbol" w:hAnsi="Segoe UI Symbol" w:cs="Segoe UI Symbol"/>
          <w:sz w:val="20"/>
        </w:rPr>
        <w:t xml:space="preserve">Jody </w:t>
      </w:r>
      <w:r w:rsidR="004A46E2">
        <w:rPr>
          <w:rFonts w:ascii="Segoe UI Symbol" w:hAnsi="Segoe UI Symbol" w:cs="Segoe UI Symbol"/>
          <w:sz w:val="20"/>
        </w:rPr>
        <w:t>H</w:t>
      </w:r>
      <w:r w:rsidR="0020515B">
        <w:rPr>
          <w:rFonts w:ascii="Segoe UI Symbol" w:hAnsi="Segoe UI Symbol" w:cs="Segoe UI Symbol"/>
          <w:sz w:val="20"/>
        </w:rPr>
        <w:t>ickey</w:t>
      </w:r>
      <w:r w:rsidR="004A46E2">
        <w:rPr>
          <w:rFonts w:ascii="Segoe UI Symbol" w:hAnsi="Segoe UI Symbol" w:cs="Segoe UI Symbol"/>
          <w:sz w:val="20"/>
        </w:rPr>
        <w:t>, Glacier Co</w:t>
      </w:r>
      <w:r w:rsidR="00DE5364">
        <w:rPr>
          <w:rFonts w:ascii="Segoe UI Symbol" w:hAnsi="Segoe UI Symbol" w:cs="Segoe UI Symbol"/>
          <w:sz w:val="20"/>
        </w:rPr>
        <w:t>unty</w:t>
      </w:r>
      <w:r w:rsidR="004A46E2">
        <w:rPr>
          <w:rFonts w:ascii="Segoe UI Symbol" w:hAnsi="Segoe UI Symbol" w:cs="Segoe UI Symbol"/>
          <w:sz w:val="20"/>
        </w:rPr>
        <w:t>;</w:t>
      </w:r>
      <w:r w:rsidR="00A04378">
        <w:rPr>
          <w:rFonts w:ascii="Segoe UI Symbol" w:hAnsi="Segoe UI Symbol" w:cs="Segoe UI Symbol"/>
          <w:sz w:val="20"/>
        </w:rPr>
        <w:t xml:space="preserve"> </w:t>
      </w:r>
      <w:r w:rsidR="00A04378">
        <w:rPr>
          <w:rFonts w:eastAsia="Arial" w:cstheme="minorHAnsi"/>
        </w:rPr>
        <w:t xml:space="preserve">Brian </w:t>
      </w:r>
      <w:proofErr w:type="spellStart"/>
      <w:r w:rsidR="00A04378">
        <w:rPr>
          <w:rFonts w:eastAsia="Arial" w:cstheme="minorHAnsi"/>
        </w:rPr>
        <w:t>Mischel</w:t>
      </w:r>
      <w:proofErr w:type="spellEnd"/>
      <w:r w:rsidR="00A04378">
        <w:rPr>
          <w:rFonts w:eastAsia="Arial" w:cstheme="minorHAnsi"/>
        </w:rPr>
        <w:t>, Bighorn County;</w:t>
      </w:r>
      <w:r w:rsidR="00585309">
        <w:rPr>
          <w:rFonts w:eastAsia="Arial" w:cstheme="minorHAnsi"/>
        </w:rPr>
        <w:t xml:space="preserve"> </w:t>
      </w:r>
      <w:r w:rsidR="00A04378" w:rsidRPr="00A069C5">
        <w:rPr>
          <w:rFonts w:cstheme="minorHAnsi"/>
        </w:rPr>
        <w:t>Ken Wall, Geodata</w:t>
      </w:r>
      <w:r w:rsidR="00A04378">
        <w:rPr>
          <w:rFonts w:ascii="Segoe UI Symbol" w:hAnsi="Segoe UI Symbol" w:cs="Segoe UI Symbol"/>
          <w:sz w:val="20"/>
        </w:rPr>
        <w:t xml:space="preserve">; and </w:t>
      </w:r>
      <w:r w:rsidR="00A04378" w:rsidRPr="00A069C5">
        <w:rPr>
          <w:rFonts w:cstheme="minorHAnsi"/>
        </w:rPr>
        <w:t xml:space="preserve">Karen Young, </w:t>
      </w:r>
      <w:r w:rsidR="00A04378">
        <w:rPr>
          <w:rFonts w:cstheme="minorHAnsi"/>
        </w:rPr>
        <w:t xml:space="preserve">City of </w:t>
      </w:r>
      <w:r w:rsidR="00A04378" w:rsidRPr="00A069C5">
        <w:rPr>
          <w:rFonts w:cstheme="minorHAnsi"/>
        </w:rPr>
        <w:t>Great Falls</w:t>
      </w:r>
      <w:r w:rsidR="00A04378" w:rsidRPr="00A069C5">
        <w:rPr>
          <w:rFonts w:ascii="Segoe UI Symbol" w:hAnsi="Segoe UI Symbol" w:cs="Segoe UI Symbol"/>
        </w:rPr>
        <w:t xml:space="preserve"> </w:t>
      </w:r>
      <w:r w:rsidR="00A04378" w:rsidRPr="00CC1386">
        <w:rPr>
          <w:rFonts w:ascii="Segoe UI Symbol" w:hAnsi="Segoe UI Symbol" w:cs="Segoe UI Symbol"/>
          <w:sz w:val="20"/>
        </w:rPr>
        <w:t>☎</w:t>
      </w:r>
      <w:r w:rsidR="00A04378">
        <w:rPr>
          <w:rFonts w:ascii="Segoe UI Symbol" w:hAnsi="Segoe UI Symbol" w:cs="Segoe UI Symbol"/>
          <w:sz w:val="20"/>
        </w:rPr>
        <w:t>.</w:t>
      </w:r>
    </w:p>
    <w:p w14:paraId="44FE0FF7" w14:textId="55105DBD" w:rsidR="00BF2F46" w:rsidRDefault="00BF2F46" w:rsidP="00B52468">
      <w:pPr>
        <w:rPr>
          <w:rFonts w:eastAsia="Arial" w:cstheme="minorHAnsi"/>
          <w:sz w:val="16"/>
          <w:szCs w:val="16"/>
        </w:rPr>
      </w:pPr>
    </w:p>
    <w:p w14:paraId="6FE8F9FE" w14:textId="77777777" w:rsidR="00DE5364" w:rsidRPr="00936150" w:rsidRDefault="00DE5364" w:rsidP="00B52468">
      <w:pPr>
        <w:rPr>
          <w:rFonts w:eastAsia="Arial" w:cstheme="minorHAnsi"/>
          <w:sz w:val="16"/>
          <w:szCs w:val="16"/>
        </w:rPr>
      </w:pPr>
    </w:p>
    <w:p w14:paraId="61B75EE1" w14:textId="428437D6" w:rsidR="005363A4" w:rsidRPr="00680EDA" w:rsidRDefault="00763D52" w:rsidP="00B52468">
      <w:pPr>
        <w:pStyle w:val="Heading1"/>
        <w:ind w:left="0"/>
        <w:rPr>
          <w:rFonts w:asciiTheme="minorHAnsi" w:hAnsiTheme="minorHAnsi" w:cstheme="minorHAnsi"/>
          <w:b w:val="0"/>
        </w:rPr>
      </w:pPr>
      <w:r w:rsidRPr="00DD327C">
        <w:rPr>
          <w:rFonts w:asciiTheme="minorHAnsi" w:hAnsiTheme="minorHAnsi" w:cstheme="minorHAnsi"/>
        </w:rPr>
        <w:t>Welcome</w:t>
      </w:r>
      <w:r w:rsidR="00035A21">
        <w:rPr>
          <w:rFonts w:asciiTheme="minorHAnsi" w:hAnsiTheme="minorHAnsi" w:cstheme="minorHAnsi"/>
        </w:rPr>
        <w:t xml:space="preserve">: </w:t>
      </w:r>
      <w:r w:rsidR="003B0F23">
        <w:rPr>
          <w:rFonts w:asciiTheme="minorHAnsi" w:hAnsiTheme="minorHAnsi" w:cstheme="minorHAnsi"/>
          <w:b w:val="0"/>
        </w:rPr>
        <w:t>Quinn</w:t>
      </w:r>
      <w:r w:rsidR="004E5314" w:rsidRPr="00680EDA">
        <w:rPr>
          <w:rFonts w:asciiTheme="minorHAnsi" w:hAnsiTheme="minorHAnsi" w:cstheme="minorHAnsi"/>
          <w:b w:val="0"/>
        </w:rPr>
        <w:t xml:space="preserve"> </w:t>
      </w:r>
      <w:r w:rsidRPr="00680EDA">
        <w:rPr>
          <w:rFonts w:asciiTheme="minorHAnsi" w:hAnsiTheme="minorHAnsi" w:cstheme="minorHAnsi"/>
          <w:b w:val="0"/>
        </w:rPr>
        <w:t xml:space="preserve">welcomed </w:t>
      </w:r>
      <w:r w:rsidR="004E5314" w:rsidRPr="00680EDA">
        <w:rPr>
          <w:rFonts w:asciiTheme="minorHAnsi" w:hAnsiTheme="minorHAnsi" w:cstheme="minorHAnsi"/>
          <w:b w:val="0"/>
        </w:rPr>
        <w:t>members</w:t>
      </w:r>
      <w:r w:rsidR="003B0F23">
        <w:rPr>
          <w:rFonts w:asciiTheme="minorHAnsi" w:hAnsiTheme="minorHAnsi" w:cstheme="minorHAnsi"/>
          <w:b w:val="0"/>
        </w:rPr>
        <w:t xml:space="preserve"> and guests. </w:t>
      </w:r>
      <w:r w:rsidR="00035A21" w:rsidRPr="00680EDA">
        <w:rPr>
          <w:rFonts w:asciiTheme="minorHAnsi" w:hAnsiTheme="minorHAnsi" w:cstheme="minorHAnsi"/>
          <w:b w:val="0"/>
        </w:rPr>
        <w:t xml:space="preserve"> </w:t>
      </w:r>
    </w:p>
    <w:p w14:paraId="52BFCA02" w14:textId="77777777" w:rsidR="004E5314" w:rsidRPr="00936150" w:rsidRDefault="004E5314" w:rsidP="00B52468">
      <w:pPr>
        <w:pStyle w:val="Heading1"/>
        <w:spacing w:line="252" w:lineRule="exact"/>
        <w:ind w:left="0" w:right="110"/>
        <w:rPr>
          <w:rFonts w:asciiTheme="minorHAnsi" w:hAnsiTheme="minorHAnsi" w:cstheme="minorHAnsi"/>
          <w:b w:val="0"/>
          <w:sz w:val="16"/>
          <w:szCs w:val="16"/>
        </w:rPr>
      </w:pPr>
    </w:p>
    <w:p w14:paraId="22B59AA0" w14:textId="77777777" w:rsidR="005363A4" w:rsidRPr="00DD327C" w:rsidRDefault="004E5314" w:rsidP="00B52468">
      <w:pPr>
        <w:pStyle w:val="Heading1"/>
        <w:spacing w:line="252" w:lineRule="exact"/>
        <w:ind w:left="0" w:right="110"/>
        <w:rPr>
          <w:rFonts w:asciiTheme="minorHAnsi" w:hAnsiTheme="minorHAnsi" w:cstheme="minorHAnsi"/>
          <w:b w:val="0"/>
          <w:bCs w:val="0"/>
        </w:rPr>
      </w:pPr>
      <w:r w:rsidRPr="008F7A4C">
        <w:rPr>
          <w:rFonts w:asciiTheme="minorHAnsi" w:hAnsiTheme="minorHAnsi" w:cstheme="minorHAnsi"/>
          <w:u w:val="single"/>
        </w:rPr>
        <w:t>Action Item:</w:t>
      </w:r>
      <w:r>
        <w:rPr>
          <w:rFonts w:asciiTheme="minorHAnsi" w:hAnsiTheme="minorHAnsi" w:cstheme="minorHAnsi"/>
        </w:rPr>
        <w:t xml:space="preserve"> Adoption of Meeting </w:t>
      </w:r>
      <w:r w:rsidR="00763D52" w:rsidRPr="00DD327C">
        <w:rPr>
          <w:rFonts w:asciiTheme="minorHAnsi" w:hAnsiTheme="minorHAnsi" w:cstheme="minorHAnsi"/>
        </w:rPr>
        <w:t>Minutes</w:t>
      </w:r>
    </w:p>
    <w:p w14:paraId="2BF9B52E" w14:textId="7816C189" w:rsidR="005363A4" w:rsidRPr="00DD327C" w:rsidRDefault="00763D52" w:rsidP="00B52468">
      <w:pPr>
        <w:pStyle w:val="BodyText"/>
        <w:ind w:left="720" w:right="110"/>
        <w:rPr>
          <w:rFonts w:asciiTheme="minorHAnsi" w:hAnsiTheme="minorHAnsi" w:cstheme="minorHAnsi"/>
        </w:rPr>
      </w:pPr>
      <w:r w:rsidRPr="00DD327C">
        <w:rPr>
          <w:rFonts w:asciiTheme="minorHAnsi" w:hAnsiTheme="minorHAnsi" w:cstheme="minorHAnsi"/>
          <w:u w:val="single"/>
        </w:rPr>
        <w:t>Motion:</w:t>
      </w:r>
      <w:r w:rsidRPr="00DD327C">
        <w:rPr>
          <w:rFonts w:asciiTheme="minorHAnsi" w:hAnsiTheme="minorHAnsi" w:cstheme="minorHAnsi"/>
          <w:b/>
        </w:rPr>
        <w:t xml:space="preserve"> </w:t>
      </w:r>
      <w:r w:rsidR="004A46E2">
        <w:rPr>
          <w:rFonts w:asciiTheme="minorHAnsi" w:hAnsiTheme="minorHAnsi" w:cstheme="minorHAnsi"/>
        </w:rPr>
        <w:t>Pat Roos</w:t>
      </w:r>
      <w:r w:rsidRPr="00DD327C">
        <w:rPr>
          <w:rFonts w:asciiTheme="minorHAnsi" w:hAnsiTheme="minorHAnsi" w:cstheme="minorHAnsi"/>
        </w:rPr>
        <w:t xml:space="preserve"> made a motion to approve the </w:t>
      </w:r>
      <w:r w:rsidR="008854B7">
        <w:rPr>
          <w:rFonts w:asciiTheme="minorHAnsi" w:hAnsiTheme="minorHAnsi" w:cstheme="minorHAnsi"/>
        </w:rPr>
        <w:t>December</w:t>
      </w:r>
      <w:r w:rsidR="006D2EF7">
        <w:rPr>
          <w:rFonts w:asciiTheme="minorHAnsi" w:hAnsiTheme="minorHAnsi" w:cstheme="minorHAnsi"/>
        </w:rPr>
        <w:t xml:space="preserve"> 13</w:t>
      </w:r>
      <w:r w:rsidR="00AE2CFD">
        <w:rPr>
          <w:rFonts w:asciiTheme="minorHAnsi" w:hAnsiTheme="minorHAnsi" w:cstheme="minorHAnsi"/>
        </w:rPr>
        <w:t>, 2018</w:t>
      </w:r>
      <w:r w:rsidRPr="00DD327C">
        <w:rPr>
          <w:rFonts w:asciiTheme="minorHAnsi" w:hAnsiTheme="minorHAnsi" w:cstheme="minorHAnsi"/>
        </w:rPr>
        <w:t xml:space="preserve"> minutes. </w:t>
      </w:r>
      <w:r w:rsidR="004A46E2">
        <w:rPr>
          <w:rFonts w:asciiTheme="minorHAnsi" w:hAnsiTheme="minorHAnsi" w:cstheme="minorHAnsi"/>
        </w:rPr>
        <w:t>Rich Cowger</w:t>
      </w:r>
      <w:r w:rsidR="00035A21">
        <w:rPr>
          <w:rFonts w:asciiTheme="minorHAnsi" w:hAnsiTheme="minorHAnsi" w:cstheme="minorHAnsi"/>
        </w:rPr>
        <w:t xml:space="preserve"> </w:t>
      </w:r>
      <w:r w:rsidRPr="00DD327C">
        <w:rPr>
          <w:rFonts w:asciiTheme="minorHAnsi" w:hAnsiTheme="minorHAnsi" w:cstheme="minorHAnsi"/>
        </w:rPr>
        <w:t xml:space="preserve">seconded the motion. </w:t>
      </w:r>
      <w:r w:rsidR="00B26A49">
        <w:rPr>
          <w:rFonts w:asciiTheme="minorHAnsi" w:hAnsiTheme="minorHAnsi" w:cstheme="minorHAnsi"/>
        </w:rPr>
        <w:t>The m</w:t>
      </w:r>
      <w:r w:rsidRPr="00DD327C">
        <w:rPr>
          <w:rFonts w:asciiTheme="minorHAnsi" w:hAnsiTheme="minorHAnsi" w:cstheme="minorHAnsi"/>
        </w:rPr>
        <w:t>otion</w:t>
      </w:r>
      <w:r w:rsidRPr="00DD327C">
        <w:rPr>
          <w:rFonts w:asciiTheme="minorHAnsi" w:hAnsiTheme="minorHAnsi" w:cstheme="minorHAnsi"/>
          <w:spacing w:val="-9"/>
        </w:rPr>
        <w:t xml:space="preserve"> </w:t>
      </w:r>
      <w:r w:rsidRPr="00DD327C">
        <w:rPr>
          <w:rFonts w:asciiTheme="minorHAnsi" w:hAnsiTheme="minorHAnsi" w:cstheme="minorHAnsi"/>
        </w:rPr>
        <w:t>carried.</w:t>
      </w:r>
    </w:p>
    <w:p w14:paraId="6319D308" w14:textId="77777777" w:rsidR="00111330" w:rsidRPr="00936150" w:rsidRDefault="00111330" w:rsidP="00B52468">
      <w:pPr>
        <w:rPr>
          <w:rFonts w:eastAsia="Arial" w:cstheme="minorHAnsi"/>
          <w:sz w:val="16"/>
          <w:szCs w:val="16"/>
        </w:rPr>
      </w:pPr>
    </w:p>
    <w:p w14:paraId="4CC4AF4C" w14:textId="77777777" w:rsidR="006F4361" w:rsidRDefault="006A6E66" w:rsidP="006A6E66">
      <w:pPr>
        <w:rPr>
          <w:rFonts w:eastAsia="Arial" w:cstheme="minorHAnsi"/>
        </w:rPr>
      </w:pPr>
      <w:r>
        <w:rPr>
          <w:rFonts w:eastAsia="Arial" w:cstheme="minorHAnsi"/>
          <w:b/>
        </w:rPr>
        <w:t>Council</w:t>
      </w:r>
      <w:r w:rsidR="00C173B2" w:rsidRPr="00C173B2">
        <w:rPr>
          <w:rFonts w:eastAsia="Arial" w:cstheme="minorHAnsi"/>
          <w:b/>
        </w:rPr>
        <w:t xml:space="preserve"> Administrative</w:t>
      </w:r>
      <w:r w:rsidR="00D40A2A">
        <w:rPr>
          <w:rFonts w:eastAsia="Arial" w:cstheme="minorHAnsi"/>
          <w:b/>
        </w:rPr>
        <w:t xml:space="preserve">: </w:t>
      </w:r>
    </w:p>
    <w:p w14:paraId="745ED430" w14:textId="521B9914" w:rsidR="00511726" w:rsidRDefault="00511726" w:rsidP="006A6E66">
      <w:pPr>
        <w:pStyle w:val="ListParagraph"/>
        <w:numPr>
          <w:ilvl w:val="0"/>
          <w:numId w:val="11"/>
        </w:numPr>
        <w:rPr>
          <w:rFonts w:eastAsia="Arial" w:cstheme="minorHAnsi"/>
        </w:rPr>
      </w:pPr>
      <w:r w:rsidRPr="00511726">
        <w:rPr>
          <w:rFonts w:eastAsia="Arial" w:cstheme="minorHAnsi"/>
          <w:i/>
          <w:u w:val="single"/>
        </w:rPr>
        <w:t>Public Comment</w:t>
      </w:r>
      <w:r w:rsidRPr="00511726">
        <w:rPr>
          <w:rFonts w:eastAsia="Arial" w:cstheme="minorHAnsi"/>
          <w:u w:val="single"/>
        </w:rPr>
        <w:t>:</w:t>
      </w:r>
      <w:r>
        <w:rPr>
          <w:rFonts w:eastAsia="Arial" w:cstheme="minorHAnsi"/>
        </w:rPr>
        <w:t xml:space="preserve"> </w:t>
      </w:r>
      <w:r w:rsidR="00A04378" w:rsidRPr="00511726">
        <w:rPr>
          <w:rFonts w:eastAsia="Arial" w:cstheme="minorHAnsi"/>
        </w:rPr>
        <w:t>Quinn announced that a</w:t>
      </w:r>
      <w:r w:rsidR="004A46E2" w:rsidRPr="00511726">
        <w:rPr>
          <w:rFonts w:eastAsia="Arial" w:cstheme="minorHAnsi"/>
        </w:rPr>
        <w:t>ll public comment will be reserved un</w:t>
      </w:r>
      <w:r w:rsidR="008854B7">
        <w:rPr>
          <w:rFonts w:eastAsia="Arial" w:cstheme="minorHAnsi"/>
        </w:rPr>
        <w:t>til</w:t>
      </w:r>
      <w:r w:rsidR="004A46E2" w:rsidRPr="00511726">
        <w:rPr>
          <w:rFonts w:eastAsia="Arial" w:cstheme="minorHAnsi"/>
        </w:rPr>
        <w:t xml:space="preserve"> tomorrow afternoon. </w:t>
      </w:r>
      <w:r w:rsidR="00E63434" w:rsidRPr="00511726">
        <w:rPr>
          <w:rFonts w:eastAsia="Arial" w:cstheme="minorHAnsi"/>
        </w:rPr>
        <w:t xml:space="preserve">No public comments will be accepted </w:t>
      </w:r>
      <w:r w:rsidRPr="00511726">
        <w:rPr>
          <w:rFonts w:eastAsia="Arial" w:cstheme="minorHAnsi"/>
        </w:rPr>
        <w:t xml:space="preserve">while </w:t>
      </w:r>
      <w:r w:rsidR="00DA3BE7">
        <w:rPr>
          <w:rFonts w:eastAsia="Arial" w:cstheme="minorHAnsi"/>
        </w:rPr>
        <w:t>C</w:t>
      </w:r>
      <w:r w:rsidRPr="00511726">
        <w:rPr>
          <w:rFonts w:eastAsia="Arial" w:cstheme="minorHAnsi"/>
        </w:rPr>
        <w:t xml:space="preserve">ouncil members are reviewing grant applications. They will base their decisions solely on </w:t>
      </w:r>
      <w:r w:rsidR="004A46E2" w:rsidRPr="00511726">
        <w:rPr>
          <w:rFonts w:eastAsia="Arial" w:cstheme="minorHAnsi"/>
        </w:rPr>
        <w:t xml:space="preserve">the information </w:t>
      </w:r>
      <w:r w:rsidRPr="00511726">
        <w:rPr>
          <w:rFonts w:eastAsia="Arial" w:cstheme="minorHAnsi"/>
        </w:rPr>
        <w:t xml:space="preserve">originally </w:t>
      </w:r>
      <w:r w:rsidR="004A46E2" w:rsidRPr="00511726">
        <w:rPr>
          <w:rFonts w:eastAsia="Arial" w:cstheme="minorHAnsi"/>
        </w:rPr>
        <w:t>provided</w:t>
      </w:r>
      <w:r w:rsidRPr="00511726">
        <w:rPr>
          <w:rFonts w:eastAsia="Arial" w:cstheme="minorHAnsi"/>
        </w:rPr>
        <w:t xml:space="preserve"> in the</w:t>
      </w:r>
      <w:r w:rsidR="008854B7">
        <w:rPr>
          <w:rFonts w:eastAsia="Arial" w:cstheme="minorHAnsi"/>
        </w:rPr>
        <w:t xml:space="preserve"> </w:t>
      </w:r>
      <w:r w:rsidRPr="00511726">
        <w:rPr>
          <w:rFonts w:eastAsia="Arial" w:cstheme="minorHAnsi"/>
        </w:rPr>
        <w:t>applications</w:t>
      </w:r>
      <w:r w:rsidR="004A46E2" w:rsidRPr="00511726">
        <w:rPr>
          <w:rFonts w:eastAsia="Arial" w:cstheme="minorHAnsi"/>
        </w:rPr>
        <w:t>.</w:t>
      </w:r>
    </w:p>
    <w:p w14:paraId="382C9114" w14:textId="09B042F5" w:rsidR="004A46E2" w:rsidRPr="00511726" w:rsidRDefault="004A46E2" w:rsidP="006A6E66">
      <w:pPr>
        <w:pStyle w:val="ListParagraph"/>
        <w:numPr>
          <w:ilvl w:val="0"/>
          <w:numId w:val="11"/>
        </w:numPr>
        <w:rPr>
          <w:rFonts w:eastAsia="Arial" w:cstheme="minorHAnsi"/>
        </w:rPr>
      </w:pPr>
      <w:r w:rsidRPr="00511726">
        <w:rPr>
          <w:rFonts w:eastAsia="Arial" w:cstheme="minorHAnsi"/>
          <w:i/>
          <w:u w:val="single"/>
        </w:rPr>
        <w:t>Council Member Alternate List</w:t>
      </w:r>
      <w:r w:rsidR="00511726">
        <w:rPr>
          <w:rFonts w:eastAsia="Arial" w:cstheme="minorHAnsi"/>
        </w:rPr>
        <w:t>:</w:t>
      </w:r>
      <w:r w:rsidRPr="00511726">
        <w:rPr>
          <w:rFonts w:eastAsia="Arial" w:cstheme="minorHAnsi"/>
        </w:rPr>
        <w:t xml:space="preserve"> </w:t>
      </w:r>
      <w:r w:rsidR="00511726">
        <w:rPr>
          <w:rFonts w:eastAsia="Arial" w:cstheme="minorHAnsi"/>
        </w:rPr>
        <w:t xml:space="preserve">An updated list was sent to members. Quinn asked members to let </w:t>
      </w:r>
      <w:r w:rsidRPr="00511726">
        <w:rPr>
          <w:rFonts w:eastAsia="Arial" w:cstheme="minorHAnsi"/>
        </w:rPr>
        <w:t>staff know of any updates</w:t>
      </w:r>
      <w:r w:rsidR="00511726">
        <w:rPr>
          <w:rFonts w:eastAsia="Arial" w:cstheme="minorHAnsi"/>
        </w:rPr>
        <w:t xml:space="preserve"> needed.</w:t>
      </w:r>
    </w:p>
    <w:p w14:paraId="071609A6" w14:textId="737CCE4A" w:rsidR="006D2EF7" w:rsidRPr="00936150" w:rsidRDefault="006D2EF7" w:rsidP="006A6E66">
      <w:pPr>
        <w:rPr>
          <w:rFonts w:eastAsia="Arial" w:cstheme="minorHAnsi"/>
          <w:sz w:val="16"/>
          <w:szCs w:val="16"/>
        </w:rPr>
      </w:pPr>
    </w:p>
    <w:p w14:paraId="03033645" w14:textId="06DD7FDC" w:rsidR="006D2EF7" w:rsidRPr="004A46E2" w:rsidRDefault="003841F8" w:rsidP="006A6E66">
      <w:pPr>
        <w:rPr>
          <w:rFonts w:eastAsia="Arial" w:cstheme="minorHAnsi"/>
        </w:rPr>
      </w:pPr>
      <w:r>
        <w:rPr>
          <w:rFonts w:eastAsia="Arial" w:cstheme="minorHAnsi"/>
          <w:b/>
        </w:rPr>
        <w:t xml:space="preserve">Standing Agenda Item: </w:t>
      </w:r>
      <w:r w:rsidR="006D2EF7" w:rsidRPr="006D2EF7">
        <w:rPr>
          <w:rFonts w:eastAsia="Arial" w:cstheme="minorHAnsi"/>
          <w:b/>
        </w:rPr>
        <w:t>Certified PSAPs Quarterly Distribution Report</w:t>
      </w:r>
      <w:r w:rsidR="00B01D42">
        <w:rPr>
          <w:rFonts w:eastAsia="Arial" w:cstheme="minorHAnsi"/>
          <w:b/>
        </w:rPr>
        <w:t>:</w:t>
      </w:r>
      <w:r w:rsidR="004A46E2">
        <w:rPr>
          <w:rFonts w:eastAsia="Arial" w:cstheme="minorHAnsi"/>
          <w:b/>
        </w:rPr>
        <w:t xml:space="preserve"> </w:t>
      </w:r>
      <w:r w:rsidRPr="003841F8">
        <w:rPr>
          <w:rFonts w:eastAsia="Arial" w:cstheme="minorHAnsi"/>
        </w:rPr>
        <w:t>This report is f</w:t>
      </w:r>
      <w:r w:rsidR="004A46E2" w:rsidRPr="003841F8">
        <w:rPr>
          <w:rFonts w:eastAsia="Arial" w:cstheme="minorHAnsi"/>
        </w:rPr>
        <w:t>or</w:t>
      </w:r>
      <w:r w:rsidR="004A46E2">
        <w:rPr>
          <w:rFonts w:eastAsia="Arial" w:cstheme="minorHAnsi"/>
        </w:rPr>
        <w:t xml:space="preserve"> the 2</w:t>
      </w:r>
      <w:r w:rsidR="004A46E2" w:rsidRPr="004A46E2">
        <w:rPr>
          <w:rFonts w:eastAsia="Arial" w:cstheme="minorHAnsi"/>
          <w:vertAlign w:val="superscript"/>
        </w:rPr>
        <w:t>nd</w:t>
      </w:r>
      <w:r w:rsidR="004A46E2">
        <w:rPr>
          <w:rFonts w:eastAsia="Arial" w:cstheme="minorHAnsi"/>
        </w:rPr>
        <w:t xml:space="preserve"> quarter </w:t>
      </w:r>
      <w:r>
        <w:rPr>
          <w:rFonts w:eastAsia="Arial" w:cstheme="minorHAnsi"/>
        </w:rPr>
        <w:t xml:space="preserve">of the fiscal year. </w:t>
      </w:r>
      <w:r w:rsidR="004A46E2">
        <w:rPr>
          <w:rFonts w:eastAsia="Arial" w:cstheme="minorHAnsi"/>
        </w:rPr>
        <w:t>We distributed $</w:t>
      </w:r>
      <w:r>
        <w:rPr>
          <w:rFonts w:eastAsia="Arial" w:cstheme="minorHAnsi"/>
        </w:rPr>
        <w:t>2.155</w:t>
      </w:r>
      <w:r w:rsidR="004A46E2">
        <w:rPr>
          <w:rFonts w:eastAsia="Arial" w:cstheme="minorHAnsi"/>
        </w:rPr>
        <w:t xml:space="preserve"> million. </w:t>
      </w:r>
      <w:r>
        <w:rPr>
          <w:rFonts w:eastAsia="Arial" w:cstheme="minorHAnsi"/>
        </w:rPr>
        <w:t xml:space="preserve">There were no questions about the report. </w:t>
      </w:r>
    </w:p>
    <w:p w14:paraId="01040CEC" w14:textId="77777777" w:rsidR="006D2EF7" w:rsidRPr="00936150" w:rsidRDefault="006D2EF7" w:rsidP="006A6E66">
      <w:pPr>
        <w:rPr>
          <w:rFonts w:eastAsia="Arial" w:cstheme="minorHAnsi"/>
          <w:sz w:val="16"/>
          <w:szCs w:val="16"/>
        </w:rPr>
      </w:pPr>
    </w:p>
    <w:p w14:paraId="1B027C32" w14:textId="77777777" w:rsidR="003841F8" w:rsidRDefault="004A46E2" w:rsidP="004A46E2">
      <w:pPr>
        <w:rPr>
          <w:rFonts w:eastAsia="Arial" w:cstheme="minorHAnsi"/>
        </w:rPr>
      </w:pPr>
      <w:r>
        <w:rPr>
          <w:rFonts w:eastAsia="Arial" w:cstheme="minorHAnsi"/>
          <w:b/>
        </w:rPr>
        <w:t>Statewide 9-1-1 Plan Status Report</w:t>
      </w:r>
      <w:r w:rsidR="006A6E66">
        <w:rPr>
          <w:rFonts w:eastAsia="Arial" w:cstheme="minorHAnsi"/>
          <w:b/>
        </w:rPr>
        <w:t>:</w:t>
      </w:r>
      <w:r w:rsidR="00B01D42">
        <w:rPr>
          <w:rFonts w:eastAsia="Arial" w:cstheme="minorHAnsi"/>
        </w:rPr>
        <w:t xml:space="preserve"> </w:t>
      </w:r>
      <w:r w:rsidR="003841F8">
        <w:rPr>
          <w:rFonts w:eastAsia="Arial" w:cstheme="minorHAnsi"/>
        </w:rPr>
        <w:t>A status report was previously distributed that reported on accomplishments of m</w:t>
      </w:r>
      <w:r>
        <w:rPr>
          <w:rFonts w:eastAsia="Arial" w:cstheme="minorHAnsi"/>
        </w:rPr>
        <w:t>ilestone</w:t>
      </w:r>
      <w:r w:rsidR="003841F8">
        <w:rPr>
          <w:rFonts w:eastAsia="Arial" w:cstheme="minorHAnsi"/>
        </w:rPr>
        <w:t>s as follows:</w:t>
      </w:r>
    </w:p>
    <w:p w14:paraId="7F3DAE60" w14:textId="77777777" w:rsidR="003841F8" w:rsidRPr="00936150" w:rsidRDefault="003841F8" w:rsidP="004A46E2">
      <w:pPr>
        <w:rPr>
          <w:rFonts w:eastAsia="Arial" w:cstheme="minorHAnsi"/>
          <w:sz w:val="16"/>
          <w:szCs w:val="16"/>
        </w:rPr>
      </w:pPr>
    </w:p>
    <w:tbl>
      <w:tblPr>
        <w:tblStyle w:val="TableGrid1"/>
        <w:tblW w:w="0" w:type="auto"/>
        <w:tblInd w:w="715" w:type="dxa"/>
        <w:tblLook w:val="04A0" w:firstRow="1" w:lastRow="0" w:firstColumn="1" w:lastColumn="0" w:noHBand="0" w:noVBand="1"/>
      </w:tblPr>
      <w:tblGrid>
        <w:gridCol w:w="5040"/>
        <w:gridCol w:w="1620"/>
        <w:gridCol w:w="1350"/>
      </w:tblGrid>
      <w:tr w:rsidR="003841F8" w:rsidRPr="00613452" w14:paraId="268FA94E" w14:textId="77777777" w:rsidTr="00375B1A">
        <w:tc>
          <w:tcPr>
            <w:tcW w:w="5040" w:type="dxa"/>
            <w:tcBorders>
              <w:bottom w:val="single" w:sz="4" w:space="0" w:color="auto"/>
            </w:tcBorders>
          </w:tcPr>
          <w:p w14:paraId="23BDA4F4" w14:textId="77777777" w:rsidR="003841F8" w:rsidRPr="00613452" w:rsidRDefault="003841F8" w:rsidP="003841F8">
            <w:pPr>
              <w:jc w:val="center"/>
              <w:rPr>
                <w:rFonts w:asciiTheme="minorHAnsi" w:eastAsia="Calibri" w:hAnsiTheme="minorHAnsi" w:cstheme="minorHAnsi"/>
                <w:b/>
              </w:rPr>
            </w:pPr>
            <w:r w:rsidRPr="00613452">
              <w:rPr>
                <w:rFonts w:asciiTheme="minorHAnsi" w:eastAsia="Calibri" w:hAnsiTheme="minorHAnsi" w:cstheme="minorHAnsi"/>
                <w:b/>
              </w:rPr>
              <w:t>Milestone/Deliverable</w:t>
            </w:r>
          </w:p>
        </w:tc>
        <w:tc>
          <w:tcPr>
            <w:tcW w:w="1620" w:type="dxa"/>
            <w:tcBorders>
              <w:bottom w:val="single" w:sz="4" w:space="0" w:color="auto"/>
            </w:tcBorders>
          </w:tcPr>
          <w:p w14:paraId="3D6DF869" w14:textId="77777777" w:rsidR="003841F8" w:rsidRPr="00613452" w:rsidRDefault="003841F8" w:rsidP="003841F8">
            <w:pPr>
              <w:jc w:val="center"/>
              <w:rPr>
                <w:rFonts w:asciiTheme="minorHAnsi" w:eastAsia="Calibri" w:hAnsiTheme="minorHAnsi" w:cstheme="minorHAnsi"/>
                <w:b/>
              </w:rPr>
            </w:pPr>
            <w:r w:rsidRPr="00613452">
              <w:rPr>
                <w:rFonts w:asciiTheme="minorHAnsi" w:eastAsia="Calibri" w:hAnsiTheme="minorHAnsi" w:cstheme="minorHAnsi"/>
                <w:b/>
              </w:rPr>
              <w:t>% Completed</w:t>
            </w:r>
          </w:p>
        </w:tc>
        <w:tc>
          <w:tcPr>
            <w:tcW w:w="1350" w:type="dxa"/>
            <w:tcBorders>
              <w:bottom w:val="single" w:sz="4" w:space="0" w:color="auto"/>
            </w:tcBorders>
          </w:tcPr>
          <w:p w14:paraId="3EDFB0D5" w14:textId="77777777" w:rsidR="003841F8" w:rsidRPr="00613452" w:rsidRDefault="003841F8" w:rsidP="003841F8">
            <w:pPr>
              <w:jc w:val="center"/>
              <w:rPr>
                <w:rFonts w:asciiTheme="minorHAnsi" w:eastAsia="Calibri" w:hAnsiTheme="minorHAnsi" w:cstheme="minorHAnsi"/>
                <w:b/>
              </w:rPr>
            </w:pPr>
            <w:r w:rsidRPr="00613452">
              <w:rPr>
                <w:rFonts w:asciiTheme="minorHAnsi" w:eastAsia="Calibri" w:hAnsiTheme="minorHAnsi" w:cstheme="minorHAnsi"/>
                <w:b/>
              </w:rPr>
              <w:t>Status</w:t>
            </w:r>
          </w:p>
        </w:tc>
      </w:tr>
      <w:tr w:rsidR="00E13BE3" w:rsidRPr="0040030E" w14:paraId="52B0C57D" w14:textId="77777777" w:rsidTr="00375B1A">
        <w:tc>
          <w:tcPr>
            <w:tcW w:w="5040" w:type="dxa"/>
            <w:tcBorders>
              <w:bottom w:val="single" w:sz="4" w:space="0" w:color="auto"/>
            </w:tcBorders>
            <w:shd w:val="clear" w:color="auto" w:fill="auto"/>
          </w:tcPr>
          <w:p w14:paraId="705EEB93" w14:textId="77777777" w:rsidR="003841F8" w:rsidRPr="0040030E" w:rsidRDefault="003841F8" w:rsidP="003841F8">
            <w:pPr>
              <w:rPr>
                <w:rFonts w:asciiTheme="minorHAnsi" w:eastAsia="Calibri" w:hAnsiTheme="minorHAnsi" w:cstheme="minorHAnsi"/>
                <w:sz w:val="20"/>
                <w:szCs w:val="21"/>
              </w:rPr>
            </w:pPr>
            <w:r w:rsidRPr="0040030E">
              <w:rPr>
                <w:rFonts w:asciiTheme="minorHAnsi" w:eastAsia="Calibri" w:hAnsiTheme="minorHAnsi" w:cstheme="minorHAnsi"/>
                <w:sz w:val="20"/>
                <w:szCs w:val="21"/>
              </w:rPr>
              <w:t>Milestone 1: Project &amp; Communications Plans</w:t>
            </w:r>
          </w:p>
        </w:tc>
        <w:tc>
          <w:tcPr>
            <w:tcW w:w="1620" w:type="dxa"/>
            <w:tcBorders>
              <w:bottom w:val="single" w:sz="4" w:space="0" w:color="auto"/>
            </w:tcBorders>
            <w:shd w:val="clear" w:color="auto" w:fill="auto"/>
          </w:tcPr>
          <w:p w14:paraId="0480693B"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100%</w:t>
            </w:r>
          </w:p>
        </w:tc>
        <w:tc>
          <w:tcPr>
            <w:tcW w:w="1350" w:type="dxa"/>
            <w:tcBorders>
              <w:bottom w:val="single" w:sz="4" w:space="0" w:color="auto"/>
            </w:tcBorders>
            <w:shd w:val="clear" w:color="auto" w:fill="auto"/>
          </w:tcPr>
          <w:p w14:paraId="4D51B59A"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Done</w:t>
            </w:r>
          </w:p>
        </w:tc>
      </w:tr>
      <w:tr w:rsidR="003841F8" w:rsidRPr="0040030E" w14:paraId="26E4C89A" w14:textId="77777777" w:rsidTr="00375B1A">
        <w:tc>
          <w:tcPr>
            <w:tcW w:w="5040" w:type="dxa"/>
            <w:shd w:val="clear" w:color="auto" w:fill="auto"/>
          </w:tcPr>
          <w:p w14:paraId="62951F81" w14:textId="77777777" w:rsidR="003841F8" w:rsidRPr="0040030E" w:rsidRDefault="003841F8" w:rsidP="003841F8">
            <w:pPr>
              <w:rPr>
                <w:rFonts w:asciiTheme="minorHAnsi" w:eastAsia="Calibri" w:hAnsiTheme="minorHAnsi" w:cstheme="minorHAnsi"/>
                <w:sz w:val="20"/>
                <w:szCs w:val="21"/>
              </w:rPr>
            </w:pPr>
            <w:r w:rsidRPr="0040030E">
              <w:rPr>
                <w:rFonts w:asciiTheme="minorHAnsi" w:eastAsia="Calibri" w:hAnsiTheme="minorHAnsi" w:cstheme="minorHAnsi"/>
                <w:sz w:val="20"/>
                <w:szCs w:val="21"/>
              </w:rPr>
              <w:t>Milestone 2: PSAP Regional Meetings &amp; Site Visits</w:t>
            </w:r>
          </w:p>
        </w:tc>
        <w:tc>
          <w:tcPr>
            <w:tcW w:w="1620" w:type="dxa"/>
            <w:shd w:val="clear" w:color="auto" w:fill="auto"/>
          </w:tcPr>
          <w:p w14:paraId="0DE68291"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98%</w:t>
            </w:r>
          </w:p>
        </w:tc>
        <w:tc>
          <w:tcPr>
            <w:tcW w:w="1350" w:type="dxa"/>
            <w:shd w:val="clear" w:color="auto" w:fill="auto"/>
          </w:tcPr>
          <w:p w14:paraId="5F2B9AF6"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In Progress</w:t>
            </w:r>
          </w:p>
        </w:tc>
      </w:tr>
      <w:tr w:rsidR="003841F8" w:rsidRPr="0040030E" w14:paraId="737745A6" w14:textId="77777777" w:rsidTr="00375B1A">
        <w:tc>
          <w:tcPr>
            <w:tcW w:w="5040" w:type="dxa"/>
            <w:shd w:val="clear" w:color="auto" w:fill="auto"/>
          </w:tcPr>
          <w:p w14:paraId="31F091BD" w14:textId="77777777" w:rsidR="003841F8" w:rsidRPr="0040030E" w:rsidRDefault="003841F8" w:rsidP="003841F8">
            <w:pPr>
              <w:rPr>
                <w:rFonts w:asciiTheme="minorHAnsi" w:eastAsia="Calibri" w:hAnsiTheme="minorHAnsi" w:cstheme="minorHAnsi"/>
                <w:sz w:val="20"/>
                <w:szCs w:val="21"/>
              </w:rPr>
            </w:pPr>
            <w:r w:rsidRPr="0040030E">
              <w:rPr>
                <w:rFonts w:asciiTheme="minorHAnsi" w:eastAsia="Calibri" w:hAnsiTheme="minorHAnsi" w:cstheme="minorHAnsi"/>
                <w:sz w:val="20"/>
                <w:szCs w:val="21"/>
              </w:rPr>
              <w:lastRenderedPageBreak/>
              <w:t>Milestone 3: PSAP Inventories</w:t>
            </w:r>
          </w:p>
        </w:tc>
        <w:tc>
          <w:tcPr>
            <w:tcW w:w="1620" w:type="dxa"/>
            <w:shd w:val="clear" w:color="auto" w:fill="auto"/>
          </w:tcPr>
          <w:p w14:paraId="7513D8AC"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88%</w:t>
            </w:r>
          </w:p>
        </w:tc>
        <w:tc>
          <w:tcPr>
            <w:tcW w:w="1350" w:type="dxa"/>
            <w:shd w:val="clear" w:color="auto" w:fill="auto"/>
          </w:tcPr>
          <w:p w14:paraId="156C3699"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In Progress</w:t>
            </w:r>
          </w:p>
        </w:tc>
      </w:tr>
      <w:tr w:rsidR="003841F8" w:rsidRPr="0040030E" w14:paraId="5444AF32" w14:textId="77777777" w:rsidTr="00375B1A">
        <w:tc>
          <w:tcPr>
            <w:tcW w:w="5040" w:type="dxa"/>
            <w:shd w:val="clear" w:color="auto" w:fill="auto"/>
          </w:tcPr>
          <w:p w14:paraId="41B7E8BE" w14:textId="77777777" w:rsidR="003841F8" w:rsidRPr="0040030E" w:rsidRDefault="003841F8" w:rsidP="003841F8">
            <w:pPr>
              <w:rPr>
                <w:rFonts w:asciiTheme="minorHAnsi" w:eastAsia="Calibri" w:hAnsiTheme="minorHAnsi" w:cstheme="minorHAnsi"/>
                <w:sz w:val="20"/>
                <w:szCs w:val="21"/>
              </w:rPr>
            </w:pPr>
            <w:r w:rsidRPr="0040030E">
              <w:rPr>
                <w:rFonts w:asciiTheme="minorHAnsi" w:eastAsia="Calibri" w:hAnsiTheme="minorHAnsi" w:cstheme="minorHAnsi"/>
                <w:sz w:val="20"/>
                <w:szCs w:val="21"/>
              </w:rPr>
              <w:t>Milestone 4: ESInet Inventory</w:t>
            </w:r>
          </w:p>
        </w:tc>
        <w:tc>
          <w:tcPr>
            <w:tcW w:w="1620" w:type="dxa"/>
            <w:shd w:val="clear" w:color="auto" w:fill="auto"/>
          </w:tcPr>
          <w:p w14:paraId="4768892E"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90%</w:t>
            </w:r>
          </w:p>
        </w:tc>
        <w:tc>
          <w:tcPr>
            <w:tcW w:w="1350" w:type="dxa"/>
            <w:shd w:val="clear" w:color="auto" w:fill="auto"/>
          </w:tcPr>
          <w:p w14:paraId="1063807B"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In Progress</w:t>
            </w:r>
          </w:p>
        </w:tc>
      </w:tr>
      <w:tr w:rsidR="003841F8" w:rsidRPr="0040030E" w14:paraId="3C8D9360" w14:textId="77777777" w:rsidTr="00375B1A">
        <w:tc>
          <w:tcPr>
            <w:tcW w:w="5040" w:type="dxa"/>
            <w:shd w:val="clear" w:color="auto" w:fill="auto"/>
          </w:tcPr>
          <w:p w14:paraId="6A01FA10" w14:textId="77777777" w:rsidR="003841F8" w:rsidRPr="0040030E" w:rsidRDefault="003841F8" w:rsidP="003841F8">
            <w:pPr>
              <w:rPr>
                <w:rFonts w:asciiTheme="minorHAnsi" w:eastAsia="Calibri" w:hAnsiTheme="minorHAnsi" w:cstheme="minorHAnsi"/>
                <w:sz w:val="20"/>
                <w:szCs w:val="21"/>
              </w:rPr>
            </w:pPr>
            <w:r w:rsidRPr="0040030E">
              <w:rPr>
                <w:rFonts w:asciiTheme="minorHAnsi" w:eastAsia="Calibri" w:hAnsiTheme="minorHAnsi" w:cstheme="minorHAnsi"/>
                <w:sz w:val="20"/>
                <w:szCs w:val="21"/>
              </w:rPr>
              <w:t xml:space="preserve">Milestone 5: </w:t>
            </w:r>
            <w:bookmarkStart w:id="0" w:name="_Hlk3884906"/>
            <w:r w:rsidRPr="0040030E">
              <w:rPr>
                <w:rFonts w:asciiTheme="minorHAnsi" w:eastAsia="Calibri" w:hAnsiTheme="minorHAnsi" w:cstheme="minorHAnsi"/>
                <w:sz w:val="20"/>
                <w:szCs w:val="21"/>
              </w:rPr>
              <w:t>NG9-1-1 Standards &amp; Requirements</w:t>
            </w:r>
            <w:bookmarkEnd w:id="0"/>
          </w:p>
        </w:tc>
        <w:tc>
          <w:tcPr>
            <w:tcW w:w="1620" w:type="dxa"/>
            <w:shd w:val="clear" w:color="auto" w:fill="auto"/>
          </w:tcPr>
          <w:p w14:paraId="68E31D0A"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10%</w:t>
            </w:r>
          </w:p>
        </w:tc>
        <w:tc>
          <w:tcPr>
            <w:tcW w:w="1350" w:type="dxa"/>
            <w:shd w:val="clear" w:color="auto" w:fill="auto"/>
          </w:tcPr>
          <w:p w14:paraId="6BDDF1AE"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In Progress</w:t>
            </w:r>
          </w:p>
        </w:tc>
      </w:tr>
      <w:tr w:rsidR="003841F8" w:rsidRPr="0040030E" w14:paraId="3FB8D93C" w14:textId="77777777" w:rsidTr="00375B1A">
        <w:tc>
          <w:tcPr>
            <w:tcW w:w="5040" w:type="dxa"/>
            <w:tcBorders>
              <w:bottom w:val="single" w:sz="4" w:space="0" w:color="auto"/>
            </w:tcBorders>
            <w:shd w:val="clear" w:color="auto" w:fill="auto"/>
          </w:tcPr>
          <w:p w14:paraId="1E5BAAC2" w14:textId="77777777" w:rsidR="003841F8" w:rsidRPr="0040030E" w:rsidRDefault="003841F8" w:rsidP="003841F8">
            <w:pPr>
              <w:rPr>
                <w:rFonts w:asciiTheme="minorHAnsi" w:eastAsia="Calibri" w:hAnsiTheme="minorHAnsi" w:cstheme="minorHAnsi"/>
                <w:sz w:val="20"/>
                <w:szCs w:val="21"/>
              </w:rPr>
            </w:pPr>
            <w:r w:rsidRPr="0040030E">
              <w:rPr>
                <w:rFonts w:asciiTheme="minorHAnsi" w:eastAsia="Calibri" w:hAnsiTheme="minorHAnsi" w:cstheme="minorHAnsi"/>
                <w:sz w:val="20"/>
                <w:szCs w:val="21"/>
              </w:rPr>
              <w:t>Milestone 6: PSAP Needs Assessment</w:t>
            </w:r>
          </w:p>
        </w:tc>
        <w:tc>
          <w:tcPr>
            <w:tcW w:w="1620" w:type="dxa"/>
            <w:tcBorders>
              <w:bottom w:val="single" w:sz="4" w:space="0" w:color="auto"/>
            </w:tcBorders>
            <w:shd w:val="clear" w:color="auto" w:fill="auto"/>
          </w:tcPr>
          <w:p w14:paraId="3DB2A8FF"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10%</w:t>
            </w:r>
          </w:p>
        </w:tc>
        <w:tc>
          <w:tcPr>
            <w:tcW w:w="1350" w:type="dxa"/>
            <w:tcBorders>
              <w:bottom w:val="single" w:sz="4" w:space="0" w:color="auto"/>
            </w:tcBorders>
            <w:shd w:val="clear" w:color="auto" w:fill="auto"/>
          </w:tcPr>
          <w:p w14:paraId="0A0A1449"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In Progress</w:t>
            </w:r>
          </w:p>
        </w:tc>
      </w:tr>
      <w:tr w:rsidR="00E13BE3" w:rsidRPr="0040030E" w14:paraId="593B9330" w14:textId="77777777" w:rsidTr="00375B1A">
        <w:tc>
          <w:tcPr>
            <w:tcW w:w="5040" w:type="dxa"/>
            <w:shd w:val="clear" w:color="auto" w:fill="auto"/>
          </w:tcPr>
          <w:p w14:paraId="3172ACC9" w14:textId="77777777" w:rsidR="003841F8" w:rsidRPr="0040030E" w:rsidRDefault="003841F8" w:rsidP="003841F8">
            <w:pPr>
              <w:rPr>
                <w:rFonts w:asciiTheme="minorHAnsi" w:eastAsia="Calibri" w:hAnsiTheme="minorHAnsi" w:cstheme="minorHAnsi"/>
                <w:sz w:val="20"/>
                <w:szCs w:val="21"/>
              </w:rPr>
            </w:pPr>
            <w:r w:rsidRPr="0040030E">
              <w:rPr>
                <w:rFonts w:asciiTheme="minorHAnsi" w:eastAsia="Calibri" w:hAnsiTheme="minorHAnsi" w:cstheme="minorHAnsi"/>
                <w:sz w:val="20"/>
                <w:szCs w:val="21"/>
              </w:rPr>
              <w:t>Milestone 7: ESInet Design &amp; Implementation Plan</w:t>
            </w:r>
          </w:p>
        </w:tc>
        <w:tc>
          <w:tcPr>
            <w:tcW w:w="1620" w:type="dxa"/>
            <w:shd w:val="clear" w:color="auto" w:fill="auto"/>
          </w:tcPr>
          <w:p w14:paraId="175B7AA1"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0%</w:t>
            </w:r>
          </w:p>
        </w:tc>
        <w:tc>
          <w:tcPr>
            <w:tcW w:w="1350" w:type="dxa"/>
            <w:shd w:val="clear" w:color="auto" w:fill="auto"/>
          </w:tcPr>
          <w:p w14:paraId="2B7C43A3" w14:textId="77777777" w:rsidR="003841F8" w:rsidRPr="0040030E" w:rsidRDefault="003841F8" w:rsidP="003841F8">
            <w:pPr>
              <w:jc w:val="center"/>
              <w:rPr>
                <w:rFonts w:asciiTheme="minorHAnsi" w:eastAsia="Calibri" w:hAnsiTheme="minorHAnsi" w:cstheme="minorHAnsi"/>
                <w:sz w:val="20"/>
                <w:szCs w:val="21"/>
              </w:rPr>
            </w:pPr>
            <w:r w:rsidRPr="0040030E">
              <w:rPr>
                <w:rFonts w:asciiTheme="minorHAnsi" w:eastAsia="Calibri" w:hAnsiTheme="minorHAnsi" w:cstheme="minorHAnsi"/>
                <w:sz w:val="20"/>
                <w:szCs w:val="21"/>
              </w:rPr>
              <w:t>Not Started</w:t>
            </w:r>
          </w:p>
        </w:tc>
      </w:tr>
    </w:tbl>
    <w:p w14:paraId="7E9BFA79" w14:textId="77777777" w:rsidR="00375B1A" w:rsidRDefault="00375B1A" w:rsidP="004A46E2">
      <w:pPr>
        <w:rPr>
          <w:rFonts w:eastAsia="Arial" w:cstheme="minorHAnsi"/>
          <w:i/>
          <w:u w:val="single"/>
        </w:rPr>
      </w:pPr>
    </w:p>
    <w:p w14:paraId="11957FFB" w14:textId="3943F1B2" w:rsidR="004A46E2" w:rsidRDefault="004A46E2" w:rsidP="004A46E2">
      <w:pPr>
        <w:rPr>
          <w:rFonts w:eastAsia="Arial" w:cstheme="minorHAnsi"/>
        </w:rPr>
      </w:pPr>
      <w:r w:rsidRPr="00082FC1">
        <w:rPr>
          <w:rFonts w:eastAsia="Arial" w:cstheme="minorHAnsi"/>
          <w:i/>
          <w:u w:val="single"/>
        </w:rPr>
        <w:t>Milestone 2</w:t>
      </w:r>
      <w:r w:rsidR="00082FC1" w:rsidRPr="00082FC1">
        <w:rPr>
          <w:rFonts w:eastAsia="Arial" w:cstheme="minorHAnsi"/>
          <w:i/>
          <w:u w:val="single"/>
        </w:rPr>
        <w:t xml:space="preserve"> -</w:t>
      </w:r>
      <w:r w:rsidRPr="00082FC1">
        <w:rPr>
          <w:rFonts w:eastAsia="Arial" w:cstheme="minorHAnsi"/>
          <w:i/>
          <w:u w:val="single"/>
        </w:rPr>
        <w:t xml:space="preserve"> </w:t>
      </w:r>
      <w:r w:rsidR="00082FC1" w:rsidRPr="00082FC1">
        <w:rPr>
          <w:rFonts w:eastAsia="Arial" w:cstheme="minorHAnsi"/>
          <w:i/>
          <w:u w:val="single"/>
        </w:rPr>
        <w:t>PSAP Site Visits</w:t>
      </w:r>
      <w:r w:rsidR="00082FC1">
        <w:rPr>
          <w:rFonts w:eastAsia="Arial" w:cstheme="minorHAnsi"/>
        </w:rPr>
        <w:t xml:space="preserve">: </w:t>
      </w:r>
      <w:r w:rsidR="003841F8">
        <w:rPr>
          <w:rFonts w:eastAsia="Arial" w:cstheme="minorHAnsi"/>
        </w:rPr>
        <w:t xml:space="preserve">This milestone is </w:t>
      </w:r>
      <w:r>
        <w:rPr>
          <w:rFonts w:eastAsia="Arial" w:cstheme="minorHAnsi"/>
        </w:rPr>
        <w:t>98% complete</w:t>
      </w:r>
      <w:r w:rsidR="003841F8">
        <w:rPr>
          <w:rFonts w:eastAsia="Arial" w:cstheme="minorHAnsi"/>
        </w:rPr>
        <w:t xml:space="preserve"> because</w:t>
      </w:r>
      <w:r>
        <w:rPr>
          <w:rFonts w:eastAsia="Arial" w:cstheme="minorHAnsi"/>
        </w:rPr>
        <w:t xml:space="preserve"> </w:t>
      </w:r>
      <w:r w:rsidR="003841F8">
        <w:rPr>
          <w:rFonts w:eastAsia="Arial" w:cstheme="minorHAnsi"/>
        </w:rPr>
        <w:t xml:space="preserve">the </w:t>
      </w:r>
      <w:r>
        <w:rPr>
          <w:rFonts w:eastAsia="Arial" w:cstheme="minorHAnsi"/>
        </w:rPr>
        <w:t xml:space="preserve">Lake County </w:t>
      </w:r>
      <w:r w:rsidR="003841F8">
        <w:rPr>
          <w:rFonts w:eastAsia="Arial" w:cstheme="minorHAnsi"/>
        </w:rPr>
        <w:t xml:space="preserve">PSAP was </w:t>
      </w:r>
      <w:r>
        <w:rPr>
          <w:rFonts w:eastAsia="Arial" w:cstheme="minorHAnsi"/>
        </w:rPr>
        <w:t>unable to participate</w:t>
      </w:r>
      <w:r w:rsidR="003841F8">
        <w:rPr>
          <w:rFonts w:eastAsia="Arial" w:cstheme="minorHAnsi"/>
        </w:rPr>
        <w:t xml:space="preserve"> due to a personnel transition. </w:t>
      </w:r>
    </w:p>
    <w:p w14:paraId="3EBE0BF0" w14:textId="1BDCC29E" w:rsidR="004A46E2" w:rsidRDefault="004A46E2" w:rsidP="004A46E2">
      <w:pPr>
        <w:rPr>
          <w:rFonts w:eastAsia="Arial" w:cstheme="minorHAnsi"/>
        </w:rPr>
      </w:pPr>
    </w:p>
    <w:p w14:paraId="7F22E55C" w14:textId="39B31456" w:rsidR="004A46E2" w:rsidRDefault="00082FC1" w:rsidP="004A46E2">
      <w:pPr>
        <w:rPr>
          <w:rFonts w:eastAsia="Arial" w:cstheme="minorHAnsi"/>
        </w:rPr>
      </w:pPr>
      <w:r w:rsidRPr="00082FC1">
        <w:rPr>
          <w:rFonts w:eastAsia="Arial" w:cstheme="minorHAnsi"/>
          <w:i/>
          <w:u w:val="single"/>
        </w:rPr>
        <w:t xml:space="preserve">Milestone 3 - </w:t>
      </w:r>
      <w:r w:rsidR="004A46E2" w:rsidRPr="00082FC1">
        <w:rPr>
          <w:rFonts w:eastAsia="Arial" w:cstheme="minorHAnsi"/>
          <w:i/>
          <w:u w:val="single"/>
        </w:rPr>
        <w:t xml:space="preserve">PSPA Data Collection </w:t>
      </w:r>
      <w:r w:rsidR="003841F8" w:rsidRPr="00082FC1">
        <w:rPr>
          <w:rFonts w:eastAsia="Arial" w:cstheme="minorHAnsi"/>
          <w:i/>
          <w:u w:val="single"/>
        </w:rPr>
        <w:t>Inventor</w:t>
      </w:r>
      <w:r w:rsidRPr="00082FC1">
        <w:rPr>
          <w:rFonts w:eastAsia="Arial" w:cstheme="minorHAnsi"/>
          <w:i/>
          <w:u w:val="single"/>
        </w:rPr>
        <w:t>ies</w:t>
      </w:r>
      <w:r w:rsidR="003841F8">
        <w:rPr>
          <w:rFonts w:eastAsia="Arial" w:cstheme="minorHAnsi"/>
        </w:rPr>
        <w:t xml:space="preserve">: </w:t>
      </w:r>
      <w:r>
        <w:rPr>
          <w:rFonts w:eastAsia="Arial" w:cstheme="minorHAnsi"/>
        </w:rPr>
        <w:t>Six PSAPs still need to submit their inventories</w:t>
      </w:r>
      <w:r w:rsidR="004A46E2">
        <w:rPr>
          <w:rFonts w:eastAsia="Arial" w:cstheme="minorHAnsi"/>
        </w:rPr>
        <w:t xml:space="preserve">. </w:t>
      </w:r>
      <w:r>
        <w:rPr>
          <w:rFonts w:eastAsia="Arial" w:cstheme="minorHAnsi"/>
        </w:rPr>
        <w:t>It is c</w:t>
      </w:r>
      <w:r w:rsidR="004A46E2">
        <w:rPr>
          <w:rFonts w:eastAsia="Arial" w:cstheme="minorHAnsi"/>
        </w:rPr>
        <w:t xml:space="preserve">ritically important that PSAPs submit these. Hopefully </w:t>
      </w:r>
      <w:r>
        <w:rPr>
          <w:rFonts w:eastAsia="Arial" w:cstheme="minorHAnsi"/>
        </w:rPr>
        <w:t xml:space="preserve">the 9-1-1 Program </w:t>
      </w:r>
      <w:r w:rsidR="004A46E2">
        <w:rPr>
          <w:rFonts w:eastAsia="Arial" w:cstheme="minorHAnsi"/>
        </w:rPr>
        <w:t xml:space="preserve">won’t have to </w:t>
      </w:r>
      <w:r>
        <w:rPr>
          <w:rFonts w:eastAsia="Arial" w:cstheme="minorHAnsi"/>
        </w:rPr>
        <w:t xml:space="preserve">engage in </w:t>
      </w:r>
      <w:r w:rsidR="004A46E2">
        <w:rPr>
          <w:rFonts w:eastAsia="Arial" w:cstheme="minorHAnsi"/>
        </w:rPr>
        <w:t xml:space="preserve">withhold </w:t>
      </w:r>
      <w:r>
        <w:rPr>
          <w:rFonts w:eastAsia="Arial" w:cstheme="minorHAnsi"/>
        </w:rPr>
        <w:t xml:space="preserve">a PSAP’s </w:t>
      </w:r>
      <w:r w:rsidR="004A46E2">
        <w:rPr>
          <w:rFonts w:eastAsia="Arial" w:cstheme="minorHAnsi"/>
        </w:rPr>
        <w:t>funding</w:t>
      </w:r>
      <w:r>
        <w:rPr>
          <w:rFonts w:eastAsia="Arial" w:cstheme="minorHAnsi"/>
        </w:rPr>
        <w:t xml:space="preserve"> until this information is submitted. </w:t>
      </w:r>
    </w:p>
    <w:p w14:paraId="6E5025F4" w14:textId="13CCF3C2" w:rsidR="004A46E2" w:rsidRDefault="004A46E2" w:rsidP="004A46E2">
      <w:pPr>
        <w:rPr>
          <w:rFonts w:eastAsia="Arial" w:cstheme="minorHAnsi"/>
        </w:rPr>
      </w:pPr>
    </w:p>
    <w:p w14:paraId="748AC8C5" w14:textId="0F7707B6" w:rsidR="004A46E2" w:rsidRDefault="00082FC1" w:rsidP="004A46E2">
      <w:pPr>
        <w:rPr>
          <w:rFonts w:eastAsia="Arial" w:cstheme="minorHAnsi"/>
        </w:rPr>
      </w:pPr>
      <w:r w:rsidRPr="00082FC1">
        <w:rPr>
          <w:rFonts w:eastAsia="Arial" w:cstheme="minorHAnsi"/>
          <w:i/>
          <w:u w:val="single"/>
        </w:rPr>
        <w:t xml:space="preserve">Milestone 4 - </w:t>
      </w:r>
      <w:r w:rsidR="004A46E2" w:rsidRPr="00082FC1">
        <w:rPr>
          <w:rFonts w:eastAsia="Arial" w:cstheme="minorHAnsi"/>
          <w:i/>
          <w:u w:val="single"/>
        </w:rPr>
        <w:t>ESI</w:t>
      </w:r>
      <w:r>
        <w:rPr>
          <w:rFonts w:eastAsia="Arial" w:cstheme="minorHAnsi"/>
          <w:i/>
          <w:u w:val="single"/>
        </w:rPr>
        <w:t>n</w:t>
      </w:r>
      <w:r w:rsidR="004A46E2" w:rsidRPr="00082FC1">
        <w:rPr>
          <w:rFonts w:eastAsia="Arial" w:cstheme="minorHAnsi"/>
          <w:i/>
          <w:u w:val="single"/>
        </w:rPr>
        <w:t>et Inventory</w:t>
      </w:r>
      <w:r w:rsidR="004A46E2">
        <w:rPr>
          <w:rFonts w:eastAsia="Arial" w:cstheme="minorHAnsi"/>
        </w:rPr>
        <w:t xml:space="preserve">: A lot of information was collected from CenturyLink and Vision Net. </w:t>
      </w:r>
      <w:r w:rsidR="00D02DB3">
        <w:rPr>
          <w:rFonts w:eastAsia="Arial" w:cstheme="minorHAnsi"/>
        </w:rPr>
        <w:t>Federal Engineering still has a few things to f</w:t>
      </w:r>
      <w:r w:rsidR="004A46E2">
        <w:rPr>
          <w:rFonts w:eastAsia="Arial" w:cstheme="minorHAnsi"/>
        </w:rPr>
        <w:t>ollow up on</w:t>
      </w:r>
      <w:r w:rsidR="00D02DB3">
        <w:rPr>
          <w:rFonts w:eastAsia="Arial" w:cstheme="minorHAnsi"/>
        </w:rPr>
        <w:t xml:space="preserve"> before this milestone is complete. </w:t>
      </w:r>
      <w:r w:rsidR="004A46E2">
        <w:rPr>
          <w:rFonts w:eastAsia="Arial" w:cstheme="minorHAnsi"/>
        </w:rPr>
        <w:t xml:space="preserve"> Then </w:t>
      </w:r>
      <w:r w:rsidR="00D02DB3">
        <w:rPr>
          <w:rFonts w:eastAsia="Arial" w:cstheme="minorHAnsi"/>
        </w:rPr>
        <w:t xml:space="preserve">they </w:t>
      </w:r>
      <w:r w:rsidR="004A46E2">
        <w:rPr>
          <w:rFonts w:eastAsia="Arial" w:cstheme="minorHAnsi"/>
        </w:rPr>
        <w:t>will move into</w:t>
      </w:r>
      <w:r w:rsidR="00D02DB3">
        <w:rPr>
          <w:rFonts w:eastAsia="Arial" w:cstheme="minorHAnsi"/>
        </w:rPr>
        <w:t xml:space="preserve"> </w:t>
      </w:r>
      <w:r w:rsidR="00D02DB3" w:rsidRPr="00D02DB3">
        <w:rPr>
          <w:rFonts w:eastAsia="Arial" w:cstheme="minorHAnsi"/>
        </w:rPr>
        <w:t>NG9-1-1 Standards &amp; Requirements</w:t>
      </w:r>
      <w:r w:rsidR="00D02DB3">
        <w:rPr>
          <w:rFonts w:eastAsia="Arial" w:cstheme="minorHAnsi"/>
        </w:rPr>
        <w:t xml:space="preserve"> and finalize the PSAP Needs Assessment. </w:t>
      </w:r>
    </w:p>
    <w:p w14:paraId="7D2FE543" w14:textId="317B46A2" w:rsidR="004A46E2" w:rsidRDefault="004A46E2" w:rsidP="004A46E2">
      <w:pPr>
        <w:rPr>
          <w:rFonts w:eastAsia="Arial" w:cstheme="minorHAnsi"/>
        </w:rPr>
      </w:pPr>
    </w:p>
    <w:p w14:paraId="4C57F12B" w14:textId="76568865" w:rsidR="00535ECB" w:rsidRDefault="00535ECB" w:rsidP="004A46E2">
      <w:pPr>
        <w:rPr>
          <w:rFonts w:eastAsia="Arial" w:cstheme="minorHAnsi"/>
        </w:rPr>
      </w:pPr>
      <w:r w:rsidRPr="00535ECB">
        <w:rPr>
          <w:rFonts w:eastAsia="Arial" w:cstheme="minorHAnsi"/>
          <w:i/>
          <w:u w:val="single"/>
        </w:rPr>
        <w:t xml:space="preserve">Milestone 7 - </w:t>
      </w:r>
      <w:r w:rsidR="004A46E2" w:rsidRPr="00535ECB">
        <w:rPr>
          <w:rFonts w:eastAsia="Arial" w:cstheme="minorHAnsi"/>
          <w:i/>
          <w:u w:val="single"/>
        </w:rPr>
        <w:t>ESI</w:t>
      </w:r>
      <w:r w:rsidR="00082FC1" w:rsidRPr="00535ECB">
        <w:rPr>
          <w:rFonts w:eastAsia="Arial" w:cstheme="minorHAnsi"/>
          <w:i/>
          <w:u w:val="single"/>
        </w:rPr>
        <w:t>n</w:t>
      </w:r>
      <w:r w:rsidR="004A46E2" w:rsidRPr="00535ECB">
        <w:rPr>
          <w:rFonts w:eastAsia="Arial" w:cstheme="minorHAnsi"/>
          <w:i/>
          <w:u w:val="single"/>
        </w:rPr>
        <w:t xml:space="preserve">et </w:t>
      </w:r>
      <w:r w:rsidRPr="00535ECB">
        <w:rPr>
          <w:rFonts w:eastAsia="Arial" w:cstheme="minorHAnsi"/>
          <w:i/>
          <w:u w:val="single"/>
        </w:rPr>
        <w:t>D</w:t>
      </w:r>
      <w:r w:rsidR="004A46E2" w:rsidRPr="00535ECB">
        <w:rPr>
          <w:rFonts w:eastAsia="Arial" w:cstheme="minorHAnsi"/>
          <w:i/>
          <w:u w:val="single"/>
        </w:rPr>
        <w:t>esign and Implementation Plan:</w:t>
      </w:r>
      <w:r w:rsidR="004A46E2">
        <w:rPr>
          <w:rFonts w:eastAsia="Arial" w:cstheme="minorHAnsi"/>
        </w:rPr>
        <w:t xml:space="preserve"> </w:t>
      </w:r>
      <w:r>
        <w:rPr>
          <w:rFonts w:eastAsia="Arial" w:cstheme="minorHAnsi"/>
        </w:rPr>
        <w:t xml:space="preserve">Work on this milestone has not begun yet. </w:t>
      </w:r>
    </w:p>
    <w:p w14:paraId="7E7D9308" w14:textId="77777777" w:rsidR="00535ECB" w:rsidRDefault="00535ECB" w:rsidP="004A46E2">
      <w:pPr>
        <w:rPr>
          <w:rFonts w:eastAsia="Arial" w:cstheme="minorHAnsi"/>
        </w:rPr>
      </w:pPr>
    </w:p>
    <w:p w14:paraId="6151821A" w14:textId="6534A29E" w:rsidR="004A46E2" w:rsidRDefault="004A46E2" w:rsidP="004A46E2">
      <w:pPr>
        <w:rPr>
          <w:rFonts w:eastAsia="Arial" w:cstheme="minorHAnsi"/>
        </w:rPr>
      </w:pPr>
      <w:r>
        <w:rPr>
          <w:rFonts w:eastAsia="Arial" w:cstheme="minorHAnsi"/>
        </w:rPr>
        <w:t>All milestones have to be completed by the end of May</w:t>
      </w:r>
      <w:r w:rsidR="00D02DB3">
        <w:rPr>
          <w:rFonts w:eastAsia="Arial" w:cstheme="minorHAnsi"/>
        </w:rPr>
        <w:t xml:space="preserve"> of this year</w:t>
      </w:r>
      <w:r w:rsidR="00CE2CDB">
        <w:rPr>
          <w:rFonts w:eastAsia="Arial" w:cstheme="minorHAnsi"/>
        </w:rPr>
        <w:t xml:space="preserve"> because the appropriation that funds the plan’s development expires on June 30</w:t>
      </w:r>
      <w:r w:rsidR="008854B7">
        <w:rPr>
          <w:rFonts w:eastAsia="Arial" w:cstheme="minorHAnsi"/>
        </w:rPr>
        <w:t>, 2019</w:t>
      </w:r>
      <w:r w:rsidR="00CE2CDB">
        <w:rPr>
          <w:rFonts w:eastAsia="Arial" w:cstheme="minorHAnsi"/>
        </w:rPr>
        <w:t xml:space="preserve">. </w:t>
      </w:r>
    </w:p>
    <w:p w14:paraId="0BB152F6" w14:textId="77777777" w:rsidR="00FB0196" w:rsidRDefault="00FB0196" w:rsidP="006A6E66">
      <w:pPr>
        <w:rPr>
          <w:rFonts w:eastAsia="Arial" w:cstheme="minorHAnsi"/>
          <w:b/>
          <w:highlight w:val="yellow"/>
        </w:rPr>
      </w:pPr>
    </w:p>
    <w:p w14:paraId="6F3E3F5E" w14:textId="016FF71E" w:rsidR="00AA5CC9" w:rsidRDefault="00CE2CDB" w:rsidP="006A6E66">
      <w:pPr>
        <w:rPr>
          <w:rFonts w:eastAsia="Arial" w:cstheme="minorHAnsi"/>
        </w:rPr>
      </w:pPr>
      <w:bookmarkStart w:id="1" w:name="_Hlk3886669"/>
      <w:r>
        <w:rPr>
          <w:rFonts w:eastAsia="Arial" w:cstheme="minorHAnsi"/>
          <w:b/>
        </w:rPr>
        <w:t xml:space="preserve">Statewide </w:t>
      </w:r>
      <w:r w:rsidR="004A46E2">
        <w:rPr>
          <w:rFonts w:eastAsia="Arial" w:cstheme="minorHAnsi"/>
          <w:b/>
        </w:rPr>
        <w:t>GIS Assessment Report</w:t>
      </w:r>
      <w:r w:rsidR="00EE674F">
        <w:rPr>
          <w:rFonts w:eastAsia="Arial" w:cstheme="minorHAnsi"/>
        </w:rPr>
        <w:t xml:space="preserve">: </w:t>
      </w:r>
      <w:r w:rsidR="004A46E2">
        <w:rPr>
          <w:rFonts w:eastAsia="Arial" w:cstheme="minorHAnsi"/>
        </w:rPr>
        <w:t xml:space="preserve">Mike Fashoway reported that </w:t>
      </w:r>
      <w:r>
        <w:rPr>
          <w:rFonts w:eastAsia="Arial" w:cstheme="minorHAnsi"/>
        </w:rPr>
        <w:t>the contract ended on February 28</w:t>
      </w:r>
      <w:r w:rsidR="008854B7">
        <w:rPr>
          <w:rFonts w:eastAsia="Arial" w:cstheme="minorHAnsi"/>
        </w:rPr>
        <w:t>, 2019</w:t>
      </w:r>
      <w:r>
        <w:rPr>
          <w:rFonts w:eastAsia="Arial" w:cstheme="minorHAnsi"/>
        </w:rPr>
        <w:t>. A</w:t>
      </w:r>
      <w:r w:rsidR="003C1379">
        <w:rPr>
          <w:rFonts w:eastAsia="Arial" w:cstheme="minorHAnsi"/>
        </w:rPr>
        <w:t>ll counties and one of the three reservations</w:t>
      </w:r>
      <w:r>
        <w:rPr>
          <w:rFonts w:eastAsia="Arial" w:cstheme="minorHAnsi"/>
        </w:rPr>
        <w:t xml:space="preserve"> were completed</w:t>
      </w:r>
      <w:r w:rsidR="003C1379">
        <w:rPr>
          <w:rFonts w:eastAsia="Arial" w:cstheme="minorHAnsi"/>
        </w:rPr>
        <w:t xml:space="preserve">. Overall </w:t>
      </w:r>
      <w:r>
        <w:rPr>
          <w:rFonts w:eastAsia="Arial" w:cstheme="minorHAnsi"/>
        </w:rPr>
        <w:t xml:space="preserve">participation </w:t>
      </w:r>
      <w:r w:rsidR="003C1379">
        <w:rPr>
          <w:rFonts w:eastAsia="Arial" w:cstheme="minorHAnsi"/>
        </w:rPr>
        <w:t xml:space="preserve">was a great success. </w:t>
      </w:r>
      <w:r w:rsidR="00AA5CC9">
        <w:rPr>
          <w:rFonts w:eastAsia="Arial" w:cstheme="minorHAnsi"/>
        </w:rPr>
        <w:t>Mike said he is looking for a better way to display the results, and he will provide examples to help clarify the meaning of the data. The report is very data-centric.</w:t>
      </w:r>
      <w:r w:rsidR="00E174F6">
        <w:rPr>
          <w:rFonts w:eastAsia="Arial" w:cstheme="minorHAnsi"/>
        </w:rPr>
        <w:t xml:space="preserve"> </w:t>
      </w:r>
      <w:r w:rsidR="00AA5CC9">
        <w:rPr>
          <w:rFonts w:eastAsia="Arial" w:cstheme="minorHAnsi"/>
        </w:rPr>
        <w:t xml:space="preserve"> </w:t>
      </w:r>
    </w:p>
    <w:p w14:paraId="47557AE8" w14:textId="77777777" w:rsidR="00AA5CC9" w:rsidRDefault="00AA5CC9" w:rsidP="006A6E66">
      <w:pPr>
        <w:rPr>
          <w:rFonts w:eastAsia="Arial" w:cstheme="minorHAnsi"/>
        </w:rPr>
      </w:pPr>
    </w:p>
    <w:p w14:paraId="21C7FA77" w14:textId="40108E8B" w:rsidR="006A6E66" w:rsidRDefault="00CE2CDB" w:rsidP="006A6E66">
      <w:pPr>
        <w:rPr>
          <w:rFonts w:eastAsia="Arial" w:cstheme="minorHAnsi"/>
        </w:rPr>
      </w:pPr>
      <w:r>
        <w:rPr>
          <w:rFonts w:eastAsia="Arial" w:cstheme="minorHAnsi"/>
        </w:rPr>
        <w:t>A summary of statewide synchronization results appears on page five of the report. Th</w:t>
      </w:r>
      <w:r w:rsidR="00A4119B">
        <w:rPr>
          <w:rFonts w:eastAsia="Arial" w:cstheme="minorHAnsi"/>
        </w:rPr>
        <w:t>e</w:t>
      </w:r>
      <w:r>
        <w:rPr>
          <w:rFonts w:eastAsia="Arial" w:cstheme="minorHAnsi"/>
        </w:rPr>
        <w:t>s</w:t>
      </w:r>
      <w:r w:rsidR="00A4119B">
        <w:rPr>
          <w:rFonts w:eastAsia="Arial" w:cstheme="minorHAnsi"/>
        </w:rPr>
        <w:t>e</w:t>
      </w:r>
      <w:r>
        <w:rPr>
          <w:rFonts w:eastAsia="Arial" w:cstheme="minorHAnsi"/>
        </w:rPr>
        <w:t xml:space="preserve"> </w:t>
      </w:r>
      <w:r w:rsidR="00A4119B">
        <w:rPr>
          <w:rFonts w:eastAsia="Arial" w:cstheme="minorHAnsi"/>
        </w:rPr>
        <w:t>results</w:t>
      </w:r>
      <w:r>
        <w:rPr>
          <w:rFonts w:eastAsia="Arial" w:cstheme="minorHAnsi"/>
        </w:rPr>
        <w:t xml:space="preserve"> serve as an overall </w:t>
      </w:r>
      <w:r w:rsidR="00A4119B">
        <w:rPr>
          <w:rFonts w:eastAsia="Arial" w:cstheme="minorHAnsi"/>
        </w:rPr>
        <w:t xml:space="preserve">GIS </w:t>
      </w:r>
      <w:r>
        <w:rPr>
          <w:rFonts w:eastAsia="Arial" w:cstheme="minorHAnsi"/>
        </w:rPr>
        <w:t xml:space="preserve">benchmark and help determine fitness for use in terms of 9-1-1 call routing. </w:t>
      </w:r>
      <w:r w:rsidR="00A4119B">
        <w:rPr>
          <w:rFonts w:eastAsia="Arial" w:cstheme="minorHAnsi"/>
        </w:rPr>
        <w:t xml:space="preserve">A </w:t>
      </w:r>
      <w:r w:rsidR="003C1379">
        <w:rPr>
          <w:rFonts w:eastAsia="Arial" w:cstheme="minorHAnsi"/>
        </w:rPr>
        <w:t>98% match rate</w:t>
      </w:r>
      <w:r w:rsidR="00A4119B">
        <w:rPr>
          <w:rFonts w:eastAsia="Arial" w:cstheme="minorHAnsi"/>
        </w:rPr>
        <w:t xml:space="preserve"> between </w:t>
      </w:r>
      <w:r w:rsidR="00C23DAE">
        <w:rPr>
          <w:rFonts w:eastAsia="Arial" w:cstheme="minorHAnsi"/>
        </w:rPr>
        <w:t xml:space="preserve">GIS, </w:t>
      </w:r>
      <w:r w:rsidR="00A4119B">
        <w:rPr>
          <w:rFonts w:eastAsia="Arial" w:cstheme="minorHAnsi"/>
        </w:rPr>
        <w:t>MSAG and ALI databases is the standard. This provides a</w:t>
      </w:r>
      <w:r w:rsidR="00C23DAE">
        <w:rPr>
          <w:rFonts w:eastAsia="Arial" w:cstheme="minorHAnsi"/>
        </w:rPr>
        <w:t xml:space="preserve"> high-level</w:t>
      </w:r>
      <w:r w:rsidR="00A4119B">
        <w:rPr>
          <w:rFonts w:eastAsia="Arial" w:cstheme="minorHAnsi"/>
        </w:rPr>
        <w:t xml:space="preserve"> way to see how close the PSAP</w:t>
      </w:r>
      <w:r w:rsidR="00C23DAE">
        <w:rPr>
          <w:rFonts w:eastAsia="Arial" w:cstheme="minorHAnsi"/>
        </w:rPr>
        <w:t>’s GIS data</w:t>
      </w:r>
      <w:r w:rsidR="00A4119B">
        <w:rPr>
          <w:rFonts w:eastAsia="Arial" w:cstheme="minorHAnsi"/>
        </w:rPr>
        <w:t xml:space="preserve"> is to being ready for NG9-1-1. Only a handful of counties have their datasets at that 98% level. For example, only three PSAPs have a 98% match rate of their MSAGs to road centerlines. Only seven PSAPs had a high match rate of addresses points matching </w:t>
      </w:r>
      <w:r w:rsidR="00AA5CC9">
        <w:rPr>
          <w:rFonts w:eastAsia="Arial" w:cstheme="minorHAnsi"/>
        </w:rPr>
        <w:t>the</w:t>
      </w:r>
      <w:r w:rsidR="00A4119B">
        <w:rPr>
          <w:rFonts w:eastAsia="Arial" w:cstheme="minorHAnsi"/>
        </w:rPr>
        <w:t xml:space="preserve"> MSAG. Overall, there is still quite a bit of GIS work needed to prepare PSAPs for NG9-1-1. </w:t>
      </w:r>
      <w:r w:rsidR="00AA5CC9">
        <w:rPr>
          <w:rFonts w:eastAsia="Arial" w:cstheme="minorHAnsi"/>
        </w:rPr>
        <w:t>However</w:t>
      </w:r>
      <w:r w:rsidR="00DA3E6A">
        <w:rPr>
          <w:rFonts w:eastAsia="Arial" w:cstheme="minorHAnsi"/>
        </w:rPr>
        <w:t>, that was the whole point of this assessment: to obtain a benchmark of where PSAPs are and to give them a</w:t>
      </w:r>
      <w:r w:rsidR="00AA5CC9">
        <w:rPr>
          <w:rFonts w:eastAsia="Arial" w:cstheme="minorHAnsi"/>
        </w:rPr>
        <w:t xml:space="preserve">n idea of what level of effort will be needed for NG9-1-1.  </w:t>
      </w:r>
    </w:p>
    <w:bookmarkEnd w:id="1"/>
    <w:p w14:paraId="1309F02C" w14:textId="4BE535C4" w:rsidR="00A4119B" w:rsidRDefault="00A4119B" w:rsidP="006A6E66">
      <w:pPr>
        <w:rPr>
          <w:rFonts w:eastAsia="Arial" w:cstheme="minorHAnsi"/>
        </w:rPr>
      </w:pPr>
    </w:p>
    <w:p w14:paraId="7D329354" w14:textId="25C44322" w:rsidR="003C1379" w:rsidRDefault="005F5729" w:rsidP="003C1379">
      <w:pPr>
        <w:rPr>
          <w:rFonts w:eastAsia="Arial" w:cstheme="minorHAnsi"/>
        </w:rPr>
      </w:pPr>
      <w:r>
        <w:rPr>
          <w:rFonts w:eastAsia="Arial" w:cstheme="minorHAnsi"/>
          <w:b/>
        </w:rPr>
        <w:t xml:space="preserve">9-1-1 Grant </w:t>
      </w:r>
      <w:r w:rsidR="003C1379">
        <w:rPr>
          <w:rFonts w:eastAsia="Arial" w:cstheme="minorHAnsi"/>
          <w:b/>
        </w:rPr>
        <w:t>Award Recommendations</w:t>
      </w:r>
      <w:r w:rsidR="0064475C">
        <w:rPr>
          <w:rFonts w:eastAsia="Arial" w:cstheme="minorHAnsi"/>
        </w:rPr>
        <w:t>:</w:t>
      </w:r>
      <w:r w:rsidR="003C1379">
        <w:rPr>
          <w:rFonts w:eastAsia="Arial" w:cstheme="minorHAnsi"/>
        </w:rPr>
        <w:t xml:space="preserve"> </w:t>
      </w:r>
      <w:r w:rsidR="008854B7">
        <w:rPr>
          <w:rFonts w:eastAsia="Arial" w:cstheme="minorHAnsi"/>
        </w:rPr>
        <w:t>T</w:t>
      </w:r>
      <w:r w:rsidR="0016664F">
        <w:rPr>
          <w:rFonts w:eastAsia="Arial" w:cstheme="minorHAnsi"/>
        </w:rPr>
        <w:t xml:space="preserve">he Council </w:t>
      </w:r>
      <w:r w:rsidR="008854B7">
        <w:rPr>
          <w:rFonts w:eastAsia="Arial" w:cstheme="minorHAnsi"/>
        </w:rPr>
        <w:t xml:space="preserve">determined that it </w:t>
      </w:r>
      <w:r w:rsidR="0016664F">
        <w:rPr>
          <w:rFonts w:eastAsia="Arial" w:cstheme="minorHAnsi"/>
        </w:rPr>
        <w:t>would r</w:t>
      </w:r>
      <w:r w:rsidR="003C1379">
        <w:rPr>
          <w:rFonts w:eastAsia="Arial" w:cstheme="minorHAnsi"/>
        </w:rPr>
        <w:t xml:space="preserve">eview </w:t>
      </w:r>
      <w:r w:rsidR="0016664F">
        <w:rPr>
          <w:rFonts w:eastAsia="Arial" w:cstheme="minorHAnsi"/>
        </w:rPr>
        <w:t xml:space="preserve">the </w:t>
      </w:r>
      <w:r w:rsidR="00273AD2">
        <w:rPr>
          <w:rFonts w:eastAsia="Arial" w:cstheme="minorHAnsi"/>
        </w:rPr>
        <w:t>s</w:t>
      </w:r>
      <w:r w:rsidR="003C1379">
        <w:rPr>
          <w:rFonts w:eastAsia="Arial" w:cstheme="minorHAnsi"/>
        </w:rPr>
        <w:t xml:space="preserve">coring of each application and adopt all of the scoring </w:t>
      </w:r>
      <w:r w:rsidR="0016664F">
        <w:rPr>
          <w:rFonts w:eastAsia="Arial" w:cstheme="minorHAnsi"/>
        </w:rPr>
        <w:t xml:space="preserve">for all the applications </w:t>
      </w:r>
      <w:r w:rsidR="003C1379">
        <w:rPr>
          <w:rFonts w:eastAsia="Arial" w:cstheme="minorHAnsi"/>
        </w:rPr>
        <w:t xml:space="preserve">all at one time. </w:t>
      </w:r>
      <w:r w:rsidR="0016664F">
        <w:rPr>
          <w:rFonts w:eastAsia="Arial" w:cstheme="minorHAnsi"/>
        </w:rPr>
        <w:t>At the last meetings, c</w:t>
      </w:r>
      <w:r w:rsidR="003C1379">
        <w:rPr>
          <w:rFonts w:eastAsia="Arial" w:cstheme="minorHAnsi"/>
        </w:rPr>
        <w:t xml:space="preserve">oncerns </w:t>
      </w:r>
      <w:r w:rsidR="0016664F">
        <w:rPr>
          <w:rFonts w:eastAsia="Arial" w:cstheme="minorHAnsi"/>
        </w:rPr>
        <w:t xml:space="preserve">were expressed about voting on individual applications and </w:t>
      </w:r>
      <w:r w:rsidR="003C1379">
        <w:rPr>
          <w:rFonts w:eastAsia="Arial" w:cstheme="minorHAnsi"/>
        </w:rPr>
        <w:t xml:space="preserve">about conflict of interests, so </w:t>
      </w:r>
      <w:r w:rsidR="0016664F">
        <w:rPr>
          <w:rFonts w:eastAsia="Arial" w:cstheme="minorHAnsi"/>
        </w:rPr>
        <w:t xml:space="preserve">it was decided that all applications will be reviewed and scored after reaching consensus and the </w:t>
      </w:r>
      <w:r w:rsidR="00DA3BE7">
        <w:rPr>
          <w:rFonts w:eastAsia="Arial" w:cstheme="minorHAnsi"/>
        </w:rPr>
        <w:t>C</w:t>
      </w:r>
      <w:r w:rsidR="0016664F">
        <w:rPr>
          <w:rFonts w:eastAsia="Arial" w:cstheme="minorHAnsi"/>
        </w:rPr>
        <w:t xml:space="preserve">ouncil will </w:t>
      </w:r>
      <w:r w:rsidR="003C1379">
        <w:rPr>
          <w:rFonts w:eastAsia="Arial" w:cstheme="minorHAnsi"/>
        </w:rPr>
        <w:t xml:space="preserve">adopt </w:t>
      </w:r>
      <w:r w:rsidR="008854B7">
        <w:rPr>
          <w:rFonts w:eastAsia="Arial" w:cstheme="minorHAnsi"/>
        </w:rPr>
        <w:t>a final</w:t>
      </w:r>
      <w:r w:rsidR="003C1379">
        <w:rPr>
          <w:rFonts w:eastAsia="Arial" w:cstheme="minorHAnsi"/>
        </w:rPr>
        <w:t xml:space="preserve"> list</w:t>
      </w:r>
      <w:r w:rsidR="008854B7">
        <w:rPr>
          <w:rFonts w:eastAsia="Arial" w:cstheme="minorHAnsi"/>
        </w:rPr>
        <w:t xml:space="preserve"> of all the grant award recommendations</w:t>
      </w:r>
      <w:r w:rsidR="003C1379">
        <w:rPr>
          <w:rFonts w:eastAsia="Arial" w:cstheme="minorHAnsi"/>
        </w:rPr>
        <w:t>.</w:t>
      </w:r>
    </w:p>
    <w:p w14:paraId="107E4763" w14:textId="77777777" w:rsidR="003C1379" w:rsidRDefault="003C1379" w:rsidP="003C1379">
      <w:pPr>
        <w:rPr>
          <w:rFonts w:eastAsia="Arial" w:cstheme="minorHAnsi"/>
        </w:rPr>
      </w:pPr>
    </w:p>
    <w:p w14:paraId="456618B6" w14:textId="36840AFE" w:rsidR="0040030E" w:rsidRDefault="008854B7" w:rsidP="0040030E">
      <w:pPr>
        <w:rPr>
          <w:rFonts w:eastAsia="Arial" w:cstheme="minorHAnsi"/>
        </w:rPr>
      </w:pPr>
      <w:r>
        <w:rPr>
          <w:rFonts w:eastAsia="Arial" w:cstheme="minorHAnsi"/>
        </w:rPr>
        <w:t xml:space="preserve">The Council discussed the issues with the scoring criteria, </w:t>
      </w:r>
      <w:r w:rsidR="0016664F">
        <w:rPr>
          <w:rFonts w:eastAsia="Arial" w:cstheme="minorHAnsi"/>
        </w:rPr>
        <w:t xml:space="preserve">when </w:t>
      </w:r>
      <w:r w:rsidR="003C1379">
        <w:rPr>
          <w:rFonts w:eastAsia="Arial" w:cstheme="minorHAnsi"/>
        </w:rPr>
        <w:t>scoring each application</w:t>
      </w:r>
      <w:r w:rsidR="0016664F">
        <w:rPr>
          <w:rFonts w:eastAsia="Arial" w:cstheme="minorHAnsi"/>
        </w:rPr>
        <w:t>, it was difficult to differentiate. If the applicant submitted all the information that was requested on the application form, a score of 20</w:t>
      </w:r>
      <w:r>
        <w:rPr>
          <w:rFonts w:eastAsia="Arial" w:cstheme="minorHAnsi"/>
        </w:rPr>
        <w:t xml:space="preserve"> was assigned</w:t>
      </w:r>
      <w:r w:rsidR="0016664F">
        <w:rPr>
          <w:rFonts w:eastAsia="Arial" w:cstheme="minorHAnsi"/>
        </w:rPr>
        <w:t xml:space="preserve">. A range of scores can be adopted </w:t>
      </w:r>
      <w:r>
        <w:rPr>
          <w:rFonts w:eastAsia="Arial" w:cstheme="minorHAnsi"/>
        </w:rPr>
        <w:t>if</w:t>
      </w:r>
      <w:r w:rsidR="0016664F">
        <w:rPr>
          <w:rFonts w:eastAsia="Arial" w:cstheme="minorHAnsi"/>
        </w:rPr>
        <w:t xml:space="preserve"> criteria </w:t>
      </w:r>
      <w:r w:rsidR="00B4623A">
        <w:rPr>
          <w:rFonts w:eastAsia="Arial" w:cstheme="minorHAnsi"/>
        </w:rPr>
        <w:t xml:space="preserve">are </w:t>
      </w:r>
      <w:r w:rsidR="0016664F">
        <w:rPr>
          <w:rFonts w:eastAsia="Arial" w:cstheme="minorHAnsi"/>
        </w:rPr>
        <w:t>consistently applied to each application</w:t>
      </w:r>
      <w:r>
        <w:rPr>
          <w:rFonts w:eastAsia="Arial" w:cstheme="minorHAnsi"/>
        </w:rPr>
        <w:t xml:space="preserve"> and notification is provided to all potential applicants about the scoring criteria.</w:t>
      </w:r>
      <w:r w:rsidR="0016664F">
        <w:rPr>
          <w:rFonts w:eastAsia="Arial" w:cstheme="minorHAnsi"/>
        </w:rPr>
        <w:t xml:space="preserve"> </w:t>
      </w:r>
      <w:r w:rsidR="003C1379">
        <w:rPr>
          <w:rFonts w:eastAsia="Arial" w:cstheme="minorHAnsi"/>
        </w:rPr>
        <w:t xml:space="preserve">Priority 1 or 2 was determined </w:t>
      </w:r>
      <w:r>
        <w:rPr>
          <w:rFonts w:eastAsia="Arial" w:cstheme="minorHAnsi"/>
        </w:rPr>
        <w:t xml:space="preserve">for local government applicants </w:t>
      </w:r>
      <w:r w:rsidR="003C1379">
        <w:rPr>
          <w:rFonts w:eastAsia="Arial" w:cstheme="minorHAnsi"/>
        </w:rPr>
        <w:t xml:space="preserve">based on having a letter of support from a private telecommunications provider. </w:t>
      </w:r>
      <w:r w:rsidR="00E6681B">
        <w:rPr>
          <w:rFonts w:eastAsia="Arial" w:cstheme="minorHAnsi"/>
        </w:rPr>
        <w:t xml:space="preserve"> </w:t>
      </w:r>
      <w:r w:rsidR="00B4623A">
        <w:rPr>
          <w:rFonts w:eastAsia="Arial" w:cstheme="minorHAnsi"/>
        </w:rPr>
        <w:t xml:space="preserve">If the applicant submitted letters of support, the full 30 points </w:t>
      </w:r>
      <w:r w:rsidR="00B4623A">
        <w:rPr>
          <w:rFonts w:eastAsia="Arial" w:cstheme="minorHAnsi"/>
        </w:rPr>
        <w:lastRenderedPageBreak/>
        <w:t xml:space="preserve">was given. </w:t>
      </w:r>
      <w:r>
        <w:rPr>
          <w:rFonts w:eastAsia="Arial" w:cstheme="minorHAnsi"/>
        </w:rPr>
        <w:t>The council</w:t>
      </w:r>
      <w:r w:rsidR="00B4623A">
        <w:rPr>
          <w:rFonts w:eastAsia="Arial" w:cstheme="minorHAnsi"/>
        </w:rPr>
        <w:t xml:space="preserve"> did not distinguish between the number of letters submitted. </w:t>
      </w:r>
      <w:r w:rsidR="0040030E">
        <w:rPr>
          <w:rFonts w:eastAsia="Arial" w:cstheme="minorHAnsi"/>
        </w:rPr>
        <w:t xml:space="preserve">If applicants submitted more than one application, they were asked to rank order their priorities. </w:t>
      </w:r>
    </w:p>
    <w:p w14:paraId="7CADB44B" w14:textId="2EEA8B32" w:rsidR="003C1379" w:rsidRDefault="003C1379" w:rsidP="003C1379">
      <w:pPr>
        <w:rPr>
          <w:rFonts w:eastAsia="Arial" w:cstheme="minorHAnsi"/>
        </w:rPr>
      </w:pPr>
    </w:p>
    <w:p w14:paraId="40D1278E" w14:textId="77777777" w:rsidR="00B07518" w:rsidRDefault="00B4623A" w:rsidP="00B07518">
      <w:pPr>
        <w:rPr>
          <w:rFonts w:eastAsia="Arial" w:cstheme="minorHAnsi"/>
        </w:rPr>
      </w:pPr>
      <w:r w:rsidRPr="00B4623A">
        <w:rPr>
          <w:rFonts w:eastAsia="Arial" w:cstheme="minorHAnsi"/>
          <w:b/>
        </w:rPr>
        <w:t>Future Grant Requirements</w:t>
      </w:r>
      <w:r>
        <w:rPr>
          <w:rFonts w:eastAsia="Arial" w:cstheme="minorHAnsi"/>
        </w:rPr>
        <w:t xml:space="preserve">: </w:t>
      </w:r>
    </w:p>
    <w:p w14:paraId="71605FEC" w14:textId="72117D24" w:rsidR="00B07518" w:rsidRDefault="003C1379" w:rsidP="00B07518">
      <w:pPr>
        <w:pStyle w:val="ListParagraph"/>
        <w:numPr>
          <w:ilvl w:val="0"/>
          <w:numId w:val="12"/>
        </w:numPr>
        <w:ind w:left="720"/>
        <w:rPr>
          <w:rFonts w:eastAsia="Arial" w:cstheme="minorHAnsi"/>
        </w:rPr>
      </w:pPr>
      <w:r w:rsidRPr="00B07518">
        <w:rPr>
          <w:rFonts w:eastAsia="Arial" w:cstheme="minorHAnsi"/>
        </w:rPr>
        <w:t>In this grant cycle</w:t>
      </w:r>
      <w:r w:rsidR="00B4623A" w:rsidRPr="00B07518">
        <w:rPr>
          <w:rFonts w:eastAsia="Arial" w:cstheme="minorHAnsi"/>
        </w:rPr>
        <w:t>,</w:t>
      </w:r>
      <w:r w:rsidRPr="00B07518">
        <w:rPr>
          <w:rFonts w:eastAsia="Arial" w:cstheme="minorHAnsi"/>
        </w:rPr>
        <w:t xml:space="preserve"> we did not include the requirement to have a cost estimate</w:t>
      </w:r>
      <w:r w:rsidR="00B4623A" w:rsidRPr="00B07518">
        <w:rPr>
          <w:rFonts w:eastAsia="Arial" w:cstheme="minorHAnsi"/>
        </w:rPr>
        <w:t xml:space="preserve">.  </w:t>
      </w:r>
      <w:r w:rsidR="0020558A">
        <w:rPr>
          <w:rFonts w:eastAsia="Arial" w:cstheme="minorHAnsi"/>
        </w:rPr>
        <w:t xml:space="preserve">The Council </w:t>
      </w:r>
      <w:r w:rsidR="00B4623A" w:rsidRPr="00B07518">
        <w:rPr>
          <w:rFonts w:eastAsia="Arial" w:cstheme="minorHAnsi"/>
        </w:rPr>
        <w:t>should</w:t>
      </w:r>
      <w:r w:rsidRPr="00B07518">
        <w:rPr>
          <w:rFonts w:eastAsia="Arial" w:cstheme="minorHAnsi"/>
        </w:rPr>
        <w:t xml:space="preserve"> </w:t>
      </w:r>
      <w:r w:rsidR="0020558A">
        <w:rPr>
          <w:rFonts w:eastAsia="Arial" w:cstheme="minorHAnsi"/>
        </w:rPr>
        <w:t>consider</w:t>
      </w:r>
      <w:r w:rsidRPr="00B07518">
        <w:rPr>
          <w:rFonts w:eastAsia="Arial" w:cstheme="minorHAnsi"/>
        </w:rPr>
        <w:t xml:space="preserve"> </w:t>
      </w:r>
      <w:r w:rsidR="00B4623A" w:rsidRPr="00B07518">
        <w:rPr>
          <w:rFonts w:eastAsia="Arial" w:cstheme="minorHAnsi"/>
        </w:rPr>
        <w:t>adding this requirement</w:t>
      </w:r>
      <w:r w:rsidR="0020558A">
        <w:rPr>
          <w:rFonts w:eastAsia="Arial" w:cstheme="minorHAnsi"/>
        </w:rPr>
        <w:t>; and</w:t>
      </w:r>
      <w:r w:rsidRPr="00B07518">
        <w:rPr>
          <w:rFonts w:eastAsia="Arial" w:cstheme="minorHAnsi"/>
        </w:rPr>
        <w:t xml:space="preserve"> </w:t>
      </w:r>
    </w:p>
    <w:p w14:paraId="31957498" w14:textId="6FA86F80" w:rsidR="00B07518" w:rsidRPr="00B07518" w:rsidRDefault="00B07518" w:rsidP="00B07518">
      <w:pPr>
        <w:pStyle w:val="ListParagraph"/>
        <w:numPr>
          <w:ilvl w:val="0"/>
          <w:numId w:val="12"/>
        </w:numPr>
        <w:ind w:left="720"/>
        <w:rPr>
          <w:rFonts w:eastAsia="Arial" w:cstheme="minorHAnsi"/>
        </w:rPr>
      </w:pPr>
      <w:r>
        <w:rPr>
          <w:rFonts w:eastAsia="Arial" w:cstheme="minorHAnsi"/>
        </w:rPr>
        <w:t xml:space="preserve">This year there were no restrictions on the number of applications that could be submitted. In the future, the Council may want to limit the number of applications that one entity can submit. </w:t>
      </w:r>
    </w:p>
    <w:p w14:paraId="30882D6A" w14:textId="7ABD15A4" w:rsidR="00273AD2" w:rsidRDefault="00273AD2" w:rsidP="003C1379">
      <w:pPr>
        <w:rPr>
          <w:rFonts w:eastAsia="Arial" w:cstheme="minorHAnsi"/>
        </w:rPr>
      </w:pPr>
    </w:p>
    <w:p w14:paraId="495ED050" w14:textId="4A871601" w:rsidR="00B07518" w:rsidRDefault="00106A13" w:rsidP="00B07518">
      <w:pPr>
        <w:rPr>
          <w:rFonts w:eastAsia="Arial" w:cstheme="minorHAnsi"/>
        </w:rPr>
      </w:pPr>
      <w:r>
        <w:rPr>
          <w:rFonts w:eastAsia="Arial" w:cstheme="minorHAnsi"/>
          <w:b/>
        </w:rPr>
        <w:t xml:space="preserve">9-1-1 Grant Award Recommendations Discussion </w:t>
      </w:r>
      <w:r w:rsidRPr="00106A13">
        <w:rPr>
          <w:rFonts w:eastAsia="Arial" w:cstheme="minorHAnsi"/>
          <w:b/>
          <w:i/>
        </w:rPr>
        <w:t>(Continued)</w:t>
      </w:r>
      <w:r>
        <w:rPr>
          <w:rFonts w:eastAsia="Arial" w:cstheme="minorHAnsi"/>
        </w:rPr>
        <w:t xml:space="preserve">: </w:t>
      </w:r>
      <w:r w:rsidR="0020558A">
        <w:rPr>
          <w:rFonts w:eastAsia="Arial" w:cstheme="minorHAnsi"/>
        </w:rPr>
        <w:t xml:space="preserve">Discussion ensued about </w:t>
      </w:r>
      <w:r w:rsidR="00B07518">
        <w:rPr>
          <w:rFonts w:eastAsia="Arial" w:cstheme="minorHAnsi"/>
        </w:rPr>
        <w:t xml:space="preserve">this year’s grant criteria are probably as broad as they will ever be. Each year, we will continue to </w:t>
      </w:r>
      <w:r w:rsidR="0020558A">
        <w:rPr>
          <w:rFonts w:eastAsia="Arial" w:cstheme="minorHAnsi"/>
        </w:rPr>
        <w:t xml:space="preserve">improve and </w:t>
      </w:r>
      <w:r w:rsidR="00B07518">
        <w:rPr>
          <w:rFonts w:eastAsia="Arial" w:cstheme="minorHAnsi"/>
        </w:rPr>
        <w:t>refine the process based on what the Council decides i</w:t>
      </w:r>
      <w:r w:rsidR="0020558A">
        <w:rPr>
          <w:rFonts w:eastAsia="Arial" w:cstheme="minorHAnsi"/>
        </w:rPr>
        <w:t xml:space="preserve">s the best </w:t>
      </w:r>
      <w:r w:rsidR="00B07518">
        <w:rPr>
          <w:rFonts w:eastAsia="Arial" w:cstheme="minorHAnsi"/>
        </w:rPr>
        <w:t xml:space="preserve">strategy, what </w:t>
      </w:r>
      <w:r w:rsidR="0020558A">
        <w:rPr>
          <w:rFonts w:eastAsia="Arial" w:cstheme="minorHAnsi"/>
        </w:rPr>
        <w:t>are the</w:t>
      </w:r>
      <w:r w:rsidR="00B07518">
        <w:rPr>
          <w:rFonts w:eastAsia="Arial" w:cstheme="minorHAnsi"/>
        </w:rPr>
        <w:t xml:space="preserve"> priorities </w:t>
      </w:r>
      <w:r w:rsidR="0020558A">
        <w:rPr>
          <w:rFonts w:eastAsia="Arial" w:cstheme="minorHAnsi"/>
        </w:rPr>
        <w:t>and</w:t>
      </w:r>
      <w:r w:rsidR="00B07518">
        <w:rPr>
          <w:rFonts w:eastAsia="Arial" w:cstheme="minorHAnsi"/>
        </w:rPr>
        <w:t xml:space="preserve"> financial need, etc. </w:t>
      </w:r>
    </w:p>
    <w:p w14:paraId="0FA08508" w14:textId="77777777" w:rsidR="00A5226B" w:rsidRDefault="00A5226B" w:rsidP="003C1379">
      <w:pPr>
        <w:rPr>
          <w:rFonts w:eastAsia="Arial" w:cstheme="minorHAnsi"/>
        </w:rPr>
      </w:pPr>
    </w:p>
    <w:p w14:paraId="637686D9" w14:textId="5CCC9D04" w:rsidR="00143EC1" w:rsidRPr="00143EC1" w:rsidRDefault="00A25BD4" w:rsidP="00143EC1">
      <w:pPr>
        <w:rPr>
          <w:rFonts w:eastAsia="Arial" w:cstheme="minorHAnsi"/>
        </w:rPr>
      </w:pPr>
      <w:r w:rsidRPr="00A25BD4">
        <w:rPr>
          <w:rFonts w:eastAsia="Arial" w:cstheme="minorHAnsi"/>
          <w:b/>
        </w:rPr>
        <w:t>9-1-1 Purpose Definition:</w:t>
      </w:r>
      <w:r>
        <w:rPr>
          <w:rFonts w:eastAsia="Arial" w:cstheme="minorHAnsi"/>
        </w:rPr>
        <w:t xml:space="preserve"> </w:t>
      </w:r>
      <w:r w:rsidR="0020558A">
        <w:rPr>
          <w:rFonts w:eastAsia="Arial" w:cstheme="minorHAnsi"/>
        </w:rPr>
        <w:t xml:space="preserve">Discussion ensued about </w:t>
      </w:r>
      <w:r w:rsidR="00B073D2">
        <w:rPr>
          <w:rFonts w:eastAsia="Arial" w:cstheme="minorHAnsi"/>
        </w:rPr>
        <w:t>that a c</w:t>
      </w:r>
      <w:r w:rsidR="00273AD2">
        <w:rPr>
          <w:rFonts w:eastAsia="Arial" w:cstheme="minorHAnsi"/>
        </w:rPr>
        <w:t xml:space="preserve">ommon understanding </w:t>
      </w:r>
      <w:r w:rsidR="00CE5C4C">
        <w:rPr>
          <w:rFonts w:eastAsia="Arial" w:cstheme="minorHAnsi"/>
        </w:rPr>
        <w:t xml:space="preserve">is needed </w:t>
      </w:r>
      <w:r w:rsidR="00BA6C4B">
        <w:rPr>
          <w:rFonts w:eastAsia="Arial" w:cstheme="minorHAnsi"/>
        </w:rPr>
        <w:t>for</w:t>
      </w:r>
      <w:r w:rsidR="00273AD2">
        <w:rPr>
          <w:rFonts w:eastAsia="Arial" w:cstheme="minorHAnsi"/>
        </w:rPr>
        <w:t xml:space="preserve"> what a </w:t>
      </w:r>
      <w:r w:rsidR="00BA6C4B">
        <w:rPr>
          <w:rFonts w:eastAsia="Arial" w:cstheme="minorHAnsi"/>
        </w:rPr>
        <w:t>“</w:t>
      </w:r>
      <w:r w:rsidR="00273AD2">
        <w:rPr>
          <w:rFonts w:eastAsia="Arial" w:cstheme="minorHAnsi"/>
        </w:rPr>
        <w:t>9-1-1 purpose</w:t>
      </w:r>
      <w:r w:rsidR="00BA6C4B">
        <w:rPr>
          <w:rFonts w:eastAsia="Arial" w:cstheme="minorHAnsi"/>
        </w:rPr>
        <w:t xml:space="preserve">” </w:t>
      </w:r>
      <w:r w:rsidR="0020558A">
        <w:rPr>
          <w:rFonts w:eastAsia="Arial" w:cstheme="minorHAnsi"/>
        </w:rPr>
        <w:t>means. The Council discussed</w:t>
      </w:r>
      <w:r w:rsidR="00273AD2">
        <w:rPr>
          <w:rFonts w:eastAsia="Arial" w:cstheme="minorHAnsi"/>
        </w:rPr>
        <w:t xml:space="preserve"> MCA 10-4-306</w:t>
      </w:r>
      <w:r w:rsidR="00B073D2">
        <w:rPr>
          <w:rFonts w:eastAsia="Arial" w:cstheme="minorHAnsi"/>
        </w:rPr>
        <w:t xml:space="preserve">(2), </w:t>
      </w:r>
      <w:r w:rsidR="001402BC">
        <w:rPr>
          <w:rFonts w:eastAsia="Arial" w:cstheme="minorHAnsi"/>
        </w:rPr>
        <w:t xml:space="preserve">which </w:t>
      </w:r>
      <w:r w:rsidR="00273AD2">
        <w:rPr>
          <w:rFonts w:eastAsia="Arial" w:cstheme="minorHAnsi"/>
        </w:rPr>
        <w:t>prescribes what the grants can be used for</w:t>
      </w:r>
      <w:r w:rsidR="0020558A">
        <w:rPr>
          <w:rFonts w:eastAsia="Arial" w:cstheme="minorHAnsi"/>
        </w:rPr>
        <w:t xml:space="preserve"> (aka eligible uses)</w:t>
      </w:r>
      <w:r w:rsidR="00B073D2">
        <w:rPr>
          <w:rFonts w:eastAsia="Arial" w:cstheme="minorHAnsi"/>
        </w:rPr>
        <w:t>:</w:t>
      </w:r>
      <w:r w:rsidR="00143EC1">
        <w:rPr>
          <w:rFonts w:eastAsia="Arial" w:cstheme="minorHAnsi"/>
        </w:rPr>
        <w:t xml:space="preserve"> </w:t>
      </w:r>
      <w:r w:rsidR="00B073D2" w:rsidRPr="00B073D2">
        <w:rPr>
          <w:rFonts w:eastAsia="Arial" w:cstheme="minorHAnsi"/>
        </w:rPr>
        <w:t>emergency telecommunications system plans</w:t>
      </w:r>
      <w:r w:rsidR="00B073D2">
        <w:rPr>
          <w:rFonts w:eastAsia="Arial" w:cstheme="minorHAnsi"/>
        </w:rPr>
        <w:t xml:space="preserve">; </w:t>
      </w:r>
      <w:r w:rsidR="00B073D2" w:rsidRPr="00B073D2">
        <w:rPr>
          <w:rFonts w:eastAsia="Arial" w:cstheme="minorHAnsi"/>
        </w:rPr>
        <w:t>project feasibility studies or project plans; the implementation, operation, and maintenance of</w:t>
      </w:r>
      <w:r w:rsidR="00B073D2">
        <w:rPr>
          <w:rFonts w:eastAsia="Arial" w:cstheme="minorHAnsi"/>
        </w:rPr>
        <w:t xml:space="preserve"> </w:t>
      </w:r>
      <w:r w:rsidR="00273AD2">
        <w:rPr>
          <w:rFonts w:eastAsia="Arial" w:cstheme="minorHAnsi"/>
        </w:rPr>
        <w:t>9-1-1 Systems</w:t>
      </w:r>
      <w:r w:rsidR="00B073D2">
        <w:rPr>
          <w:rFonts w:eastAsia="Arial" w:cstheme="minorHAnsi"/>
        </w:rPr>
        <w:t xml:space="preserve">, </w:t>
      </w:r>
      <w:r w:rsidR="00B073D2" w:rsidRPr="00B073D2">
        <w:rPr>
          <w:rFonts w:eastAsia="Arial" w:cstheme="minorHAnsi"/>
        </w:rPr>
        <w:t>equipment, devices, and data</w:t>
      </w:r>
      <w:r w:rsidR="00B073D2">
        <w:rPr>
          <w:rFonts w:eastAsia="Arial" w:cstheme="minorHAnsi"/>
        </w:rPr>
        <w:t xml:space="preserve">; and </w:t>
      </w:r>
      <w:r w:rsidR="00B073D2" w:rsidRPr="00B073D2">
        <w:rPr>
          <w:rFonts w:eastAsia="Arial" w:cstheme="minorHAnsi"/>
        </w:rPr>
        <w:t>the purchase of services that support 9-1-1 systems</w:t>
      </w:r>
      <w:r w:rsidR="00B073D2">
        <w:rPr>
          <w:rFonts w:eastAsia="Arial" w:cstheme="minorHAnsi"/>
        </w:rPr>
        <w:t xml:space="preserve">. </w:t>
      </w:r>
      <w:r w:rsidR="0020558A">
        <w:rPr>
          <w:rFonts w:eastAsia="Arial" w:cstheme="minorHAnsi"/>
        </w:rPr>
        <w:t>10-4-101(1) defines</w:t>
      </w:r>
      <w:r w:rsidR="00B073D2">
        <w:rPr>
          <w:rFonts w:eastAsia="Arial" w:cstheme="minorHAnsi"/>
        </w:rPr>
        <w:t xml:space="preserve"> “9-1-1 Systems” </w:t>
      </w:r>
      <w:r w:rsidR="00273AD2">
        <w:rPr>
          <w:rFonts w:eastAsia="Arial" w:cstheme="minorHAnsi"/>
        </w:rPr>
        <w:t xml:space="preserve">as </w:t>
      </w:r>
      <w:r w:rsidR="00B073D2">
        <w:rPr>
          <w:rFonts w:eastAsia="Arial" w:cstheme="minorHAnsi"/>
        </w:rPr>
        <w:t xml:space="preserve">“telecommunications </w:t>
      </w:r>
      <w:r w:rsidR="00273AD2">
        <w:rPr>
          <w:rFonts w:eastAsia="Arial" w:cstheme="minorHAnsi"/>
        </w:rPr>
        <w:t xml:space="preserve">facilities, circuits, </w:t>
      </w:r>
      <w:r w:rsidR="00B073D2">
        <w:rPr>
          <w:rFonts w:eastAsia="Arial" w:cstheme="minorHAnsi"/>
        </w:rPr>
        <w:t xml:space="preserve">equipment, </w:t>
      </w:r>
      <w:r w:rsidR="00273AD2">
        <w:rPr>
          <w:rFonts w:eastAsia="Arial" w:cstheme="minorHAnsi"/>
        </w:rPr>
        <w:t>devices, software</w:t>
      </w:r>
      <w:r w:rsidR="00B073D2">
        <w:rPr>
          <w:rFonts w:eastAsia="Arial" w:cstheme="minorHAnsi"/>
        </w:rPr>
        <w:t xml:space="preserve">, and associated contracted services for the transmission of emergency communications. A 9-1-1 System </w:t>
      </w:r>
      <w:r w:rsidR="00143EC1" w:rsidRPr="00143EC1">
        <w:rPr>
          <w:rFonts w:eastAsia="Arial" w:cstheme="minorHAnsi"/>
        </w:rPr>
        <w:t>includes the</w:t>
      </w:r>
    </w:p>
    <w:p w14:paraId="18C0F43A" w14:textId="30B092EC" w:rsidR="00B073D2" w:rsidRDefault="00143EC1" w:rsidP="00143EC1">
      <w:pPr>
        <w:rPr>
          <w:rFonts w:eastAsia="Arial" w:cstheme="minorHAnsi"/>
        </w:rPr>
      </w:pPr>
      <w:r w:rsidRPr="00143EC1">
        <w:rPr>
          <w:rFonts w:eastAsia="Arial" w:cstheme="minorHAnsi"/>
        </w:rPr>
        <w:t>transmission of emergency communications:</w:t>
      </w:r>
      <w:r>
        <w:rPr>
          <w:rFonts w:eastAsia="Arial" w:cstheme="minorHAnsi"/>
        </w:rPr>
        <w:t xml:space="preserve"> </w:t>
      </w:r>
      <w:r w:rsidRPr="00143EC1">
        <w:rPr>
          <w:rFonts w:eastAsia="Arial" w:cstheme="minorHAnsi"/>
        </w:rPr>
        <w:t>(a) from persons requesting emergency services to a primary public safety answering point and</w:t>
      </w:r>
      <w:r>
        <w:rPr>
          <w:rFonts w:eastAsia="Arial" w:cstheme="minorHAnsi"/>
        </w:rPr>
        <w:t xml:space="preserve"> </w:t>
      </w:r>
      <w:r w:rsidRPr="00143EC1">
        <w:rPr>
          <w:rFonts w:eastAsia="Arial" w:cstheme="minorHAnsi"/>
        </w:rPr>
        <w:t>communications systems for the direct dispatch, relay, and transfer of emergency communications; and</w:t>
      </w:r>
      <w:r>
        <w:rPr>
          <w:rFonts w:eastAsia="Arial" w:cstheme="minorHAnsi"/>
        </w:rPr>
        <w:t xml:space="preserve"> </w:t>
      </w:r>
      <w:r w:rsidRPr="00143EC1">
        <w:rPr>
          <w:rFonts w:eastAsia="Arial" w:cstheme="minorHAnsi"/>
        </w:rPr>
        <w:t>(b) to or from a public safety answering point to or from emergency service units.</w:t>
      </w:r>
      <w:r>
        <w:rPr>
          <w:rFonts w:eastAsia="Arial" w:cstheme="minorHAnsi"/>
        </w:rPr>
        <w:t xml:space="preserve">” </w:t>
      </w:r>
    </w:p>
    <w:p w14:paraId="0FC72480" w14:textId="77777777" w:rsidR="00B073D2" w:rsidRDefault="00B073D2" w:rsidP="003C1379">
      <w:pPr>
        <w:rPr>
          <w:rFonts w:eastAsia="Arial" w:cstheme="minorHAnsi"/>
        </w:rPr>
      </w:pPr>
    </w:p>
    <w:p w14:paraId="49E8D0E1" w14:textId="27363145" w:rsidR="00273AD2" w:rsidRDefault="00D860DF" w:rsidP="003C1379">
      <w:pPr>
        <w:rPr>
          <w:rFonts w:eastAsia="Arial" w:cstheme="minorHAnsi"/>
        </w:rPr>
      </w:pPr>
      <w:r>
        <w:rPr>
          <w:rFonts w:eastAsia="Arial" w:cstheme="minorHAnsi"/>
        </w:rPr>
        <w:t xml:space="preserve">The </w:t>
      </w:r>
      <w:r w:rsidR="0020558A">
        <w:rPr>
          <w:rFonts w:eastAsia="Arial" w:cstheme="minorHAnsi"/>
        </w:rPr>
        <w:t xml:space="preserve">list of eligible uses in 10-4-306(2) is an exclusive list; the </w:t>
      </w:r>
      <w:r>
        <w:rPr>
          <w:rFonts w:eastAsia="Arial" w:cstheme="minorHAnsi"/>
        </w:rPr>
        <w:t>Council</w:t>
      </w:r>
      <w:r w:rsidR="00273AD2">
        <w:rPr>
          <w:rFonts w:eastAsia="Arial" w:cstheme="minorHAnsi"/>
        </w:rPr>
        <w:t xml:space="preserve"> can interpret</w:t>
      </w:r>
      <w:r w:rsidR="00143EC1">
        <w:rPr>
          <w:rFonts w:eastAsia="Arial" w:cstheme="minorHAnsi"/>
        </w:rPr>
        <w:t xml:space="preserve"> within th</w:t>
      </w:r>
      <w:r>
        <w:rPr>
          <w:rFonts w:eastAsia="Arial" w:cstheme="minorHAnsi"/>
        </w:rPr>
        <w:t>is</w:t>
      </w:r>
      <w:r w:rsidR="00143EC1">
        <w:rPr>
          <w:rFonts w:eastAsia="Arial" w:cstheme="minorHAnsi"/>
        </w:rPr>
        <w:t xml:space="preserve"> definition, but </w:t>
      </w:r>
      <w:r w:rsidR="0020558A">
        <w:rPr>
          <w:rFonts w:eastAsia="Arial" w:cstheme="minorHAnsi"/>
        </w:rPr>
        <w:t xml:space="preserve">the Council </w:t>
      </w:r>
      <w:r w:rsidR="00143EC1">
        <w:rPr>
          <w:rFonts w:eastAsia="Arial" w:cstheme="minorHAnsi"/>
        </w:rPr>
        <w:t xml:space="preserve">cannot add or </w:t>
      </w:r>
      <w:r w:rsidR="00273AD2">
        <w:rPr>
          <w:rFonts w:eastAsia="Arial" w:cstheme="minorHAnsi"/>
        </w:rPr>
        <w:t xml:space="preserve">remove any of the eligible uses. If </w:t>
      </w:r>
      <w:r w:rsidR="00143EC1">
        <w:rPr>
          <w:rFonts w:eastAsia="Arial" w:cstheme="minorHAnsi"/>
        </w:rPr>
        <w:t xml:space="preserve">the Council </w:t>
      </w:r>
      <w:r w:rsidR="00273AD2">
        <w:rPr>
          <w:rFonts w:eastAsia="Arial" w:cstheme="minorHAnsi"/>
        </w:rPr>
        <w:t>want</w:t>
      </w:r>
      <w:r w:rsidR="00143EC1">
        <w:rPr>
          <w:rFonts w:eastAsia="Arial" w:cstheme="minorHAnsi"/>
        </w:rPr>
        <w:t>s</w:t>
      </w:r>
      <w:r w:rsidR="00273AD2">
        <w:rPr>
          <w:rFonts w:eastAsia="Arial" w:cstheme="minorHAnsi"/>
        </w:rPr>
        <w:t xml:space="preserve"> more </w:t>
      </w:r>
      <w:r w:rsidR="00143EC1">
        <w:rPr>
          <w:rFonts w:eastAsia="Arial" w:cstheme="minorHAnsi"/>
        </w:rPr>
        <w:t>discretion in adopting additional uses or clarifying uses, then the law would need to be amended</w:t>
      </w:r>
      <w:r w:rsidR="0020558A">
        <w:rPr>
          <w:rFonts w:eastAsia="Arial" w:cstheme="minorHAnsi"/>
        </w:rPr>
        <w:t>.</w:t>
      </w:r>
    </w:p>
    <w:p w14:paraId="69374447" w14:textId="77777777" w:rsidR="00143EC1" w:rsidRDefault="00143EC1" w:rsidP="003C1379">
      <w:pPr>
        <w:rPr>
          <w:rFonts w:eastAsia="Arial" w:cstheme="minorHAnsi"/>
        </w:rPr>
      </w:pPr>
    </w:p>
    <w:p w14:paraId="7F284E56" w14:textId="62F8F751" w:rsidR="00273AD2" w:rsidRDefault="0020558A" w:rsidP="003C1379">
      <w:pPr>
        <w:rPr>
          <w:rFonts w:eastAsia="Arial" w:cstheme="minorHAnsi"/>
        </w:rPr>
      </w:pPr>
      <w:r>
        <w:rPr>
          <w:rFonts w:eastAsia="Arial" w:cstheme="minorHAnsi"/>
        </w:rPr>
        <w:t xml:space="preserve">It was noted that </w:t>
      </w:r>
      <w:r w:rsidR="00273AD2">
        <w:rPr>
          <w:rFonts w:eastAsia="Arial" w:cstheme="minorHAnsi"/>
        </w:rPr>
        <w:t>HB61 removed the definition of “allowable costs” for the wireless cost recovery program.</w:t>
      </w:r>
      <w:r w:rsidR="00B40984">
        <w:rPr>
          <w:rFonts w:eastAsia="Arial" w:cstheme="minorHAnsi"/>
        </w:rPr>
        <w:t xml:space="preserve"> </w:t>
      </w:r>
    </w:p>
    <w:p w14:paraId="39629E2A" w14:textId="175A840E" w:rsidR="00273AD2" w:rsidRDefault="00273AD2" w:rsidP="003C1379">
      <w:pPr>
        <w:rPr>
          <w:rFonts w:eastAsia="Arial" w:cstheme="minorHAnsi"/>
        </w:rPr>
      </w:pPr>
    </w:p>
    <w:p w14:paraId="7E04D3F4" w14:textId="34190741" w:rsidR="00B67622" w:rsidRDefault="008573D5" w:rsidP="003C1379">
      <w:pPr>
        <w:rPr>
          <w:rFonts w:eastAsia="Arial" w:cstheme="minorHAnsi"/>
        </w:rPr>
      </w:pPr>
      <w:r w:rsidRPr="00B83E08">
        <w:rPr>
          <w:rFonts w:eastAsia="Arial" w:cstheme="minorHAnsi"/>
          <w:b/>
        </w:rPr>
        <w:t>Criteria Discussion</w:t>
      </w:r>
      <w:r w:rsidR="00B83E08" w:rsidRPr="00B83E08">
        <w:rPr>
          <w:rFonts w:eastAsia="Arial" w:cstheme="minorHAnsi"/>
          <w:b/>
        </w:rPr>
        <w:t xml:space="preserve"> – How </w:t>
      </w:r>
      <w:r w:rsidR="007A33E2">
        <w:rPr>
          <w:rFonts w:eastAsia="Arial" w:cstheme="minorHAnsi"/>
          <w:b/>
        </w:rPr>
        <w:t>C</w:t>
      </w:r>
      <w:r w:rsidR="00B83E08">
        <w:rPr>
          <w:rFonts w:eastAsia="Arial" w:cstheme="minorHAnsi"/>
          <w:b/>
        </w:rPr>
        <w:t xml:space="preserve">ritical </w:t>
      </w:r>
      <w:r w:rsidR="00B83E08" w:rsidRPr="00B83E08">
        <w:rPr>
          <w:rFonts w:eastAsia="Arial" w:cstheme="minorHAnsi"/>
          <w:b/>
        </w:rPr>
        <w:t xml:space="preserve">is the </w:t>
      </w:r>
      <w:r w:rsidR="007A33E2">
        <w:rPr>
          <w:rFonts w:eastAsia="Arial" w:cstheme="minorHAnsi"/>
          <w:b/>
        </w:rPr>
        <w:t>R</w:t>
      </w:r>
      <w:r w:rsidR="00B83E08" w:rsidRPr="00B83E08">
        <w:rPr>
          <w:rFonts w:eastAsia="Arial" w:cstheme="minorHAnsi"/>
          <w:b/>
        </w:rPr>
        <w:t xml:space="preserve">equested </w:t>
      </w:r>
      <w:r w:rsidR="007A33E2">
        <w:rPr>
          <w:rFonts w:eastAsia="Arial" w:cstheme="minorHAnsi"/>
          <w:b/>
        </w:rPr>
        <w:t>I</w:t>
      </w:r>
      <w:r w:rsidR="00B83E08" w:rsidRPr="00B83E08">
        <w:rPr>
          <w:rFonts w:eastAsia="Arial" w:cstheme="minorHAnsi"/>
          <w:b/>
        </w:rPr>
        <w:t>tem/</w:t>
      </w:r>
      <w:r w:rsidR="007A33E2">
        <w:rPr>
          <w:rFonts w:eastAsia="Arial" w:cstheme="minorHAnsi"/>
          <w:b/>
        </w:rPr>
        <w:t>S</w:t>
      </w:r>
      <w:r w:rsidR="00B83E08" w:rsidRPr="00B83E08">
        <w:rPr>
          <w:rFonts w:eastAsia="Arial" w:cstheme="minorHAnsi"/>
          <w:b/>
        </w:rPr>
        <w:t xml:space="preserve">ervice to the </w:t>
      </w:r>
      <w:r w:rsidR="007A33E2">
        <w:rPr>
          <w:rFonts w:eastAsia="Arial" w:cstheme="minorHAnsi"/>
          <w:b/>
        </w:rPr>
        <w:t>O</w:t>
      </w:r>
      <w:r w:rsidR="00B83E08" w:rsidRPr="00B83E08">
        <w:rPr>
          <w:rFonts w:eastAsia="Arial" w:cstheme="minorHAnsi"/>
          <w:b/>
        </w:rPr>
        <w:t xml:space="preserve">peration of a 9-1-1 </w:t>
      </w:r>
      <w:r w:rsidR="007A33E2">
        <w:rPr>
          <w:rFonts w:eastAsia="Arial" w:cstheme="minorHAnsi"/>
          <w:b/>
        </w:rPr>
        <w:t>S</w:t>
      </w:r>
      <w:r w:rsidR="00B83E08" w:rsidRPr="00B83E08">
        <w:rPr>
          <w:rFonts w:eastAsia="Arial" w:cstheme="minorHAnsi"/>
          <w:b/>
        </w:rPr>
        <w:t>ystem</w:t>
      </w:r>
      <w:r w:rsidR="002B6780">
        <w:rPr>
          <w:rFonts w:eastAsia="Arial" w:cstheme="minorHAnsi"/>
          <w:b/>
        </w:rPr>
        <w:t>?</w:t>
      </w:r>
      <w:r w:rsidR="00B83E08">
        <w:rPr>
          <w:rFonts w:eastAsia="Arial" w:cstheme="minorHAnsi"/>
        </w:rPr>
        <w:t xml:space="preserve"> </w:t>
      </w:r>
      <w:r w:rsidR="00B67622">
        <w:rPr>
          <w:rFonts w:eastAsia="Arial" w:cstheme="minorHAnsi"/>
        </w:rPr>
        <w:t xml:space="preserve">It was agreed that a request for a CAD Swift Justice System falls under the definition of a 9-1-1 System because </w:t>
      </w:r>
      <w:r w:rsidR="004C7682">
        <w:rPr>
          <w:rFonts w:eastAsia="Arial" w:cstheme="minorHAnsi"/>
        </w:rPr>
        <w:t>the request</w:t>
      </w:r>
      <w:r w:rsidR="006F045D">
        <w:rPr>
          <w:rFonts w:eastAsia="Arial" w:cstheme="minorHAnsi"/>
        </w:rPr>
        <w:t xml:space="preserve"> is covered</w:t>
      </w:r>
      <w:r w:rsidR="00B67622">
        <w:rPr>
          <w:rFonts w:eastAsia="Arial" w:cstheme="minorHAnsi"/>
        </w:rPr>
        <w:t xml:space="preserve"> under the heading of “equipment, devices, and software.” </w:t>
      </w:r>
      <w:r w:rsidR="0020558A">
        <w:rPr>
          <w:rFonts w:eastAsia="Arial" w:cstheme="minorHAnsi"/>
        </w:rPr>
        <w:t>The</w:t>
      </w:r>
      <w:r w:rsidR="00CA6219">
        <w:rPr>
          <w:rFonts w:eastAsia="Arial" w:cstheme="minorHAnsi"/>
        </w:rPr>
        <w:t xml:space="preserve"> </w:t>
      </w:r>
      <w:r w:rsidR="00DA3BE7">
        <w:rPr>
          <w:rFonts w:eastAsia="Arial" w:cstheme="minorHAnsi"/>
        </w:rPr>
        <w:t>C</w:t>
      </w:r>
      <w:r w:rsidR="00CA6219">
        <w:rPr>
          <w:rFonts w:eastAsia="Arial" w:cstheme="minorHAnsi"/>
        </w:rPr>
        <w:t xml:space="preserve">ouncil </w:t>
      </w:r>
      <w:r w:rsidR="0020558A">
        <w:rPr>
          <w:rFonts w:eastAsia="Arial" w:cstheme="minorHAnsi"/>
        </w:rPr>
        <w:t>discussed utilizing the proposed use of the grant to</w:t>
      </w:r>
      <w:r w:rsidR="00CA6219">
        <w:rPr>
          <w:rFonts w:eastAsia="Arial" w:cstheme="minorHAnsi"/>
        </w:rPr>
        <w:t xml:space="preserve"> rank applications. For example, a</w:t>
      </w:r>
      <w:r w:rsidR="00A25BD4">
        <w:rPr>
          <w:rFonts w:eastAsia="Arial" w:cstheme="minorHAnsi"/>
        </w:rPr>
        <w:t xml:space="preserve"> CAD system provides a significant level of support for a 9-1-1 system; it is a critical part</w:t>
      </w:r>
      <w:r w:rsidR="0020558A">
        <w:rPr>
          <w:rFonts w:eastAsia="Arial" w:cstheme="minorHAnsi"/>
        </w:rPr>
        <w:t xml:space="preserve"> of a 9-1-1 system</w:t>
      </w:r>
      <w:r w:rsidR="00A25BD4">
        <w:rPr>
          <w:rFonts w:eastAsia="Arial" w:cstheme="minorHAnsi"/>
        </w:rPr>
        <w:t xml:space="preserve">. So, </w:t>
      </w:r>
      <w:r w:rsidR="00CA6219">
        <w:rPr>
          <w:rFonts w:eastAsia="Arial" w:cstheme="minorHAnsi"/>
        </w:rPr>
        <w:t>members</w:t>
      </w:r>
      <w:r w:rsidR="00A25BD4">
        <w:rPr>
          <w:rFonts w:eastAsia="Arial" w:cstheme="minorHAnsi"/>
        </w:rPr>
        <w:t xml:space="preserve"> could score </w:t>
      </w:r>
      <w:r w:rsidR="00CA6219">
        <w:rPr>
          <w:rFonts w:eastAsia="Arial" w:cstheme="minorHAnsi"/>
        </w:rPr>
        <w:t xml:space="preserve">an application for such type of equipment </w:t>
      </w:r>
      <w:r w:rsidR="00A25BD4">
        <w:rPr>
          <w:rFonts w:eastAsia="Arial" w:cstheme="minorHAnsi"/>
        </w:rPr>
        <w:t xml:space="preserve">higher than </w:t>
      </w:r>
      <w:r w:rsidR="00CA6219">
        <w:rPr>
          <w:rFonts w:eastAsia="Arial" w:cstheme="minorHAnsi"/>
        </w:rPr>
        <w:t xml:space="preserve">an application for a different 9-1-1 system </w:t>
      </w:r>
      <w:r w:rsidR="00A25BD4">
        <w:rPr>
          <w:rFonts w:eastAsia="Arial" w:cstheme="minorHAnsi"/>
        </w:rPr>
        <w:t>component that isn’t as critical or important</w:t>
      </w:r>
      <w:r w:rsidR="00CA6219">
        <w:rPr>
          <w:rFonts w:eastAsia="Arial" w:cstheme="minorHAnsi"/>
        </w:rPr>
        <w:t>.</w:t>
      </w:r>
      <w:r w:rsidR="00A25BD4">
        <w:rPr>
          <w:rFonts w:eastAsia="Arial" w:cstheme="minorHAnsi"/>
        </w:rPr>
        <w:t xml:space="preserve"> </w:t>
      </w:r>
    </w:p>
    <w:p w14:paraId="46F101B3" w14:textId="77777777" w:rsidR="00B67622" w:rsidRDefault="00B67622" w:rsidP="003C1379">
      <w:pPr>
        <w:rPr>
          <w:rFonts w:eastAsia="Arial" w:cstheme="minorHAnsi"/>
        </w:rPr>
      </w:pPr>
    </w:p>
    <w:p w14:paraId="0688DBEA" w14:textId="329A4BF9" w:rsidR="00273AD2" w:rsidRDefault="00CA6219" w:rsidP="003C1379">
      <w:pPr>
        <w:rPr>
          <w:rFonts w:eastAsia="Arial" w:cstheme="minorHAnsi"/>
        </w:rPr>
      </w:pPr>
      <w:r>
        <w:rPr>
          <w:rFonts w:eastAsia="Arial" w:cstheme="minorHAnsi"/>
        </w:rPr>
        <w:t>Members discussed their a</w:t>
      </w:r>
      <w:r w:rsidR="00C54948">
        <w:rPr>
          <w:rFonts w:eastAsia="Arial" w:cstheme="minorHAnsi"/>
        </w:rPr>
        <w:t xml:space="preserve">uthority to </w:t>
      </w:r>
      <w:r w:rsidR="00A25BD4">
        <w:rPr>
          <w:rFonts w:eastAsia="Arial" w:cstheme="minorHAnsi"/>
        </w:rPr>
        <w:t xml:space="preserve">make subjective decisions </w:t>
      </w:r>
      <w:r>
        <w:rPr>
          <w:rFonts w:eastAsia="Arial" w:cstheme="minorHAnsi"/>
        </w:rPr>
        <w:t xml:space="preserve">such as this. </w:t>
      </w:r>
      <w:r w:rsidR="0020558A">
        <w:rPr>
          <w:rFonts w:eastAsia="Arial" w:cstheme="minorHAnsi"/>
        </w:rPr>
        <w:t>T</w:t>
      </w:r>
      <w:r>
        <w:rPr>
          <w:rFonts w:eastAsia="Arial" w:cstheme="minorHAnsi"/>
        </w:rPr>
        <w:t xml:space="preserve">he </w:t>
      </w:r>
      <w:r w:rsidR="00DA3BE7">
        <w:rPr>
          <w:rFonts w:eastAsia="Arial" w:cstheme="minorHAnsi"/>
        </w:rPr>
        <w:t>C</w:t>
      </w:r>
      <w:r>
        <w:rPr>
          <w:rFonts w:eastAsia="Arial" w:cstheme="minorHAnsi"/>
        </w:rPr>
        <w:t xml:space="preserve">ouncil </w:t>
      </w:r>
      <w:r w:rsidR="0020558A">
        <w:rPr>
          <w:rFonts w:eastAsia="Arial" w:cstheme="minorHAnsi"/>
        </w:rPr>
        <w:t xml:space="preserve">in general </w:t>
      </w:r>
      <w:r>
        <w:rPr>
          <w:rFonts w:eastAsia="Arial" w:cstheme="minorHAnsi"/>
        </w:rPr>
        <w:t xml:space="preserve">does have this authority; the </w:t>
      </w:r>
      <w:r w:rsidR="00DA3BE7">
        <w:rPr>
          <w:rFonts w:eastAsia="Arial" w:cstheme="minorHAnsi"/>
        </w:rPr>
        <w:t>C</w:t>
      </w:r>
      <w:r>
        <w:rPr>
          <w:rFonts w:eastAsia="Arial" w:cstheme="minorHAnsi"/>
        </w:rPr>
        <w:t xml:space="preserve">ouncil </w:t>
      </w:r>
      <w:r w:rsidR="00A25BD4">
        <w:rPr>
          <w:rFonts w:eastAsia="Arial" w:cstheme="minorHAnsi"/>
        </w:rPr>
        <w:t>just ha</w:t>
      </w:r>
      <w:r>
        <w:rPr>
          <w:rFonts w:eastAsia="Arial" w:cstheme="minorHAnsi"/>
        </w:rPr>
        <w:t>s</w:t>
      </w:r>
      <w:r w:rsidR="00A25BD4">
        <w:rPr>
          <w:rFonts w:eastAsia="Arial" w:cstheme="minorHAnsi"/>
        </w:rPr>
        <w:t xml:space="preserve"> to be</w:t>
      </w:r>
      <w:r w:rsidR="00C54948">
        <w:rPr>
          <w:rFonts w:eastAsia="Arial" w:cstheme="minorHAnsi"/>
        </w:rPr>
        <w:t xml:space="preserve"> transparent and consistent </w:t>
      </w:r>
      <w:r>
        <w:rPr>
          <w:rFonts w:eastAsia="Arial" w:cstheme="minorHAnsi"/>
        </w:rPr>
        <w:t>with applying it</w:t>
      </w:r>
      <w:r w:rsidR="00C54948">
        <w:rPr>
          <w:rFonts w:eastAsia="Arial" w:cstheme="minorHAnsi"/>
        </w:rPr>
        <w:t xml:space="preserve">. </w:t>
      </w:r>
      <w:r w:rsidR="00A25BD4">
        <w:rPr>
          <w:rFonts w:eastAsia="Arial" w:cstheme="minorHAnsi"/>
        </w:rPr>
        <w:t>Applicants were notified in rule that this was the criteria that would be used</w:t>
      </w:r>
      <w:r>
        <w:rPr>
          <w:rFonts w:eastAsia="Arial" w:cstheme="minorHAnsi"/>
        </w:rPr>
        <w:t>, it just wasn’t specified how individual scores would be stratified.</w:t>
      </w:r>
      <w:r w:rsidR="00A25BD4">
        <w:rPr>
          <w:rFonts w:eastAsia="Arial" w:cstheme="minorHAnsi"/>
        </w:rPr>
        <w:t xml:space="preserve"> </w:t>
      </w:r>
      <w:r w:rsidR="0020558A">
        <w:rPr>
          <w:rFonts w:eastAsia="Arial" w:cstheme="minorHAnsi"/>
        </w:rPr>
        <w:t>T</w:t>
      </w:r>
      <w:r w:rsidR="00A25BD4">
        <w:rPr>
          <w:rFonts w:eastAsia="Arial" w:cstheme="minorHAnsi"/>
        </w:rPr>
        <w:t xml:space="preserve">he </w:t>
      </w:r>
      <w:r w:rsidR="00DA3BE7">
        <w:rPr>
          <w:rFonts w:eastAsia="Arial" w:cstheme="minorHAnsi"/>
        </w:rPr>
        <w:t>C</w:t>
      </w:r>
      <w:r>
        <w:rPr>
          <w:rFonts w:eastAsia="Arial" w:cstheme="minorHAnsi"/>
        </w:rPr>
        <w:t>ouncil</w:t>
      </w:r>
      <w:r w:rsidR="0020558A">
        <w:rPr>
          <w:rFonts w:eastAsia="Arial" w:cstheme="minorHAnsi"/>
        </w:rPr>
        <w:t xml:space="preserve"> believes it is its</w:t>
      </w:r>
      <w:r>
        <w:rPr>
          <w:rFonts w:eastAsia="Arial" w:cstheme="minorHAnsi"/>
        </w:rPr>
        <w:t xml:space="preserve"> </w:t>
      </w:r>
      <w:r w:rsidR="00A25BD4">
        <w:rPr>
          <w:rFonts w:eastAsia="Arial" w:cstheme="minorHAnsi"/>
        </w:rPr>
        <w:t>r</w:t>
      </w:r>
      <w:r w:rsidR="00C54948">
        <w:rPr>
          <w:rFonts w:eastAsia="Arial" w:cstheme="minorHAnsi"/>
        </w:rPr>
        <w:t xml:space="preserve">esponsibility to </w:t>
      </w:r>
      <w:r w:rsidR="00A25BD4">
        <w:rPr>
          <w:rFonts w:eastAsia="Arial" w:cstheme="minorHAnsi"/>
        </w:rPr>
        <w:t xml:space="preserve">provide that stratification </w:t>
      </w:r>
      <w:r>
        <w:rPr>
          <w:rFonts w:eastAsia="Arial" w:cstheme="minorHAnsi"/>
        </w:rPr>
        <w:t>and prioritization within what is eligible</w:t>
      </w:r>
      <w:r w:rsidR="00C54948">
        <w:rPr>
          <w:rFonts w:eastAsia="Arial" w:cstheme="minorHAnsi"/>
        </w:rPr>
        <w:t xml:space="preserve">. </w:t>
      </w:r>
    </w:p>
    <w:p w14:paraId="097211B7" w14:textId="77777777" w:rsidR="00B83E08" w:rsidRDefault="00B83E08" w:rsidP="003C1379">
      <w:pPr>
        <w:rPr>
          <w:rFonts w:eastAsia="Arial" w:cstheme="minorHAnsi"/>
        </w:rPr>
      </w:pPr>
    </w:p>
    <w:p w14:paraId="316CE337" w14:textId="26A4A80A" w:rsidR="00C54948" w:rsidRDefault="0020558A" w:rsidP="003C1379">
      <w:pPr>
        <w:rPr>
          <w:rFonts w:eastAsia="Arial" w:cstheme="minorHAnsi"/>
        </w:rPr>
      </w:pPr>
      <w:r>
        <w:rPr>
          <w:rFonts w:eastAsia="Arial" w:cstheme="minorHAnsi"/>
        </w:rPr>
        <w:t>T</w:t>
      </w:r>
      <w:r w:rsidR="005B397E">
        <w:rPr>
          <w:rFonts w:eastAsia="Arial" w:cstheme="minorHAnsi"/>
        </w:rPr>
        <w:t xml:space="preserve">he Council </w:t>
      </w:r>
      <w:r w:rsidR="006A4BAE">
        <w:rPr>
          <w:rFonts w:eastAsia="Arial" w:cstheme="minorHAnsi"/>
        </w:rPr>
        <w:t>discussed establishing</w:t>
      </w:r>
      <w:r w:rsidR="005B397E">
        <w:rPr>
          <w:rFonts w:eastAsia="Arial" w:cstheme="minorHAnsi"/>
        </w:rPr>
        <w:t xml:space="preserve"> its own priority categories</w:t>
      </w:r>
      <w:r w:rsidR="006A4BAE">
        <w:rPr>
          <w:rFonts w:eastAsia="Arial" w:cstheme="minorHAnsi"/>
        </w:rPr>
        <w:t>. T</w:t>
      </w:r>
      <w:r w:rsidR="00105337">
        <w:rPr>
          <w:rFonts w:eastAsia="Arial" w:cstheme="minorHAnsi"/>
        </w:rPr>
        <w:t>he scoring criteria</w:t>
      </w:r>
      <w:r w:rsidR="006A4BAE">
        <w:rPr>
          <w:rFonts w:eastAsia="Arial" w:cstheme="minorHAnsi"/>
        </w:rPr>
        <w:t xml:space="preserve"> adopted in rule</w:t>
      </w:r>
      <w:r w:rsidR="00105337">
        <w:rPr>
          <w:rFonts w:eastAsia="Arial" w:cstheme="minorHAnsi"/>
        </w:rPr>
        <w:t xml:space="preserve"> was never designed to make the decision for the </w:t>
      </w:r>
      <w:r w:rsidR="00DA3BE7">
        <w:rPr>
          <w:rFonts w:eastAsia="Arial" w:cstheme="minorHAnsi"/>
        </w:rPr>
        <w:t>C</w:t>
      </w:r>
      <w:r w:rsidR="00105337">
        <w:rPr>
          <w:rFonts w:eastAsia="Arial" w:cstheme="minorHAnsi"/>
        </w:rPr>
        <w:t xml:space="preserve">ouncil; it is just </w:t>
      </w:r>
      <w:r w:rsidR="00055D95">
        <w:rPr>
          <w:rFonts w:eastAsia="Arial" w:cstheme="minorHAnsi"/>
        </w:rPr>
        <w:t>addit</w:t>
      </w:r>
      <w:r w:rsidR="00C855D0">
        <w:rPr>
          <w:rFonts w:eastAsia="Arial" w:cstheme="minorHAnsi"/>
        </w:rPr>
        <w:t>i</w:t>
      </w:r>
      <w:r w:rsidR="00055D95">
        <w:rPr>
          <w:rFonts w:eastAsia="Arial" w:cstheme="minorHAnsi"/>
        </w:rPr>
        <w:t>onal</w:t>
      </w:r>
      <w:r w:rsidR="00105337">
        <w:rPr>
          <w:rFonts w:eastAsia="Arial" w:cstheme="minorHAnsi"/>
        </w:rPr>
        <w:t xml:space="preserve"> information upon which to base </w:t>
      </w:r>
      <w:r w:rsidR="00105337">
        <w:rPr>
          <w:rFonts w:eastAsia="Arial" w:cstheme="minorHAnsi"/>
        </w:rPr>
        <w:lastRenderedPageBreak/>
        <w:t xml:space="preserve">a decision. </w:t>
      </w:r>
      <w:r w:rsidR="00C8680E">
        <w:rPr>
          <w:rFonts w:eastAsia="Arial" w:cstheme="minorHAnsi"/>
        </w:rPr>
        <w:t>It c</w:t>
      </w:r>
      <w:r w:rsidR="00105337">
        <w:rPr>
          <w:rFonts w:eastAsia="Arial" w:cstheme="minorHAnsi"/>
        </w:rPr>
        <w:t xml:space="preserve">annot replace the decision-making </w:t>
      </w:r>
      <w:r w:rsidR="00055D95">
        <w:rPr>
          <w:rFonts w:eastAsia="Arial" w:cstheme="minorHAnsi"/>
        </w:rPr>
        <w:t xml:space="preserve">ability </w:t>
      </w:r>
      <w:r w:rsidR="00105337">
        <w:rPr>
          <w:rFonts w:eastAsia="Arial" w:cstheme="minorHAnsi"/>
        </w:rPr>
        <w:t xml:space="preserve">of </w:t>
      </w:r>
      <w:r w:rsidR="006A4BAE">
        <w:rPr>
          <w:rFonts w:eastAsia="Arial" w:cstheme="minorHAnsi"/>
        </w:rPr>
        <w:t>each Council member</w:t>
      </w:r>
      <w:r w:rsidR="00105337">
        <w:rPr>
          <w:rFonts w:eastAsia="Arial" w:cstheme="minorHAnsi"/>
        </w:rPr>
        <w:t xml:space="preserve">. There will always be </w:t>
      </w:r>
      <w:r w:rsidR="006A4BAE">
        <w:rPr>
          <w:rFonts w:eastAsia="Arial" w:cstheme="minorHAnsi"/>
        </w:rPr>
        <w:t xml:space="preserve">additional </w:t>
      </w:r>
      <w:r w:rsidR="00105337">
        <w:rPr>
          <w:rFonts w:eastAsia="Arial" w:cstheme="minorHAnsi"/>
        </w:rPr>
        <w:t>variables that will need to be considered. The scoring of the applications and reaching a consensus on wh</w:t>
      </w:r>
      <w:r w:rsidR="00C8680E">
        <w:rPr>
          <w:rFonts w:eastAsia="Arial" w:cstheme="minorHAnsi"/>
        </w:rPr>
        <w:t>at</w:t>
      </w:r>
      <w:r w:rsidR="00105337">
        <w:rPr>
          <w:rFonts w:eastAsia="Arial" w:cstheme="minorHAnsi"/>
        </w:rPr>
        <w:t xml:space="preserve"> the </w:t>
      </w:r>
      <w:r w:rsidR="00DA3BE7">
        <w:rPr>
          <w:rFonts w:eastAsia="Arial" w:cstheme="minorHAnsi"/>
        </w:rPr>
        <w:t>Council</w:t>
      </w:r>
      <w:r w:rsidR="00105337">
        <w:rPr>
          <w:rFonts w:eastAsia="Arial" w:cstheme="minorHAnsi"/>
        </w:rPr>
        <w:t xml:space="preserve"> feels </w:t>
      </w:r>
      <w:r w:rsidR="00C8680E">
        <w:rPr>
          <w:rFonts w:eastAsia="Arial" w:cstheme="minorHAnsi"/>
        </w:rPr>
        <w:t xml:space="preserve">is a priority is part of the process.  </w:t>
      </w:r>
      <w:r w:rsidR="00C54948">
        <w:rPr>
          <w:rFonts w:eastAsia="Arial" w:cstheme="minorHAnsi"/>
        </w:rPr>
        <w:t xml:space="preserve">The scoring of the applications is just additional information to help </w:t>
      </w:r>
      <w:r w:rsidR="00D118BC">
        <w:rPr>
          <w:rFonts w:eastAsia="Arial" w:cstheme="minorHAnsi"/>
        </w:rPr>
        <w:t xml:space="preserve">in the decision-making process. </w:t>
      </w:r>
    </w:p>
    <w:p w14:paraId="76D6F0DB" w14:textId="2EE30AC1" w:rsidR="00C54948" w:rsidRDefault="00C54948" w:rsidP="003C1379">
      <w:pPr>
        <w:rPr>
          <w:rFonts w:eastAsia="Arial" w:cstheme="minorHAnsi"/>
        </w:rPr>
      </w:pPr>
    </w:p>
    <w:p w14:paraId="57205811" w14:textId="7E7BB24A" w:rsidR="00C54948" w:rsidRDefault="00C855D0" w:rsidP="003C1379">
      <w:pPr>
        <w:rPr>
          <w:rFonts w:eastAsia="Arial" w:cstheme="minorHAnsi"/>
        </w:rPr>
      </w:pPr>
      <w:r w:rsidRPr="00A86D9C">
        <w:rPr>
          <w:rFonts w:eastAsia="Arial" w:cstheme="minorHAnsi"/>
          <w:b/>
        </w:rPr>
        <w:t>Does the Grant Account Have to be Exhausted?</w:t>
      </w:r>
      <w:r>
        <w:rPr>
          <w:rFonts w:eastAsia="Arial" w:cstheme="minorHAnsi"/>
        </w:rPr>
        <w:t xml:space="preserve"> </w:t>
      </w:r>
      <w:r w:rsidR="006A4BAE">
        <w:rPr>
          <w:rFonts w:eastAsia="Arial" w:cstheme="minorHAnsi"/>
        </w:rPr>
        <w:t>T</w:t>
      </w:r>
      <w:r w:rsidR="00D118BC">
        <w:rPr>
          <w:rFonts w:eastAsia="Arial" w:cstheme="minorHAnsi"/>
        </w:rPr>
        <w:t xml:space="preserve">he Council </w:t>
      </w:r>
      <w:r w:rsidR="006A4BAE">
        <w:rPr>
          <w:rFonts w:eastAsia="Arial" w:cstheme="minorHAnsi"/>
        </w:rPr>
        <w:t xml:space="preserve">discussed whether it is required to commit all the available funding.  The Council determined that it </w:t>
      </w:r>
      <w:r w:rsidR="00D118BC">
        <w:rPr>
          <w:rFonts w:eastAsia="Arial" w:cstheme="minorHAnsi"/>
        </w:rPr>
        <w:t>doesn’t necessarily have to a</w:t>
      </w:r>
      <w:r w:rsidR="006A4BAE">
        <w:rPr>
          <w:rFonts w:eastAsia="Arial" w:cstheme="minorHAnsi"/>
        </w:rPr>
        <w:t>ward</w:t>
      </w:r>
      <w:r w:rsidR="00D118BC">
        <w:rPr>
          <w:rFonts w:eastAsia="Arial" w:cstheme="minorHAnsi"/>
        </w:rPr>
        <w:t xml:space="preserve"> </w:t>
      </w:r>
      <w:r w:rsidR="006A4BAE">
        <w:rPr>
          <w:rFonts w:eastAsia="Arial" w:cstheme="minorHAnsi"/>
        </w:rPr>
        <w:t>all</w:t>
      </w:r>
      <w:r w:rsidR="00D118BC">
        <w:rPr>
          <w:rFonts w:eastAsia="Arial" w:cstheme="minorHAnsi"/>
        </w:rPr>
        <w:t xml:space="preserve"> the grant funds today if it does </w:t>
      </w:r>
      <w:r w:rsidR="006A4BAE">
        <w:rPr>
          <w:rFonts w:eastAsia="Arial" w:cstheme="minorHAnsi"/>
        </w:rPr>
        <w:t>believe that is appropriate</w:t>
      </w:r>
      <w:r w:rsidR="00D118BC">
        <w:rPr>
          <w:rFonts w:eastAsia="Arial" w:cstheme="minorHAnsi"/>
        </w:rPr>
        <w:t xml:space="preserve">. It </w:t>
      </w:r>
      <w:r w:rsidR="00C54948">
        <w:rPr>
          <w:rFonts w:eastAsia="Arial" w:cstheme="minorHAnsi"/>
        </w:rPr>
        <w:t xml:space="preserve">could decide </w:t>
      </w:r>
      <w:r w:rsidR="00D118BC">
        <w:rPr>
          <w:rFonts w:eastAsia="Arial" w:cstheme="minorHAnsi"/>
        </w:rPr>
        <w:t>not to</w:t>
      </w:r>
      <w:r w:rsidR="00C54948">
        <w:rPr>
          <w:rFonts w:eastAsia="Arial" w:cstheme="minorHAnsi"/>
        </w:rPr>
        <w:t xml:space="preserve"> exhaust the grant account. </w:t>
      </w:r>
      <w:r w:rsidR="00D118BC">
        <w:rPr>
          <w:rFonts w:eastAsia="Arial" w:cstheme="minorHAnsi"/>
        </w:rPr>
        <w:t xml:space="preserve">This was confirmed. </w:t>
      </w:r>
      <w:r w:rsidR="006A4BAE">
        <w:rPr>
          <w:rFonts w:eastAsia="Arial" w:cstheme="minorHAnsi"/>
        </w:rPr>
        <w:t xml:space="preserve">The Council discussed </w:t>
      </w:r>
      <w:r w:rsidR="00D118BC">
        <w:rPr>
          <w:rFonts w:eastAsia="Arial" w:cstheme="minorHAnsi"/>
        </w:rPr>
        <w:t xml:space="preserve">the </w:t>
      </w:r>
      <w:r w:rsidR="00C54948">
        <w:rPr>
          <w:rFonts w:eastAsia="Arial" w:cstheme="minorHAnsi"/>
        </w:rPr>
        <w:t>administrative rules</w:t>
      </w:r>
      <w:r w:rsidR="00D118BC">
        <w:rPr>
          <w:rFonts w:eastAsia="Arial" w:cstheme="minorHAnsi"/>
        </w:rPr>
        <w:t>,</w:t>
      </w:r>
      <w:r w:rsidR="00C54948">
        <w:rPr>
          <w:rFonts w:eastAsia="Arial" w:cstheme="minorHAnsi"/>
        </w:rPr>
        <w:t xml:space="preserve"> </w:t>
      </w:r>
      <w:r w:rsidR="00055D95">
        <w:rPr>
          <w:rFonts w:eastAsia="Arial" w:cstheme="minorHAnsi"/>
        </w:rPr>
        <w:t>which s</w:t>
      </w:r>
      <w:r w:rsidR="006A4BAE">
        <w:rPr>
          <w:rFonts w:eastAsia="Arial" w:cstheme="minorHAnsi"/>
        </w:rPr>
        <w:t>tates</w:t>
      </w:r>
      <w:r w:rsidR="00055D95">
        <w:rPr>
          <w:rFonts w:eastAsia="Arial" w:cstheme="minorHAnsi"/>
        </w:rPr>
        <w:t xml:space="preserve"> the department, in consultation with the </w:t>
      </w:r>
      <w:r w:rsidR="00DA3BE7">
        <w:rPr>
          <w:rFonts w:eastAsia="Arial" w:cstheme="minorHAnsi"/>
        </w:rPr>
        <w:t>Council</w:t>
      </w:r>
      <w:r w:rsidR="00055D95">
        <w:rPr>
          <w:rFonts w:eastAsia="Arial" w:cstheme="minorHAnsi"/>
        </w:rPr>
        <w:t xml:space="preserve">, </w:t>
      </w:r>
      <w:r w:rsidR="00C54948">
        <w:rPr>
          <w:rFonts w:eastAsia="Arial" w:cstheme="minorHAnsi"/>
        </w:rPr>
        <w:t xml:space="preserve">and may make conditional or partial awards. </w:t>
      </w:r>
      <w:r w:rsidR="00055D95">
        <w:rPr>
          <w:rFonts w:eastAsia="Arial" w:cstheme="minorHAnsi"/>
        </w:rPr>
        <w:t xml:space="preserve">So, the Council </w:t>
      </w:r>
      <w:r w:rsidR="006A4BAE">
        <w:rPr>
          <w:rFonts w:eastAsia="Arial" w:cstheme="minorHAnsi"/>
        </w:rPr>
        <w:t xml:space="preserve">determined that it </w:t>
      </w:r>
      <w:r w:rsidR="00055D95">
        <w:rPr>
          <w:rFonts w:eastAsia="Arial" w:cstheme="minorHAnsi"/>
        </w:rPr>
        <w:t xml:space="preserve">will score the applications first, establish a ranking, and then apply the </w:t>
      </w:r>
      <w:r w:rsidR="006A4BAE">
        <w:rPr>
          <w:rFonts w:eastAsia="Arial" w:cstheme="minorHAnsi"/>
        </w:rPr>
        <w:t xml:space="preserve">available </w:t>
      </w:r>
      <w:r w:rsidR="00055D95">
        <w:rPr>
          <w:rFonts w:eastAsia="Arial" w:cstheme="minorHAnsi"/>
        </w:rPr>
        <w:t>fund</w:t>
      </w:r>
      <w:r w:rsidR="006A4BAE">
        <w:rPr>
          <w:rFonts w:eastAsia="Arial" w:cstheme="minorHAnsi"/>
        </w:rPr>
        <w:t>ing</w:t>
      </w:r>
      <w:r w:rsidR="00055D95">
        <w:rPr>
          <w:rFonts w:eastAsia="Arial" w:cstheme="minorHAnsi"/>
        </w:rPr>
        <w:t xml:space="preserve">. If the </w:t>
      </w:r>
      <w:r w:rsidR="00DA3BE7">
        <w:rPr>
          <w:rFonts w:eastAsia="Arial" w:cstheme="minorHAnsi"/>
        </w:rPr>
        <w:t>Council</w:t>
      </w:r>
      <w:r w:rsidR="00055D95">
        <w:rPr>
          <w:rFonts w:eastAsia="Arial" w:cstheme="minorHAnsi"/>
        </w:rPr>
        <w:t xml:space="preserve"> made the decision not to award the entire $6.8 million in the grant account, it c</w:t>
      </w:r>
      <w:r w:rsidR="00C54948">
        <w:rPr>
          <w:rFonts w:eastAsia="Arial" w:cstheme="minorHAnsi"/>
        </w:rPr>
        <w:t>ould</w:t>
      </w:r>
      <w:r w:rsidR="00055D95">
        <w:rPr>
          <w:rFonts w:eastAsia="Arial" w:cstheme="minorHAnsi"/>
        </w:rPr>
        <w:t>. Commissioner MacDonald noted</w:t>
      </w:r>
      <w:r w:rsidR="00072C71">
        <w:rPr>
          <w:rFonts w:eastAsia="Arial" w:cstheme="minorHAnsi"/>
        </w:rPr>
        <w:t xml:space="preserve"> that</w:t>
      </w:r>
      <w:r w:rsidR="00055D95">
        <w:rPr>
          <w:rFonts w:eastAsia="Arial" w:cstheme="minorHAnsi"/>
        </w:rPr>
        <w:t xml:space="preserve"> </w:t>
      </w:r>
      <w:r w:rsidR="00C54948">
        <w:rPr>
          <w:rFonts w:eastAsia="Arial" w:cstheme="minorHAnsi"/>
        </w:rPr>
        <w:t>given the history</w:t>
      </w:r>
      <w:r w:rsidR="00055D95">
        <w:rPr>
          <w:rFonts w:eastAsia="Arial" w:cstheme="minorHAnsi"/>
        </w:rPr>
        <w:t xml:space="preserve"> of these stranded funds</w:t>
      </w:r>
      <w:r w:rsidR="00C54948">
        <w:rPr>
          <w:rFonts w:eastAsia="Arial" w:cstheme="minorHAnsi"/>
        </w:rPr>
        <w:t xml:space="preserve">, </w:t>
      </w:r>
      <w:r w:rsidR="00055D95">
        <w:rPr>
          <w:rFonts w:eastAsia="Arial" w:cstheme="minorHAnsi"/>
        </w:rPr>
        <w:t xml:space="preserve">it would </w:t>
      </w:r>
      <w:r w:rsidR="00C54948">
        <w:rPr>
          <w:rFonts w:eastAsia="Arial" w:cstheme="minorHAnsi"/>
        </w:rPr>
        <w:t xml:space="preserve">not </w:t>
      </w:r>
      <w:r w:rsidR="00E174F6">
        <w:rPr>
          <w:rFonts w:eastAsia="Arial" w:cstheme="minorHAnsi"/>
        </w:rPr>
        <w:t xml:space="preserve">be </w:t>
      </w:r>
      <w:r w:rsidR="00C54948">
        <w:rPr>
          <w:rFonts w:eastAsia="Arial" w:cstheme="minorHAnsi"/>
        </w:rPr>
        <w:t xml:space="preserve">advisable to leave any money in the account. </w:t>
      </w:r>
    </w:p>
    <w:p w14:paraId="2E694E32" w14:textId="238D1968" w:rsidR="00C54948" w:rsidRDefault="00C54948" w:rsidP="003C1379">
      <w:pPr>
        <w:rPr>
          <w:rFonts w:eastAsia="Arial" w:cstheme="minorHAnsi"/>
        </w:rPr>
      </w:pPr>
    </w:p>
    <w:p w14:paraId="77146B71" w14:textId="5122001F" w:rsidR="00055D95" w:rsidRDefault="002B6780" w:rsidP="003C1379">
      <w:pPr>
        <w:rPr>
          <w:rFonts w:eastAsia="Arial" w:cstheme="minorHAnsi"/>
        </w:rPr>
      </w:pPr>
      <w:r w:rsidRPr="002B6780">
        <w:rPr>
          <w:rFonts w:cstheme="minorHAnsi"/>
          <w:b/>
        </w:rPr>
        <w:t>Application Evaluation Suggestions:</w:t>
      </w:r>
      <w:r>
        <w:rPr>
          <w:rFonts w:cstheme="minorHAnsi"/>
        </w:rPr>
        <w:t xml:space="preserve"> </w:t>
      </w:r>
      <w:r w:rsidR="006A4BAE">
        <w:rPr>
          <w:rFonts w:cstheme="minorHAnsi"/>
        </w:rPr>
        <w:t xml:space="preserve">The Council engaged in a discussion about </w:t>
      </w:r>
      <w:r w:rsidR="00055D95">
        <w:rPr>
          <w:rFonts w:eastAsia="Arial" w:cstheme="minorHAnsi"/>
        </w:rPr>
        <w:t>adding a few colum</w:t>
      </w:r>
      <w:r w:rsidR="003F4C55">
        <w:rPr>
          <w:rFonts w:eastAsia="Arial" w:cstheme="minorHAnsi"/>
        </w:rPr>
        <w:t>n</w:t>
      </w:r>
      <w:r w:rsidR="00055D95">
        <w:rPr>
          <w:rFonts w:eastAsia="Arial" w:cstheme="minorHAnsi"/>
        </w:rPr>
        <w:t>s to the spreadsheet</w:t>
      </w:r>
      <w:r w:rsidR="003F4C55">
        <w:rPr>
          <w:rFonts w:eastAsia="Arial" w:cstheme="minorHAnsi"/>
        </w:rPr>
        <w:t xml:space="preserve"> that could be used to sort and filter applications,</w:t>
      </w:r>
      <w:r w:rsidR="00055D95">
        <w:rPr>
          <w:rFonts w:eastAsia="Arial" w:cstheme="minorHAnsi"/>
        </w:rPr>
        <w:t xml:space="preserve"> such as, was it the county’s #1 priority, is there another funding source</w:t>
      </w:r>
      <w:r w:rsidR="003F4C55">
        <w:rPr>
          <w:rFonts w:eastAsia="Arial" w:cstheme="minorHAnsi"/>
        </w:rPr>
        <w:t xml:space="preserve"> for such a project, is it related to GIS</w:t>
      </w:r>
      <w:r w:rsidR="00C855D0">
        <w:rPr>
          <w:rFonts w:eastAsia="Arial" w:cstheme="minorHAnsi"/>
        </w:rPr>
        <w:t xml:space="preserve">, etc. </w:t>
      </w:r>
    </w:p>
    <w:p w14:paraId="3A4E4C57" w14:textId="6A3A3884" w:rsidR="003F4C55" w:rsidRDefault="003F4C55" w:rsidP="003C1379">
      <w:pPr>
        <w:rPr>
          <w:rFonts w:eastAsia="Arial" w:cstheme="minorHAnsi"/>
        </w:rPr>
      </w:pPr>
    </w:p>
    <w:p w14:paraId="5DC09F97" w14:textId="7724CAE7" w:rsidR="00C855D0" w:rsidRDefault="006A4BAE" w:rsidP="003C1379">
      <w:pPr>
        <w:rPr>
          <w:rFonts w:eastAsia="Arial" w:cstheme="minorHAnsi"/>
        </w:rPr>
      </w:pPr>
      <w:r>
        <w:rPr>
          <w:rFonts w:eastAsia="Arial" w:cstheme="minorHAnsi"/>
        </w:rPr>
        <w:t xml:space="preserve">The Council’s </w:t>
      </w:r>
      <w:r w:rsidR="00F97D2E">
        <w:rPr>
          <w:rFonts w:eastAsia="Arial" w:cstheme="minorHAnsi"/>
        </w:rPr>
        <w:t xml:space="preserve">main </w:t>
      </w:r>
      <w:r w:rsidR="00CC3D45">
        <w:rPr>
          <w:rFonts w:eastAsia="Arial" w:cstheme="minorHAnsi"/>
        </w:rPr>
        <w:t>a</w:t>
      </w:r>
      <w:r>
        <w:rPr>
          <w:rFonts w:eastAsia="Arial" w:cstheme="minorHAnsi"/>
        </w:rPr>
        <w:t xml:space="preserve">pplication </w:t>
      </w:r>
      <w:r w:rsidR="00E174F6">
        <w:rPr>
          <w:rFonts w:eastAsia="Arial" w:cstheme="minorHAnsi"/>
        </w:rPr>
        <w:t>e</w:t>
      </w:r>
      <w:r>
        <w:rPr>
          <w:rFonts w:eastAsia="Arial" w:cstheme="minorHAnsi"/>
        </w:rPr>
        <w:t xml:space="preserve">valuation </w:t>
      </w:r>
      <w:r w:rsidR="00CC3D45">
        <w:rPr>
          <w:rFonts w:eastAsia="Arial" w:cstheme="minorHAnsi"/>
        </w:rPr>
        <w:t>s</w:t>
      </w:r>
      <w:r>
        <w:rPr>
          <w:rFonts w:eastAsia="Arial" w:cstheme="minorHAnsi"/>
        </w:rPr>
        <w:t>uggestions include</w:t>
      </w:r>
      <w:r w:rsidR="00F97D2E">
        <w:rPr>
          <w:rFonts w:eastAsia="Arial" w:cstheme="minorHAnsi"/>
        </w:rPr>
        <w:t>:</w:t>
      </w:r>
      <w:r w:rsidR="00C855D0">
        <w:rPr>
          <w:rFonts w:eastAsia="Arial" w:cstheme="minorHAnsi"/>
        </w:rPr>
        <w:t xml:space="preserve"> </w:t>
      </w:r>
    </w:p>
    <w:p w14:paraId="51B83C34" w14:textId="77777777" w:rsidR="00F97D2E" w:rsidRDefault="00C54948" w:rsidP="00F97D2E">
      <w:pPr>
        <w:pStyle w:val="ListParagraph"/>
        <w:numPr>
          <w:ilvl w:val="0"/>
          <w:numId w:val="14"/>
        </w:numPr>
        <w:rPr>
          <w:rFonts w:eastAsia="Arial" w:cstheme="minorHAnsi"/>
        </w:rPr>
      </w:pPr>
      <w:r w:rsidRPr="00F97D2E">
        <w:rPr>
          <w:rFonts w:eastAsia="Arial" w:cstheme="minorHAnsi"/>
        </w:rPr>
        <w:t>Priority 1</w:t>
      </w:r>
      <w:r w:rsidR="000E58A1" w:rsidRPr="00F97D2E">
        <w:rPr>
          <w:rFonts w:eastAsia="Arial" w:cstheme="minorHAnsi"/>
        </w:rPr>
        <w:t xml:space="preserve"> </w:t>
      </w:r>
      <w:r w:rsidR="00F97D2E">
        <w:rPr>
          <w:rFonts w:eastAsia="Arial" w:cstheme="minorHAnsi"/>
        </w:rPr>
        <w:t xml:space="preserve">applications </w:t>
      </w:r>
      <w:r w:rsidR="000E58A1" w:rsidRPr="00F97D2E">
        <w:rPr>
          <w:rFonts w:eastAsia="Arial" w:cstheme="minorHAnsi"/>
        </w:rPr>
        <w:t xml:space="preserve">have to </w:t>
      </w:r>
      <w:r w:rsidR="00F97D2E">
        <w:rPr>
          <w:rFonts w:eastAsia="Arial" w:cstheme="minorHAnsi"/>
        </w:rPr>
        <w:t xml:space="preserve">be </w:t>
      </w:r>
      <w:r w:rsidR="000E58A1" w:rsidRPr="00F97D2E">
        <w:rPr>
          <w:rFonts w:eastAsia="Arial" w:cstheme="minorHAnsi"/>
        </w:rPr>
        <w:t>fund</w:t>
      </w:r>
      <w:r w:rsidR="00F97D2E">
        <w:rPr>
          <w:rFonts w:eastAsia="Arial" w:cstheme="minorHAnsi"/>
        </w:rPr>
        <w:t>ed</w:t>
      </w:r>
      <w:r w:rsidR="000E58A1" w:rsidRPr="00F97D2E">
        <w:rPr>
          <w:rFonts w:eastAsia="Arial" w:cstheme="minorHAnsi"/>
        </w:rPr>
        <w:t xml:space="preserve">, but </w:t>
      </w:r>
      <w:r w:rsidR="00F97D2E">
        <w:rPr>
          <w:rFonts w:eastAsia="Arial" w:cstheme="minorHAnsi"/>
        </w:rPr>
        <w:t>they</w:t>
      </w:r>
      <w:r w:rsidR="000E58A1" w:rsidRPr="00F97D2E">
        <w:rPr>
          <w:rFonts w:eastAsia="Arial" w:cstheme="minorHAnsi"/>
        </w:rPr>
        <w:t xml:space="preserve"> don’t have to fund</w:t>
      </w:r>
      <w:r w:rsidR="00F97D2E">
        <w:rPr>
          <w:rFonts w:eastAsia="Arial" w:cstheme="minorHAnsi"/>
        </w:rPr>
        <w:t>ed</w:t>
      </w:r>
      <w:r w:rsidR="000E58A1" w:rsidRPr="00F97D2E">
        <w:rPr>
          <w:rFonts w:eastAsia="Arial" w:cstheme="minorHAnsi"/>
        </w:rPr>
        <w:t xml:space="preserve"> at 100%. </w:t>
      </w:r>
    </w:p>
    <w:p w14:paraId="660368EE" w14:textId="40F8288B" w:rsidR="00F97D2E" w:rsidRDefault="00F97D2E" w:rsidP="00F97D2E">
      <w:pPr>
        <w:pStyle w:val="ListParagraph"/>
        <w:numPr>
          <w:ilvl w:val="0"/>
          <w:numId w:val="14"/>
        </w:numPr>
        <w:rPr>
          <w:rFonts w:eastAsia="Arial" w:cstheme="minorHAnsi"/>
        </w:rPr>
      </w:pPr>
      <w:r>
        <w:rPr>
          <w:rFonts w:eastAsia="Arial" w:cstheme="minorHAnsi"/>
        </w:rPr>
        <w:t xml:space="preserve">If the Priority 1 application is not funded at 100%, </w:t>
      </w:r>
      <w:r w:rsidR="006A4BAE">
        <w:rPr>
          <w:rFonts w:eastAsia="Arial" w:cstheme="minorHAnsi"/>
        </w:rPr>
        <w:t xml:space="preserve">the Council must provide a </w:t>
      </w:r>
      <w:r w:rsidR="000E58A1" w:rsidRPr="00F97D2E">
        <w:rPr>
          <w:rFonts w:eastAsia="Arial" w:cstheme="minorHAnsi"/>
        </w:rPr>
        <w:t>justification for</w:t>
      </w:r>
      <w:r w:rsidR="006A4BAE">
        <w:rPr>
          <w:rFonts w:eastAsia="Arial" w:cstheme="minorHAnsi"/>
        </w:rPr>
        <w:t xml:space="preserve"> reducing the amount awarded;</w:t>
      </w:r>
      <w:r w:rsidR="000E58A1" w:rsidRPr="00F97D2E">
        <w:rPr>
          <w:rFonts w:eastAsia="Arial" w:cstheme="minorHAnsi"/>
        </w:rPr>
        <w:t xml:space="preserve"> </w:t>
      </w:r>
    </w:p>
    <w:p w14:paraId="42C59B21" w14:textId="715FDDF5" w:rsidR="00F97D2E" w:rsidRDefault="00F97D2E" w:rsidP="00F97D2E">
      <w:pPr>
        <w:pStyle w:val="ListParagraph"/>
        <w:numPr>
          <w:ilvl w:val="0"/>
          <w:numId w:val="14"/>
        </w:numPr>
        <w:rPr>
          <w:rFonts w:eastAsia="Arial" w:cstheme="minorHAnsi"/>
        </w:rPr>
      </w:pPr>
      <w:r>
        <w:rPr>
          <w:rFonts w:eastAsia="Arial" w:cstheme="minorHAnsi"/>
        </w:rPr>
        <w:t xml:space="preserve">Council members need to </w:t>
      </w:r>
      <w:r w:rsidR="00BB692E" w:rsidRPr="00F97D2E">
        <w:rPr>
          <w:rFonts w:eastAsia="Arial" w:cstheme="minorHAnsi"/>
        </w:rPr>
        <w:t>make some type</w:t>
      </w:r>
      <w:r>
        <w:rPr>
          <w:rFonts w:eastAsia="Arial" w:cstheme="minorHAnsi"/>
        </w:rPr>
        <w:t>s</w:t>
      </w:r>
      <w:r w:rsidR="00BB692E" w:rsidRPr="00F97D2E">
        <w:rPr>
          <w:rFonts w:eastAsia="Arial" w:cstheme="minorHAnsi"/>
        </w:rPr>
        <w:t xml:space="preserve"> of decision on how to reduce awards to applicants</w:t>
      </w:r>
      <w:r>
        <w:rPr>
          <w:rFonts w:eastAsia="Arial" w:cstheme="minorHAnsi"/>
        </w:rPr>
        <w:t>, and it m</w:t>
      </w:r>
      <w:r w:rsidR="00BB692E" w:rsidRPr="00F97D2E">
        <w:rPr>
          <w:rFonts w:eastAsia="Arial" w:cstheme="minorHAnsi"/>
        </w:rPr>
        <w:t xml:space="preserve">ust </w:t>
      </w:r>
      <w:r>
        <w:rPr>
          <w:rFonts w:eastAsia="Arial" w:cstheme="minorHAnsi"/>
        </w:rPr>
        <w:t xml:space="preserve">be applied </w:t>
      </w:r>
      <w:r w:rsidR="00BB692E" w:rsidRPr="00F97D2E">
        <w:rPr>
          <w:rFonts w:eastAsia="Arial" w:cstheme="minorHAnsi"/>
        </w:rPr>
        <w:t>consistently</w:t>
      </w:r>
      <w:r w:rsidR="006A4BAE">
        <w:rPr>
          <w:rFonts w:eastAsia="Arial" w:cstheme="minorHAnsi"/>
        </w:rPr>
        <w:t>;</w:t>
      </w:r>
    </w:p>
    <w:p w14:paraId="089DE3D9" w14:textId="0EF88D7E" w:rsidR="00CC3D45" w:rsidRDefault="00F97D2E" w:rsidP="003C1379">
      <w:pPr>
        <w:pStyle w:val="ListParagraph"/>
        <w:numPr>
          <w:ilvl w:val="0"/>
          <w:numId w:val="14"/>
        </w:numPr>
        <w:rPr>
          <w:rFonts w:eastAsia="Arial" w:cstheme="minorHAnsi"/>
        </w:rPr>
      </w:pPr>
      <w:r>
        <w:rPr>
          <w:rFonts w:eastAsia="Arial" w:cstheme="minorHAnsi"/>
        </w:rPr>
        <w:t>Another possibility might be to fund at least one application from each applicant</w:t>
      </w:r>
      <w:r w:rsidR="00CC3D45">
        <w:rPr>
          <w:rFonts w:eastAsia="Arial" w:cstheme="minorHAnsi"/>
        </w:rPr>
        <w:t>; and</w:t>
      </w:r>
    </w:p>
    <w:p w14:paraId="1E618DB9" w14:textId="051B6FD5" w:rsidR="009B1106" w:rsidRPr="00CC3D45" w:rsidRDefault="00CC3D45" w:rsidP="003C1379">
      <w:pPr>
        <w:pStyle w:val="ListParagraph"/>
        <w:numPr>
          <w:ilvl w:val="0"/>
          <w:numId w:val="14"/>
        </w:numPr>
        <w:rPr>
          <w:rFonts w:eastAsia="Arial" w:cstheme="minorHAnsi"/>
        </w:rPr>
      </w:pPr>
      <w:r w:rsidRPr="00CC3D45">
        <w:rPr>
          <w:rFonts w:eastAsia="Arial" w:cstheme="minorHAnsi"/>
        </w:rPr>
        <w:t>S</w:t>
      </w:r>
      <w:r w:rsidR="00BB692E" w:rsidRPr="00CC3D45">
        <w:rPr>
          <w:rFonts w:eastAsia="Arial" w:cstheme="minorHAnsi"/>
        </w:rPr>
        <w:t xml:space="preserve">ort and evaluate similar projects together, such as </w:t>
      </w:r>
      <w:r w:rsidR="009B1106" w:rsidRPr="00CC3D45">
        <w:rPr>
          <w:rFonts w:eastAsia="Arial" w:cstheme="minorHAnsi"/>
        </w:rPr>
        <w:t xml:space="preserve">GIS </w:t>
      </w:r>
      <w:r w:rsidR="002633FE" w:rsidRPr="00CC3D45">
        <w:rPr>
          <w:rFonts w:eastAsia="Arial" w:cstheme="minorHAnsi"/>
        </w:rPr>
        <w:t xml:space="preserve">applications. </w:t>
      </w:r>
    </w:p>
    <w:p w14:paraId="5D951E5C" w14:textId="6EE8168B" w:rsidR="00A125BB" w:rsidRDefault="00A125BB" w:rsidP="003C1379">
      <w:pPr>
        <w:rPr>
          <w:rFonts w:eastAsia="Arial" w:cstheme="minorHAnsi"/>
        </w:rPr>
      </w:pPr>
    </w:p>
    <w:p w14:paraId="0CA00FF7" w14:textId="726A2E17" w:rsidR="009B1106" w:rsidRDefault="00CC3D45" w:rsidP="003C1379">
      <w:pPr>
        <w:rPr>
          <w:rFonts w:eastAsia="Arial" w:cstheme="minorHAnsi"/>
        </w:rPr>
      </w:pPr>
      <w:r>
        <w:rPr>
          <w:rFonts w:eastAsia="Arial" w:cstheme="minorHAnsi"/>
        </w:rPr>
        <w:t>The Council discussed the following process</w:t>
      </w:r>
      <w:r w:rsidR="002B6780">
        <w:rPr>
          <w:rFonts w:eastAsia="Arial" w:cstheme="minorHAnsi"/>
        </w:rPr>
        <w:t xml:space="preserve">: if it was a Priority 1, and it made the 100 score, fund one request per </w:t>
      </w:r>
      <w:r w:rsidR="006A4BAE">
        <w:rPr>
          <w:rFonts w:eastAsia="Arial" w:cstheme="minorHAnsi"/>
        </w:rPr>
        <w:t>applicant</w:t>
      </w:r>
      <w:r w:rsidR="002B6780">
        <w:rPr>
          <w:rFonts w:eastAsia="Arial" w:cstheme="minorHAnsi"/>
        </w:rPr>
        <w:t xml:space="preserve"> to arrive at a total of $4.3 million. This may be a good starting point to eliminate a certain number of </w:t>
      </w:r>
      <w:r w:rsidR="00D078A3">
        <w:rPr>
          <w:rFonts w:eastAsia="Arial" w:cstheme="minorHAnsi"/>
        </w:rPr>
        <w:t xml:space="preserve">applications quickly </w:t>
      </w:r>
      <w:r w:rsidR="005F3BCB">
        <w:rPr>
          <w:rFonts w:eastAsia="Arial" w:cstheme="minorHAnsi"/>
        </w:rPr>
        <w:t xml:space="preserve">and then spend time evaluating the priority of the other applications. </w:t>
      </w:r>
    </w:p>
    <w:p w14:paraId="791ACF6D" w14:textId="77777777" w:rsidR="00BB692E" w:rsidRPr="00BB692E" w:rsidRDefault="00BB692E" w:rsidP="003C1379">
      <w:pPr>
        <w:rPr>
          <w:rFonts w:eastAsia="Arial" w:cstheme="minorHAnsi"/>
        </w:rPr>
      </w:pPr>
    </w:p>
    <w:p w14:paraId="4059E244" w14:textId="2920D311" w:rsidR="006B57F1" w:rsidRDefault="006B57F1" w:rsidP="006B57F1">
      <w:pPr>
        <w:rPr>
          <w:rFonts w:eastAsia="Arial" w:cstheme="minorHAnsi"/>
        </w:rPr>
      </w:pPr>
      <w:r w:rsidRPr="00B4623A">
        <w:rPr>
          <w:rFonts w:eastAsia="Arial" w:cstheme="minorHAnsi"/>
          <w:b/>
        </w:rPr>
        <w:t xml:space="preserve">Future Grant </w:t>
      </w:r>
      <w:r>
        <w:rPr>
          <w:rFonts w:eastAsia="Arial" w:cstheme="minorHAnsi"/>
          <w:b/>
        </w:rPr>
        <w:t>Recommendation</w:t>
      </w:r>
      <w:r w:rsidRPr="00B4623A">
        <w:rPr>
          <w:rFonts w:eastAsia="Arial" w:cstheme="minorHAnsi"/>
          <w:b/>
        </w:rPr>
        <w:t>s</w:t>
      </w:r>
      <w:r>
        <w:rPr>
          <w:rFonts w:eastAsia="Arial" w:cstheme="minorHAnsi"/>
        </w:rPr>
        <w:t xml:space="preserve">: </w:t>
      </w:r>
    </w:p>
    <w:p w14:paraId="534A24B1" w14:textId="22A63240" w:rsidR="006B57F1" w:rsidRDefault="006B57F1" w:rsidP="006B57F1">
      <w:pPr>
        <w:pStyle w:val="ListParagraph"/>
        <w:numPr>
          <w:ilvl w:val="0"/>
          <w:numId w:val="16"/>
        </w:numPr>
        <w:rPr>
          <w:rFonts w:eastAsia="Arial" w:cstheme="minorHAnsi"/>
        </w:rPr>
      </w:pPr>
      <w:r w:rsidRPr="004A1336">
        <w:rPr>
          <w:rFonts w:eastAsia="Arial" w:cstheme="minorHAnsi"/>
        </w:rPr>
        <w:t xml:space="preserve">Next year the Council might want to consider the current age of equipment to determine if an equipment replacement request is too premature. For example, the </w:t>
      </w:r>
      <w:r>
        <w:rPr>
          <w:rFonts w:eastAsia="Arial" w:cstheme="minorHAnsi"/>
        </w:rPr>
        <w:t>standard repl</w:t>
      </w:r>
      <w:r w:rsidRPr="004A1336">
        <w:rPr>
          <w:rFonts w:eastAsia="Arial" w:cstheme="minorHAnsi"/>
        </w:rPr>
        <w:t xml:space="preserve">acement cycle </w:t>
      </w:r>
      <w:r>
        <w:rPr>
          <w:rFonts w:eastAsia="Arial" w:cstheme="minorHAnsi"/>
        </w:rPr>
        <w:t xml:space="preserve">for computers at the </w:t>
      </w:r>
      <w:r w:rsidRPr="004A1336">
        <w:rPr>
          <w:rFonts w:eastAsia="Arial" w:cstheme="minorHAnsi"/>
        </w:rPr>
        <w:t xml:space="preserve">State of Montana </w:t>
      </w:r>
      <w:r>
        <w:rPr>
          <w:rFonts w:eastAsia="Arial" w:cstheme="minorHAnsi"/>
        </w:rPr>
        <w:t>is</w:t>
      </w:r>
      <w:r w:rsidRPr="004A1336">
        <w:rPr>
          <w:rFonts w:eastAsia="Arial" w:cstheme="minorHAnsi"/>
        </w:rPr>
        <w:t xml:space="preserve"> 5-year</w:t>
      </w:r>
      <w:r>
        <w:rPr>
          <w:rFonts w:eastAsia="Arial" w:cstheme="minorHAnsi"/>
        </w:rPr>
        <w:t xml:space="preserve">s, while one of the applications requested </w:t>
      </w:r>
      <w:r w:rsidRPr="004A1336">
        <w:rPr>
          <w:rFonts w:eastAsia="Arial" w:cstheme="minorHAnsi"/>
        </w:rPr>
        <w:t xml:space="preserve">replacement </w:t>
      </w:r>
      <w:r>
        <w:rPr>
          <w:rFonts w:eastAsia="Arial" w:cstheme="minorHAnsi"/>
        </w:rPr>
        <w:t>of 3-year old computers. The Council can more clearly outline the definition of a 9</w:t>
      </w:r>
      <w:r>
        <w:rPr>
          <w:rFonts w:eastAsia="Arial" w:cstheme="minorHAnsi"/>
        </w:rPr>
        <w:noBreakHyphen/>
        <w:t>1-1 system and can provide specific examples (hardware, software, data)</w:t>
      </w:r>
      <w:r w:rsidR="00CC3D45">
        <w:rPr>
          <w:rFonts w:eastAsia="Arial" w:cstheme="minorHAnsi"/>
        </w:rPr>
        <w:t>;</w:t>
      </w:r>
    </w:p>
    <w:p w14:paraId="4F47B0CB" w14:textId="62277C3C" w:rsidR="006B57F1" w:rsidRPr="0035130F" w:rsidRDefault="00F008F2" w:rsidP="003C1379">
      <w:pPr>
        <w:pStyle w:val="ListParagraph"/>
        <w:numPr>
          <w:ilvl w:val="0"/>
          <w:numId w:val="16"/>
        </w:numPr>
        <w:rPr>
          <w:rFonts w:eastAsia="Arial" w:cstheme="minorHAnsi"/>
          <w:b/>
        </w:rPr>
      </w:pPr>
      <w:r w:rsidRPr="00F008F2">
        <w:rPr>
          <w:rFonts w:eastAsia="Arial" w:cstheme="minorHAnsi"/>
        </w:rPr>
        <w:t>In future grant requirements, applicants need to submit cost estimates or documentation</w:t>
      </w:r>
      <w:r>
        <w:rPr>
          <w:rFonts w:eastAsia="Arial" w:cstheme="minorHAnsi"/>
        </w:rPr>
        <w:t xml:space="preserve"> to justify funding requests</w:t>
      </w:r>
      <w:r w:rsidR="00CC3D45">
        <w:rPr>
          <w:rFonts w:eastAsia="Arial" w:cstheme="minorHAnsi"/>
        </w:rPr>
        <w:t>; and</w:t>
      </w:r>
    </w:p>
    <w:p w14:paraId="49ACDB6C" w14:textId="076AA81D" w:rsidR="0035130F" w:rsidRPr="00F008F2" w:rsidRDefault="0035130F" w:rsidP="003C1379">
      <w:pPr>
        <w:pStyle w:val="ListParagraph"/>
        <w:numPr>
          <w:ilvl w:val="0"/>
          <w:numId w:val="16"/>
        </w:numPr>
        <w:rPr>
          <w:rFonts w:eastAsia="Arial" w:cstheme="minorHAnsi"/>
          <w:b/>
        </w:rPr>
      </w:pPr>
      <w:r>
        <w:rPr>
          <w:rFonts w:eastAsia="Arial" w:cstheme="minorHAnsi"/>
        </w:rPr>
        <w:t xml:space="preserve">The Council can decide not to give any one entity more than $500,000.  </w:t>
      </w:r>
    </w:p>
    <w:p w14:paraId="7DCC0F82" w14:textId="77777777" w:rsidR="00F008F2" w:rsidRPr="00F008F2" w:rsidRDefault="00F008F2" w:rsidP="00F008F2">
      <w:pPr>
        <w:rPr>
          <w:rFonts w:eastAsia="Arial" w:cstheme="minorHAnsi"/>
          <w:b/>
        </w:rPr>
      </w:pPr>
    </w:p>
    <w:p w14:paraId="0B62F5EA" w14:textId="06A42B87" w:rsidR="00FC0F80" w:rsidRDefault="00FC0F80" w:rsidP="00F008F2">
      <w:pPr>
        <w:rPr>
          <w:rFonts w:eastAsia="Arial" w:cstheme="minorHAnsi"/>
        </w:rPr>
      </w:pPr>
      <w:r w:rsidRPr="00FC0F80">
        <w:rPr>
          <w:rFonts w:eastAsia="Arial" w:cstheme="minorHAnsi"/>
          <w:b/>
        </w:rPr>
        <w:t xml:space="preserve">Wireless Provider </w:t>
      </w:r>
      <w:r w:rsidR="00707823">
        <w:rPr>
          <w:rFonts w:eastAsia="Arial" w:cstheme="minorHAnsi"/>
          <w:b/>
        </w:rPr>
        <w:t>Applications</w:t>
      </w:r>
      <w:r>
        <w:rPr>
          <w:rFonts w:eastAsia="Arial" w:cstheme="minorHAnsi"/>
        </w:rPr>
        <w:t xml:space="preserve">: </w:t>
      </w:r>
      <w:r w:rsidR="00707823">
        <w:rPr>
          <w:rFonts w:eastAsia="Arial" w:cstheme="minorHAnsi"/>
        </w:rPr>
        <w:t>It was noted that m</w:t>
      </w:r>
      <w:r>
        <w:rPr>
          <w:rFonts w:eastAsia="Arial" w:cstheme="minorHAnsi"/>
        </w:rPr>
        <w:t xml:space="preserve">ost providers </w:t>
      </w:r>
      <w:r w:rsidR="00166A5A">
        <w:rPr>
          <w:rFonts w:eastAsia="Arial" w:cstheme="minorHAnsi"/>
        </w:rPr>
        <w:t xml:space="preserve">did not show familiarity with the new 9-1-1 grant award process. They were </w:t>
      </w:r>
      <w:r>
        <w:rPr>
          <w:rFonts w:eastAsia="Arial" w:cstheme="minorHAnsi"/>
        </w:rPr>
        <w:t>follow</w:t>
      </w:r>
      <w:r w:rsidR="00166A5A">
        <w:rPr>
          <w:rFonts w:eastAsia="Arial" w:cstheme="minorHAnsi"/>
        </w:rPr>
        <w:t>ing</w:t>
      </w:r>
      <w:r>
        <w:rPr>
          <w:rFonts w:eastAsia="Arial" w:cstheme="minorHAnsi"/>
        </w:rPr>
        <w:t xml:space="preserve"> the </w:t>
      </w:r>
      <w:r w:rsidR="00166A5A">
        <w:rPr>
          <w:rFonts w:eastAsia="Arial" w:cstheme="minorHAnsi"/>
        </w:rPr>
        <w:t xml:space="preserve">old </w:t>
      </w:r>
      <w:r>
        <w:rPr>
          <w:rFonts w:eastAsia="Arial" w:cstheme="minorHAnsi"/>
        </w:rPr>
        <w:t>cost recovery process</w:t>
      </w:r>
      <w:r w:rsidR="00166A5A">
        <w:rPr>
          <w:rFonts w:eastAsia="Arial" w:cstheme="minorHAnsi"/>
        </w:rPr>
        <w:t>, which</w:t>
      </w:r>
      <w:r>
        <w:rPr>
          <w:rFonts w:eastAsia="Arial" w:cstheme="minorHAnsi"/>
        </w:rPr>
        <w:t xml:space="preserve"> no longer exists. Here are some key discussion points: </w:t>
      </w:r>
    </w:p>
    <w:p w14:paraId="320C3977" w14:textId="77777777" w:rsidR="00CC3D45" w:rsidRDefault="00166A5A" w:rsidP="00CC3D45">
      <w:pPr>
        <w:pStyle w:val="ListParagraph"/>
        <w:numPr>
          <w:ilvl w:val="0"/>
          <w:numId w:val="17"/>
        </w:numPr>
        <w:rPr>
          <w:rFonts w:eastAsia="Arial" w:cstheme="minorHAnsi"/>
        </w:rPr>
      </w:pPr>
      <w:r>
        <w:rPr>
          <w:rFonts w:eastAsia="Arial" w:cstheme="minorHAnsi"/>
        </w:rPr>
        <w:t>In the future the telecom</w:t>
      </w:r>
      <w:r w:rsidR="00CC3D45">
        <w:rPr>
          <w:rFonts w:eastAsia="Arial" w:cstheme="minorHAnsi"/>
        </w:rPr>
        <w:t xml:space="preserve"> providers</w:t>
      </w:r>
      <w:r>
        <w:rPr>
          <w:rFonts w:eastAsia="Arial" w:cstheme="minorHAnsi"/>
        </w:rPr>
        <w:t xml:space="preserve"> need to provide better cost estimates, just like all the applicants</w:t>
      </w:r>
      <w:r w:rsidR="00CC3D45">
        <w:rPr>
          <w:rFonts w:eastAsia="Arial" w:cstheme="minorHAnsi"/>
        </w:rPr>
        <w:t xml:space="preserve">; and </w:t>
      </w:r>
    </w:p>
    <w:p w14:paraId="431CA9F4" w14:textId="4569EF28" w:rsidR="00166A5A" w:rsidRPr="00CC3D45" w:rsidRDefault="00CC3D45" w:rsidP="00CC3D45">
      <w:pPr>
        <w:pStyle w:val="ListParagraph"/>
        <w:numPr>
          <w:ilvl w:val="0"/>
          <w:numId w:val="17"/>
        </w:numPr>
        <w:rPr>
          <w:rFonts w:eastAsia="Arial" w:cstheme="minorHAnsi"/>
        </w:rPr>
      </w:pPr>
      <w:r>
        <w:rPr>
          <w:rFonts w:eastAsia="Arial" w:cstheme="minorHAnsi"/>
        </w:rPr>
        <w:lastRenderedPageBreak/>
        <w:t>T</w:t>
      </w:r>
      <w:r w:rsidR="00166A5A" w:rsidRPr="00CC3D45">
        <w:rPr>
          <w:rFonts w:eastAsia="Arial" w:cstheme="minorHAnsi"/>
        </w:rPr>
        <w:t>elecom provider</w:t>
      </w:r>
      <w:r>
        <w:rPr>
          <w:rFonts w:eastAsia="Arial" w:cstheme="minorHAnsi"/>
        </w:rPr>
        <w:t xml:space="preserve">s </w:t>
      </w:r>
      <w:r w:rsidR="00166A5A" w:rsidRPr="00CC3D45">
        <w:rPr>
          <w:rFonts w:eastAsia="Arial" w:cstheme="minorHAnsi"/>
        </w:rPr>
        <w:t xml:space="preserve">submitted </w:t>
      </w:r>
      <w:r>
        <w:rPr>
          <w:rFonts w:eastAsia="Arial" w:cstheme="minorHAnsi"/>
        </w:rPr>
        <w:t xml:space="preserve">applications for </w:t>
      </w:r>
      <w:r w:rsidR="00166A5A" w:rsidRPr="00CC3D45">
        <w:rPr>
          <w:rFonts w:eastAsia="Arial" w:cstheme="minorHAnsi"/>
        </w:rPr>
        <w:t xml:space="preserve">expenses for the period of 2018 through 2020. </w:t>
      </w:r>
      <w:r>
        <w:rPr>
          <w:rFonts w:eastAsia="Arial" w:cstheme="minorHAnsi"/>
        </w:rPr>
        <w:t>I</w:t>
      </w:r>
      <w:r w:rsidR="00166A5A" w:rsidRPr="00CC3D45">
        <w:rPr>
          <w:rFonts w:eastAsia="Arial" w:cstheme="minorHAnsi"/>
        </w:rPr>
        <w:t xml:space="preserve">f the Council makes the determination to only fund half of an application funding request, then that determination needs to be applied uniformly. </w:t>
      </w:r>
    </w:p>
    <w:p w14:paraId="58529B24" w14:textId="77777777" w:rsidR="00166A5A" w:rsidRDefault="00166A5A" w:rsidP="00166A5A">
      <w:pPr>
        <w:rPr>
          <w:rFonts w:eastAsia="Arial" w:cstheme="minorHAnsi"/>
        </w:rPr>
      </w:pPr>
    </w:p>
    <w:p w14:paraId="64C8986D" w14:textId="5A04538B" w:rsidR="00FC0F80" w:rsidRDefault="00166A5A" w:rsidP="00166A5A">
      <w:pPr>
        <w:rPr>
          <w:rFonts w:eastAsia="Arial" w:cstheme="minorHAnsi"/>
        </w:rPr>
      </w:pPr>
      <w:r w:rsidRPr="00166A5A">
        <w:rPr>
          <w:rFonts w:eastAsia="Arial" w:cstheme="minorHAnsi"/>
          <w:b/>
        </w:rPr>
        <w:t>Awarding Grants Outside of the Grant Period</w:t>
      </w:r>
      <w:r>
        <w:rPr>
          <w:rFonts w:eastAsia="Arial" w:cstheme="minorHAnsi"/>
        </w:rPr>
        <w:t xml:space="preserve">: </w:t>
      </w:r>
      <w:r w:rsidRPr="00166A5A">
        <w:rPr>
          <w:rFonts w:eastAsia="Arial" w:cstheme="minorHAnsi"/>
        </w:rPr>
        <w:t xml:space="preserve">The Council needs to determine if it will award grants outside of this </w:t>
      </w:r>
      <w:r w:rsidR="00FC0F80" w:rsidRPr="00166A5A">
        <w:rPr>
          <w:rFonts w:eastAsia="Arial" w:cstheme="minorHAnsi"/>
        </w:rPr>
        <w:t>grant period. Quinn clarified that grants are forward looking</w:t>
      </w:r>
      <w:r w:rsidRPr="00166A5A">
        <w:rPr>
          <w:rFonts w:eastAsia="Arial" w:cstheme="minorHAnsi"/>
        </w:rPr>
        <w:t>; however, c</w:t>
      </w:r>
      <w:r w:rsidR="00FC0F80" w:rsidRPr="00166A5A">
        <w:rPr>
          <w:rFonts w:eastAsia="Arial" w:cstheme="minorHAnsi"/>
        </w:rPr>
        <w:t xml:space="preserve">ost recovery is the opposite. </w:t>
      </w:r>
      <w:r>
        <w:rPr>
          <w:rFonts w:eastAsia="Arial" w:cstheme="minorHAnsi"/>
        </w:rPr>
        <w:t xml:space="preserve">Many </w:t>
      </w:r>
      <w:r w:rsidR="009D650C">
        <w:rPr>
          <w:rFonts w:eastAsia="Arial" w:cstheme="minorHAnsi"/>
        </w:rPr>
        <w:t>t</w:t>
      </w:r>
      <w:r>
        <w:rPr>
          <w:rFonts w:eastAsia="Arial" w:cstheme="minorHAnsi"/>
        </w:rPr>
        <w:t xml:space="preserve">elecos have the expectation that they will be reimbursed for expenses that are already incurred. The </w:t>
      </w:r>
      <w:r w:rsidR="00C73A57">
        <w:rPr>
          <w:rFonts w:eastAsia="Arial" w:cstheme="minorHAnsi"/>
        </w:rPr>
        <w:t xml:space="preserve">recently adopted rules had to include a one-time provision </w:t>
      </w:r>
      <w:r w:rsidR="00227B84">
        <w:rPr>
          <w:rFonts w:eastAsia="Arial" w:cstheme="minorHAnsi"/>
        </w:rPr>
        <w:t>to say t</w:t>
      </w:r>
      <w:r w:rsidR="00FC0F80" w:rsidRPr="00166A5A">
        <w:rPr>
          <w:rFonts w:eastAsia="Arial" w:cstheme="minorHAnsi"/>
        </w:rPr>
        <w:t xml:space="preserve">hat expenditures </w:t>
      </w:r>
      <w:r w:rsidR="00227B84">
        <w:rPr>
          <w:rFonts w:eastAsia="Arial" w:cstheme="minorHAnsi"/>
        </w:rPr>
        <w:t xml:space="preserve">that occurred over the last year </w:t>
      </w:r>
      <w:r w:rsidR="00FC0F80" w:rsidRPr="00166A5A">
        <w:rPr>
          <w:rFonts w:eastAsia="Arial" w:cstheme="minorHAnsi"/>
        </w:rPr>
        <w:t>are eligible</w:t>
      </w:r>
      <w:r w:rsidR="00227B84">
        <w:rPr>
          <w:rFonts w:eastAsia="Arial" w:cstheme="minorHAnsi"/>
        </w:rPr>
        <w:t xml:space="preserve">. So, next year when they apply, if they apply for expenditures that have already occurred, those expenses will not be eligible. </w:t>
      </w:r>
      <w:r w:rsidR="00FC0F80" w:rsidRPr="00166A5A">
        <w:rPr>
          <w:rFonts w:eastAsia="Arial" w:cstheme="minorHAnsi"/>
        </w:rPr>
        <w:t>Sagebrush</w:t>
      </w:r>
      <w:r w:rsidR="00227B84">
        <w:rPr>
          <w:rFonts w:eastAsia="Arial" w:cstheme="minorHAnsi"/>
        </w:rPr>
        <w:t xml:space="preserve">, for example, did request reimbursement for next year. </w:t>
      </w:r>
    </w:p>
    <w:p w14:paraId="065783C4" w14:textId="6666A901" w:rsidR="00227B84" w:rsidRDefault="00227B84" w:rsidP="00166A5A">
      <w:pPr>
        <w:rPr>
          <w:rFonts w:eastAsia="Arial" w:cstheme="minorHAnsi"/>
        </w:rPr>
      </w:pPr>
    </w:p>
    <w:p w14:paraId="468EECAE" w14:textId="77777777" w:rsidR="007A33E2" w:rsidRDefault="00227B84" w:rsidP="00F008F2">
      <w:pPr>
        <w:rPr>
          <w:rFonts w:eastAsia="Arial" w:cstheme="minorHAnsi"/>
        </w:rPr>
      </w:pPr>
      <w:r>
        <w:rPr>
          <w:rFonts w:eastAsia="Arial" w:cstheme="minorHAnsi"/>
        </w:rPr>
        <w:t xml:space="preserve">This is how it will hypothetically work in the future: A provider might say that it believes it will have $100,000 in expenses next year. So, a grant would be awarded for that amount. As those expenses are incurred, the company would submit documentation to the grant program for reimbursement. After this year, all applications have to be looking forward in advance of the expenditure, not after the fact. </w:t>
      </w:r>
    </w:p>
    <w:p w14:paraId="3E5B4351" w14:textId="77777777" w:rsidR="007A33E2" w:rsidRDefault="007A33E2" w:rsidP="00F008F2">
      <w:pPr>
        <w:rPr>
          <w:rFonts w:eastAsia="Arial" w:cstheme="minorHAnsi"/>
        </w:rPr>
      </w:pPr>
    </w:p>
    <w:p w14:paraId="0F34FBA6" w14:textId="5AC65F8B" w:rsidR="00FC0F80" w:rsidRDefault="00227B84" w:rsidP="00F008F2">
      <w:pPr>
        <w:rPr>
          <w:rFonts w:eastAsia="Arial" w:cstheme="minorHAnsi"/>
        </w:rPr>
      </w:pPr>
      <w:r w:rsidRPr="007A33E2">
        <w:rPr>
          <w:rFonts w:eastAsia="Arial" w:cstheme="minorHAnsi"/>
          <w:b/>
        </w:rPr>
        <w:t xml:space="preserve">How </w:t>
      </w:r>
      <w:r w:rsidR="007A33E2">
        <w:rPr>
          <w:rFonts w:eastAsia="Arial" w:cstheme="minorHAnsi"/>
          <w:b/>
        </w:rPr>
        <w:t>f</w:t>
      </w:r>
      <w:r w:rsidRPr="007A33E2">
        <w:rPr>
          <w:rFonts w:eastAsia="Arial" w:cstheme="minorHAnsi"/>
          <w:b/>
        </w:rPr>
        <w:t xml:space="preserve">ar </w:t>
      </w:r>
      <w:r w:rsidR="0035130F">
        <w:rPr>
          <w:rFonts w:eastAsia="Arial" w:cstheme="minorHAnsi"/>
          <w:b/>
        </w:rPr>
        <w:t>F</w:t>
      </w:r>
      <w:r w:rsidR="007A33E2" w:rsidRPr="007A33E2">
        <w:rPr>
          <w:rFonts w:eastAsia="Arial" w:cstheme="minorHAnsi"/>
          <w:b/>
        </w:rPr>
        <w:t xml:space="preserve">orward </w:t>
      </w:r>
      <w:r w:rsidRPr="007A33E2">
        <w:rPr>
          <w:rFonts w:eastAsia="Arial" w:cstheme="minorHAnsi"/>
          <w:b/>
        </w:rPr>
        <w:t xml:space="preserve">is the Council </w:t>
      </w:r>
      <w:r w:rsidR="007A33E2" w:rsidRPr="007A33E2">
        <w:rPr>
          <w:rFonts w:eastAsia="Arial" w:cstheme="minorHAnsi"/>
          <w:b/>
        </w:rPr>
        <w:t>W</w:t>
      </w:r>
      <w:r w:rsidRPr="007A33E2">
        <w:rPr>
          <w:rFonts w:eastAsia="Arial" w:cstheme="minorHAnsi"/>
          <w:b/>
        </w:rPr>
        <w:t xml:space="preserve">illing to </w:t>
      </w:r>
      <w:r w:rsidR="007A33E2" w:rsidRPr="007A33E2">
        <w:rPr>
          <w:rFonts w:eastAsia="Arial" w:cstheme="minorHAnsi"/>
          <w:b/>
        </w:rPr>
        <w:t>Dedicate Funding</w:t>
      </w:r>
      <w:r w:rsidRPr="007A33E2">
        <w:rPr>
          <w:rFonts w:eastAsia="Arial" w:cstheme="minorHAnsi"/>
          <w:b/>
        </w:rPr>
        <w:t xml:space="preserve">? </w:t>
      </w:r>
      <w:r w:rsidR="007A33E2">
        <w:rPr>
          <w:rFonts w:eastAsia="Arial" w:cstheme="minorHAnsi"/>
        </w:rPr>
        <w:t>Some projects may take years to accomplish. Here are the discussion points:</w:t>
      </w:r>
    </w:p>
    <w:p w14:paraId="11AA5156" w14:textId="77777777" w:rsidR="007A33E2" w:rsidRDefault="00464682" w:rsidP="007A33E2">
      <w:pPr>
        <w:pStyle w:val="ListParagraph"/>
        <w:numPr>
          <w:ilvl w:val="0"/>
          <w:numId w:val="18"/>
        </w:numPr>
        <w:rPr>
          <w:rFonts w:eastAsia="Arial" w:cstheme="minorHAnsi"/>
        </w:rPr>
      </w:pPr>
      <w:r w:rsidRPr="007A33E2">
        <w:rPr>
          <w:rFonts w:eastAsia="Arial" w:cstheme="minorHAnsi"/>
        </w:rPr>
        <w:t>State grant contra</w:t>
      </w:r>
      <w:r w:rsidR="00176897" w:rsidRPr="007A33E2">
        <w:rPr>
          <w:rFonts w:eastAsia="Arial" w:cstheme="minorHAnsi"/>
        </w:rPr>
        <w:t>c</w:t>
      </w:r>
      <w:r w:rsidRPr="007A33E2">
        <w:rPr>
          <w:rFonts w:eastAsia="Arial" w:cstheme="minorHAnsi"/>
        </w:rPr>
        <w:t xml:space="preserve">ts can only go seven years. </w:t>
      </w:r>
    </w:p>
    <w:p w14:paraId="7917F3D5" w14:textId="59961008" w:rsidR="007A33E2" w:rsidRDefault="007A33E2" w:rsidP="007A33E2">
      <w:pPr>
        <w:pStyle w:val="ListParagraph"/>
        <w:numPr>
          <w:ilvl w:val="0"/>
          <w:numId w:val="18"/>
        </w:numPr>
        <w:rPr>
          <w:rFonts w:eastAsia="Arial" w:cstheme="minorHAnsi"/>
        </w:rPr>
      </w:pPr>
      <w:r>
        <w:rPr>
          <w:rFonts w:eastAsia="Arial" w:cstheme="minorHAnsi"/>
        </w:rPr>
        <w:t>Applicants ma</w:t>
      </w:r>
      <w:r w:rsidR="00176897" w:rsidRPr="007A33E2">
        <w:rPr>
          <w:rFonts w:eastAsia="Arial" w:cstheme="minorHAnsi"/>
        </w:rPr>
        <w:t xml:space="preserve">y </w:t>
      </w:r>
      <w:r>
        <w:rPr>
          <w:rFonts w:eastAsia="Arial" w:cstheme="minorHAnsi"/>
        </w:rPr>
        <w:t xml:space="preserve">need </w:t>
      </w:r>
      <w:r w:rsidR="00176897" w:rsidRPr="007A33E2">
        <w:rPr>
          <w:rFonts w:eastAsia="Arial" w:cstheme="minorHAnsi"/>
        </w:rPr>
        <w:t>to break their projects into phases to help ration the money</w:t>
      </w:r>
      <w:r>
        <w:rPr>
          <w:rFonts w:eastAsia="Arial" w:cstheme="minorHAnsi"/>
        </w:rPr>
        <w:t>, e</w:t>
      </w:r>
      <w:r w:rsidR="00176897" w:rsidRPr="007A33E2">
        <w:rPr>
          <w:rFonts w:eastAsia="Arial" w:cstheme="minorHAnsi"/>
        </w:rPr>
        <w:t>specially i</w:t>
      </w:r>
      <w:r w:rsidR="006F045D" w:rsidRPr="007A33E2">
        <w:rPr>
          <w:rFonts w:eastAsia="Arial" w:cstheme="minorHAnsi"/>
        </w:rPr>
        <w:t>f</w:t>
      </w:r>
      <w:r w:rsidR="00176897" w:rsidRPr="007A33E2">
        <w:rPr>
          <w:rFonts w:eastAsia="Arial" w:cstheme="minorHAnsi"/>
        </w:rPr>
        <w:t xml:space="preserve"> </w:t>
      </w:r>
      <w:r>
        <w:rPr>
          <w:rFonts w:eastAsia="Arial" w:cstheme="minorHAnsi"/>
        </w:rPr>
        <w:t xml:space="preserve">they are </w:t>
      </w:r>
      <w:r w:rsidR="00176897" w:rsidRPr="007A33E2">
        <w:rPr>
          <w:rFonts w:eastAsia="Arial" w:cstheme="minorHAnsi"/>
        </w:rPr>
        <w:t xml:space="preserve">doing any kind of </w:t>
      </w:r>
      <w:r w:rsidR="00D15692">
        <w:rPr>
          <w:rFonts w:eastAsia="Arial" w:cstheme="minorHAnsi"/>
        </w:rPr>
        <w:t xml:space="preserve">large </w:t>
      </w:r>
      <w:r w:rsidR="00176897" w:rsidRPr="007A33E2">
        <w:rPr>
          <w:rFonts w:eastAsia="Arial" w:cstheme="minorHAnsi"/>
        </w:rPr>
        <w:t>infrastructure</w:t>
      </w:r>
      <w:r w:rsidR="00D15692">
        <w:rPr>
          <w:rFonts w:eastAsia="Arial" w:cstheme="minorHAnsi"/>
        </w:rPr>
        <w:t xml:space="preserve"> project. </w:t>
      </w:r>
    </w:p>
    <w:p w14:paraId="074BC9C9" w14:textId="074C4F76" w:rsidR="007A33E2" w:rsidRDefault="00176897" w:rsidP="007A33E2">
      <w:pPr>
        <w:pStyle w:val="ListParagraph"/>
        <w:numPr>
          <w:ilvl w:val="0"/>
          <w:numId w:val="18"/>
        </w:numPr>
        <w:rPr>
          <w:rFonts w:eastAsia="Arial" w:cstheme="minorHAnsi"/>
        </w:rPr>
      </w:pPr>
      <w:r w:rsidRPr="007A33E2">
        <w:rPr>
          <w:rFonts w:eastAsia="Arial" w:cstheme="minorHAnsi"/>
        </w:rPr>
        <w:t xml:space="preserve">The </w:t>
      </w:r>
      <w:r w:rsidR="007A33E2">
        <w:rPr>
          <w:rFonts w:eastAsia="Arial" w:cstheme="minorHAnsi"/>
        </w:rPr>
        <w:t>C</w:t>
      </w:r>
      <w:r w:rsidRPr="007A33E2">
        <w:rPr>
          <w:rFonts w:eastAsia="Arial" w:cstheme="minorHAnsi"/>
        </w:rPr>
        <w:t xml:space="preserve">ouncil may want to consider </w:t>
      </w:r>
      <w:r w:rsidR="00D15692">
        <w:rPr>
          <w:rFonts w:eastAsia="Arial" w:cstheme="minorHAnsi"/>
        </w:rPr>
        <w:t xml:space="preserve">putting a limit on how much time it may take a project to be implemented.  </w:t>
      </w:r>
      <w:r w:rsidRPr="007A33E2">
        <w:rPr>
          <w:rFonts w:eastAsia="Arial" w:cstheme="minorHAnsi"/>
        </w:rPr>
        <w:t xml:space="preserve"> </w:t>
      </w:r>
    </w:p>
    <w:p w14:paraId="75B3DC6F" w14:textId="77777777" w:rsidR="007A33E2" w:rsidRDefault="007A33E2" w:rsidP="007A33E2">
      <w:pPr>
        <w:pStyle w:val="ListParagraph"/>
        <w:numPr>
          <w:ilvl w:val="0"/>
          <w:numId w:val="18"/>
        </w:numPr>
        <w:rPr>
          <w:rFonts w:eastAsia="Arial" w:cstheme="minorHAnsi"/>
        </w:rPr>
      </w:pPr>
      <w:r>
        <w:rPr>
          <w:rFonts w:eastAsia="Arial" w:cstheme="minorHAnsi"/>
        </w:rPr>
        <w:t>It might not be possible to guarantee funding for p</w:t>
      </w:r>
      <w:r w:rsidR="00176897" w:rsidRPr="007A33E2">
        <w:rPr>
          <w:rFonts w:eastAsia="Arial" w:cstheme="minorHAnsi"/>
        </w:rPr>
        <w:t xml:space="preserve">hased projects </w:t>
      </w:r>
      <w:r>
        <w:rPr>
          <w:rFonts w:eastAsia="Arial" w:cstheme="minorHAnsi"/>
        </w:rPr>
        <w:t xml:space="preserve">because </w:t>
      </w:r>
      <w:r w:rsidR="00176897" w:rsidRPr="007A33E2">
        <w:rPr>
          <w:rFonts w:eastAsia="Arial" w:cstheme="minorHAnsi"/>
        </w:rPr>
        <w:t>funding</w:t>
      </w:r>
      <w:r>
        <w:rPr>
          <w:rFonts w:eastAsia="Arial" w:cstheme="minorHAnsi"/>
        </w:rPr>
        <w:t xml:space="preserve"> streams can change</w:t>
      </w:r>
      <w:r w:rsidR="00176897" w:rsidRPr="007A33E2">
        <w:rPr>
          <w:rFonts w:eastAsia="Arial" w:cstheme="minorHAnsi"/>
        </w:rPr>
        <w:t xml:space="preserve">. </w:t>
      </w:r>
    </w:p>
    <w:p w14:paraId="6B75526E" w14:textId="78D00F71" w:rsidR="00464682" w:rsidRDefault="007A33E2" w:rsidP="007A33E2">
      <w:pPr>
        <w:pStyle w:val="ListParagraph"/>
        <w:numPr>
          <w:ilvl w:val="0"/>
          <w:numId w:val="18"/>
        </w:numPr>
        <w:rPr>
          <w:rFonts w:eastAsia="Arial" w:cstheme="minorHAnsi"/>
        </w:rPr>
      </w:pPr>
      <w:r>
        <w:rPr>
          <w:rFonts w:eastAsia="Arial" w:cstheme="minorHAnsi"/>
        </w:rPr>
        <w:t>The Council m</w:t>
      </w:r>
      <w:r w:rsidR="00176897" w:rsidRPr="007A33E2">
        <w:rPr>
          <w:rFonts w:eastAsia="Arial" w:cstheme="minorHAnsi"/>
        </w:rPr>
        <w:t xml:space="preserve">ay have to fully fund projects </w:t>
      </w:r>
      <w:r>
        <w:rPr>
          <w:rFonts w:eastAsia="Arial" w:cstheme="minorHAnsi"/>
        </w:rPr>
        <w:t>that will take time to complete</w:t>
      </w:r>
      <w:r w:rsidR="0035130F">
        <w:rPr>
          <w:rFonts w:eastAsia="Arial" w:cstheme="minorHAnsi"/>
        </w:rPr>
        <w:t>,</w:t>
      </w:r>
      <w:r>
        <w:rPr>
          <w:rFonts w:eastAsia="Arial" w:cstheme="minorHAnsi"/>
        </w:rPr>
        <w:t xml:space="preserve"> </w:t>
      </w:r>
      <w:r w:rsidR="00176897" w:rsidRPr="007A33E2">
        <w:rPr>
          <w:rFonts w:eastAsia="Arial" w:cstheme="minorHAnsi"/>
        </w:rPr>
        <w:t xml:space="preserve">and </w:t>
      </w:r>
      <w:r w:rsidR="00D15692">
        <w:rPr>
          <w:rFonts w:eastAsia="Arial" w:cstheme="minorHAnsi"/>
        </w:rPr>
        <w:t xml:space="preserve">it will also need to </w:t>
      </w:r>
      <w:r w:rsidR="00176897" w:rsidRPr="007A33E2">
        <w:rPr>
          <w:rFonts w:eastAsia="Arial" w:cstheme="minorHAnsi"/>
        </w:rPr>
        <w:t>make sure the</w:t>
      </w:r>
      <w:r>
        <w:rPr>
          <w:rFonts w:eastAsia="Arial" w:cstheme="minorHAnsi"/>
        </w:rPr>
        <w:t xml:space="preserve"> projects do not extend beyond </w:t>
      </w:r>
      <w:r w:rsidR="00176897" w:rsidRPr="007A33E2">
        <w:rPr>
          <w:rFonts w:eastAsia="Arial" w:cstheme="minorHAnsi"/>
        </w:rPr>
        <w:t xml:space="preserve">seven years. </w:t>
      </w:r>
    </w:p>
    <w:p w14:paraId="4A847944" w14:textId="4F501A6D" w:rsidR="00D15692" w:rsidRDefault="00D15692" w:rsidP="00D15692">
      <w:pPr>
        <w:rPr>
          <w:rFonts w:eastAsia="Arial" w:cstheme="minorHAnsi"/>
        </w:rPr>
      </w:pPr>
    </w:p>
    <w:p w14:paraId="17274A1D" w14:textId="77777777" w:rsidR="0035130F" w:rsidRPr="006F045D" w:rsidRDefault="0035130F" w:rsidP="0035130F">
      <w:pPr>
        <w:rPr>
          <w:rFonts w:eastAsia="Arial" w:cstheme="minorHAnsi"/>
          <w:b/>
        </w:rPr>
      </w:pPr>
      <w:r w:rsidRPr="006F045D">
        <w:rPr>
          <w:rFonts w:eastAsia="Arial" w:cstheme="minorHAnsi"/>
          <w:b/>
        </w:rPr>
        <w:t>Eligibility Criteria</w:t>
      </w:r>
    </w:p>
    <w:p w14:paraId="595303AA" w14:textId="40AE1114" w:rsidR="0035130F" w:rsidRDefault="00CC3D45" w:rsidP="0035130F">
      <w:pPr>
        <w:rPr>
          <w:rFonts w:eastAsia="Arial" w:cstheme="minorHAnsi"/>
        </w:rPr>
      </w:pPr>
      <w:r>
        <w:rPr>
          <w:rFonts w:eastAsia="Arial" w:cstheme="minorHAnsi"/>
        </w:rPr>
        <w:t>Council m</w:t>
      </w:r>
      <w:r w:rsidR="0035130F">
        <w:rPr>
          <w:rFonts w:eastAsia="Arial" w:cstheme="minorHAnsi"/>
        </w:rPr>
        <w:t xml:space="preserve">embers discussed eligibility criteria and decided on the following points: </w:t>
      </w:r>
    </w:p>
    <w:p w14:paraId="60C07563" w14:textId="49F54DE7" w:rsidR="0035130F" w:rsidRPr="00A74178" w:rsidRDefault="00CC3D45" w:rsidP="0035130F">
      <w:pPr>
        <w:pStyle w:val="ListParagraph"/>
        <w:numPr>
          <w:ilvl w:val="0"/>
          <w:numId w:val="15"/>
        </w:numPr>
        <w:rPr>
          <w:rFonts w:eastAsia="Arial" w:cstheme="minorHAnsi"/>
        </w:rPr>
      </w:pPr>
      <w:r>
        <w:rPr>
          <w:rFonts w:eastAsia="Arial" w:cstheme="minorHAnsi"/>
        </w:rPr>
        <w:t>T</w:t>
      </w:r>
      <w:r w:rsidR="0035130F">
        <w:rPr>
          <w:rFonts w:eastAsia="Arial" w:cstheme="minorHAnsi"/>
        </w:rPr>
        <w:t xml:space="preserve">he </w:t>
      </w:r>
      <w:r w:rsidR="0035130F" w:rsidRPr="00A74178">
        <w:rPr>
          <w:rFonts w:eastAsia="Arial" w:cstheme="minorHAnsi"/>
        </w:rPr>
        <w:t xml:space="preserve">Council is providing a recommendation to the department. The department will make the final decision.  </w:t>
      </w:r>
    </w:p>
    <w:p w14:paraId="52642EA1" w14:textId="77777777" w:rsidR="0035130F" w:rsidRDefault="0035130F" w:rsidP="0035130F">
      <w:pPr>
        <w:pStyle w:val="ListParagraph"/>
        <w:numPr>
          <w:ilvl w:val="0"/>
          <w:numId w:val="15"/>
        </w:numPr>
        <w:rPr>
          <w:rFonts w:eastAsia="Arial" w:cstheme="minorHAnsi"/>
        </w:rPr>
      </w:pPr>
      <w:r w:rsidRPr="005F3BCB">
        <w:rPr>
          <w:rFonts w:eastAsia="Arial" w:cstheme="minorHAnsi"/>
        </w:rPr>
        <w:t xml:space="preserve">Personal computers for members of law enforcement are not eligible because </w:t>
      </w:r>
      <w:r>
        <w:rPr>
          <w:rFonts w:eastAsia="Arial" w:cstheme="minorHAnsi"/>
        </w:rPr>
        <w:t xml:space="preserve">personal computers are not part of the 9-1-1 system. </w:t>
      </w:r>
      <w:r w:rsidRPr="005F3BCB">
        <w:rPr>
          <w:rFonts w:eastAsia="Arial" w:cstheme="minorHAnsi"/>
        </w:rPr>
        <w:t xml:space="preserve"> </w:t>
      </w:r>
    </w:p>
    <w:p w14:paraId="685DC442" w14:textId="77777777" w:rsidR="0035130F" w:rsidRDefault="0035130F" w:rsidP="0035130F">
      <w:pPr>
        <w:pStyle w:val="ListParagraph"/>
        <w:numPr>
          <w:ilvl w:val="0"/>
          <w:numId w:val="15"/>
        </w:numPr>
        <w:rPr>
          <w:rFonts w:eastAsia="Arial" w:cstheme="minorHAnsi"/>
        </w:rPr>
      </w:pPr>
      <w:r w:rsidRPr="00774DF2">
        <w:rPr>
          <w:rFonts w:eastAsia="Arial" w:cstheme="minorHAnsi"/>
        </w:rPr>
        <w:t xml:space="preserve">An application that included a vehicle is not eligible. </w:t>
      </w:r>
      <w:r>
        <w:rPr>
          <w:rFonts w:eastAsia="Arial" w:cstheme="minorHAnsi"/>
        </w:rPr>
        <w:t xml:space="preserve">A vehicle is not a facility nor is it a part of infrastructure. It does not fall under the definition of a 9-1-1 system. </w:t>
      </w:r>
    </w:p>
    <w:p w14:paraId="703EF5C9" w14:textId="77777777" w:rsidR="0035130F" w:rsidRDefault="0035130F" w:rsidP="0035130F">
      <w:pPr>
        <w:pStyle w:val="ListParagraph"/>
        <w:numPr>
          <w:ilvl w:val="0"/>
          <w:numId w:val="15"/>
        </w:numPr>
        <w:rPr>
          <w:rFonts w:eastAsia="Arial" w:cstheme="minorHAnsi"/>
        </w:rPr>
      </w:pPr>
      <w:r w:rsidRPr="00774DF2">
        <w:rPr>
          <w:rFonts w:eastAsia="Arial" w:cstheme="minorHAnsi"/>
        </w:rPr>
        <w:t>Public education is not identified in statute, so it is not eligible.</w:t>
      </w:r>
    </w:p>
    <w:p w14:paraId="3A6809BE" w14:textId="669DBE93" w:rsidR="0035130F" w:rsidRDefault="0035130F" w:rsidP="0035130F">
      <w:pPr>
        <w:pStyle w:val="ListParagraph"/>
        <w:numPr>
          <w:ilvl w:val="0"/>
          <w:numId w:val="15"/>
        </w:numPr>
        <w:rPr>
          <w:rFonts w:eastAsia="Arial" w:cstheme="minorHAnsi"/>
        </w:rPr>
      </w:pPr>
      <w:r>
        <w:rPr>
          <w:rFonts w:eastAsia="Arial" w:cstheme="minorHAnsi"/>
        </w:rPr>
        <w:t xml:space="preserve">Video monitoring of remote LMR sites for security purposes is not part of a 9-1-1 system. </w:t>
      </w:r>
    </w:p>
    <w:p w14:paraId="26E8553A" w14:textId="4CA50D9B" w:rsidR="000A2BC4" w:rsidRDefault="000A2BC4" w:rsidP="000A2BC4">
      <w:pPr>
        <w:pStyle w:val="ListParagraph"/>
        <w:numPr>
          <w:ilvl w:val="0"/>
          <w:numId w:val="19"/>
        </w:numPr>
        <w:rPr>
          <w:rFonts w:eastAsia="Arial" w:cstheme="minorHAnsi"/>
        </w:rPr>
      </w:pPr>
      <w:r>
        <w:rPr>
          <w:rFonts w:eastAsia="Arial" w:cstheme="minorHAnsi"/>
        </w:rPr>
        <w:t>Expenses for p</w:t>
      </w:r>
      <w:r w:rsidR="0035130F">
        <w:rPr>
          <w:rFonts w:eastAsia="Arial" w:cstheme="minorHAnsi"/>
        </w:rPr>
        <w:t xml:space="preserve">ersonnel are not eligible. </w:t>
      </w:r>
      <w:r>
        <w:rPr>
          <w:rFonts w:eastAsia="Arial" w:cstheme="minorHAnsi"/>
        </w:rPr>
        <w:t>Personnel costs were removed from some a</w:t>
      </w:r>
      <w:r w:rsidRPr="00410150">
        <w:rPr>
          <w:rFonts w:eastAsia="Arial" w:cstheme="minorHAnsi"/>
        </w:rPr>
        <w:t xml:space="preserve">pplications. </w:t>
      </w:r>
      <w:r>
        <w:rPr>
          <w:rFonts w:eastAsia="Arial" w:cstheme="minorHAnsi"/>
        </w:rPr>
        <w:t xml:space="preserve">The costs of personnel cannot be </w:t>
      </w:r>
      <w:r w:rsidRPr="00410150">
        <w:rPr>
          <w:rFonts w:eastAsia="Arial" w:cstheme="minorHAnsi"/>
        </w:rPr>
        <w:t>reimburse</w:t>
      </w:r>
      <w:r>
        <w:rPr>
          <w:rFonts w:eastAsia="Arial" w:cstheme="minorHAnsi"/>
        </w:rPr>
        <w:t xml:space="preserve">d; however, </w:t>
      </w:r>
      <w:r w:rsidRPr="00410150">
        <w:rPr>
          <w:rFonts w:eastAsia="Arial" w:cstheme="minorHAnsi"/>
        </w:rPr>
        <w:t xml:space="preserve">costs </w:t>
      </w:r>
      <w:r>
        <w:rPr>
          <w:rFonts w:eastAsia="Arial" w:cstheme="minorHAnsi"/>
        </w:rPr>
        <w:t>for a</w:t>
      </w:r>
      <w:r w:rsidRPr="00410150">
        <w:rPr>
          <w:rFonts w:eastAsia="Arial" w:cstheme="minorHAnsi"/>
        </w:rPr>
        <w:t xml:space="preserve"> consultant</w:t>
      </w:r>
      <w:r>
        <w:rPr>
          <w:rFonts w:eastAsia="Arial" w:cstheme="minorHAnsi"/>
        </w:rPr>
        <w:t xml:space="preserve"> can be. </w:t>
      </w:r>
    </w:p>
    <w:p w14:paraId="7E65B74C" w14:textId="77777777" w:rsidR="0035130F" w:rsidRDefault="0035130F" w:rsidP="0035130F">
      <w:pPr>
        <w:pStyle w:val="ListParagraph"/>
        <w:numPr>
          <w:ilvl w:val="0"/>
          <w:numId w:val="15"/>
        </w:numPr>
        <w:rPr>
          <w:rFonts w:eastAsia="Arial" w:cstheme="minorHAnsi"/>
        </w:rPr>
      </w:pPr>
      <w:r>
        <w:rPr>
          <w:rFonts w:eastAsia="Arial" w:cstheme="minorHAnsi"/>
        </w:rPr>
        <w:t>Workstation c</w:t>
      </w:r>
      <w:r w:rsidRPr="00A749E2">
        <w:rPr>
          <w:rFonts w:eastAsia="Arial" w:cstheme="minorHAnsi"/>
        </w:rPr>
        <w:t xml:space="preserve">hairs are </w:t>
      </w:r>
      <w:r>
        <w:rPr>
          <w:rFonts w:eastAsia="Arial" w:cstheme="minorHAnsi"/>
        </w:rPr>
        <w:t>not equipment, rather, they are a</w:t>
      </w:r>
      <w:r w:rsidRPr="00A749E2">
        <w:rPr>
          <w:rFonts w:eastAsia="Arial" w:cstheme="minorHAnsi"/>
        </w:rPr>
        <w:t xml:space="preserve"> supply</w:t>
      </w:r>
      <w:r>
        <w:rPr>
          <w:rFonts w:eastAsia="Arial" w:cstheme="minorHAnsi"/>
        </w:rPr>
        <w:t xml:space="preserve">. </w:t>
      </w:r>
      <w:r w:rsidRPr="00A749E2">
        <w:rPr>
          <w:rFonts w:eastAsia="Arial" w:cstheme="minorHAnsi"/>
        </w:rPr>
        <w:t xml:space="preserve"> </w:t>
      </w:r>
      <w:r>
        <w:rPr>
          <w:rFonts w:eastAsia="Arial" w:cstheme="minorHAnsi"/>
        </w:rPr>
        <w:t xml:space="preserve">Hence, they are not eligible. </w:t>
      </w:r>
    </w:p>
    <w:p w14:paraId="1F35D1C7" w14:textId="62C7C183" w:rsidR="0035130F" w:rsidRDefault="0035130F" w:rsidP="0035130F">
      <w:pPr>
        <w:pStyle w:val="ListParagraph"/>
        <w:numPr>
          <w:ilvl w:val="0"/>
          <w:numId w:val="15"/>
        </w:numPr>
        <w:rPr>
          <w:rFonts w:eastAsia="Arial" w:cstheme="minorHAnsi"/>
        </w:rPr>
      </w:pPr>
      <w:r>
        <w:rPr>
          <w:rFonts w:eastAsia="Arial" w:cstheme="minorHAnsi"/>
        </w:rPr>
        <w:t xml:space="preserve">Requests that propose re-distributing the grant-funded equipment to ineligible sub-recipients are not eligible. Grants can be awarded to an </w:t>
      </w:r>
      <w:r w:rsidR="00CC3D45">
        <w:rPr>
          <w:rFonts w:eastAsia="Arial" w:cstheme="minorHAnsi"/>
        </w:rPr>
        <w:t xml:space="preserve">eligible </w:t>
      </w:r>
      <w:r>
        <w:rPr>
          <w:rFonts w:eastAsia="Arial" w:cstheme="minorHAnsi"/>
        </w:rPr>
        <w:t xml:space="preserve">entity that is going to turn over the asset to another eligible recipient. </w:t>
      </w:r>
    </w:p>
    <w:p w14:paraId="6F139E37" w14:textId="0F3AE334" w:rsidR="00B93902" w:rsidRDefault="00B93902" w:rsidP="0035130F">
      <w:pPr>
        <w:pStyle w:val="ListParagraph"/>
        <w:numPr>
          <w:ilvl w:val="0"/>
          <w:numId w:val="15"/>
        </w:numPr>
        <w:rPr>
          <w:rFonts w:eastAsia="Arial" w:cstheme="minorHAnsi"/>
        </w:rPr>
      </w:pPr>
      <w:r>
        <w:rPr>
          <w:rFonts w:eastAsia="Arial" w:cstheme="minorHAnsi"/>
        </w:rPr>
        <w:t xml:space="preserve">The 9-1-1 Grant Program rules allow for grants to pay for “facilities.” Under the wireless cost recovery program, telecommunications companies could not seek reimbursement for towers. Presumably, they would under the new rules. The Council may want to address this. </w:t>
      </w:r>
    </w:p>
    <w:p w14:paraId="6EBD79CF" w14:textId="77777777" w:rsidR="0035130F" w:rsidRDefault="0035130F" w:rsidP="0035130F">
      <w:pPr>
        <w:rPr>
          <w:rFonts w:eastAsia="Arial" w:cstheme="minorHAnsi"/>
        </w:rPr>
      </w:pPr>
    </w:p>
    <w:p w14:paraId="5330BE11" w14:textId="4BA6BDCB" w:rsidR="003C028F" w:rsidRDefault="00CE772D" w:rsidP="003C1379">
      <w:pPr>
        <w:rPr>
          <w:rFonts w:eastAsia="Arial" w:cstheme="minorHAnsi"/>
        </w:rPr>
      </w:pPr>
      <w:r w:rsidRPr="00CE772D">
        <w:rPr>
          <w:rFonts w:eastAsia="Arial" w:cstheme="minorHAnsi"/>
          <w:b/>
          <w:u w:val="single"/>
        </w:rPr>
        <w:t>Motion:</w:t>
      </w:r>
      <w:r>
        <w:rPr>
          <w:rFonts w:eastAsia="Arial" w:cstheme="minorHAnsi"/>
        </w:rPr>
        <w:t xml:space="preserve"> </w:t>
      </w:r>
      <w:r w:rsidR="00B93902">
        <w:rPr>
          <w:rFonts w:eastAsia="Arial" w:cstheme="minorHAnsi"/>
        </w:rPr>
        <w:t xml:space="preserve">Chief </w:t>
      </w:r>
      <w:r>
        <w:rPr>
          <w:rFonts w:eastAsia="Arial" w:cstheme="minorHAnsi"/>
        </w:rPr>
        <w:t xml:space="preserve">Mike Doto made a motion to adopt the </w:t>
      </w:r>
      <w:r w:rsidR="00B93902">
        <w:rPr>
          <w:rFonts w:eastAsia="Arial" w:cstheme="minorHAnsi"/>
        </w:rPr>
        <w:t xml:space="preserve">scoring </w:t>
      </w:r>
      <w:r>
        <w:rPr>
          <w:rFonts w:eastAsia="Arial" w:cstheme="minorHAnsi"/>
        </w:rPr>
        <w:t xml:space="preserve">and eligibility criteria </w:t>
      </w:r>
      <w:r w:rsidR="00B93902">
        <w:rPr>
          <w:rFonts w:eastAsia="Arial" w:cstheme="minorHAnsi"/>
        </w:rPr>
        <w:t xml:space="preserve">and scores </w:t>
      </w:r>
      <w:r>
        <w:rPr>
          <w:rFonts w:eastAsia="Arial" w:cstheme="minorHAnsi"/>
        </w:rPr>
        <w:t xml:space="preserve">as included on the </w:t>
      </w:r>
      <w:r w:rsidR="007A33E2">
        <w:rPr>
          <w:rFonts w:eastAsia="Arial" w:cstheme="minorHAnsi"/>
        </w:rPr>
        <w:t>spreadsheet</w:t>
      </w:r>
      <w:r>
        <w:rPr>
          <w:rFonts w:eastAsia="Arial" w:cstheme="minorHAnsi"/>
        </w:rPr>
        <w:t xml:space="preserve"> shown on the screen. Curt Stinson seconded. </w:t>
      </w:r>
      <w:r w:rsidR="006C7166">
        <w:rPr>
          <w:rFonts w:eastAsia="Arial" w:cstheme="minorHAnsi"/>
        </w:rPr>
        <w:t xml:space="preserve">Commissioner MacDonald abstained. </w:t>
      </w:r>
      <w:r>
        <w:rPr>
          <w:rFonts w:eastAsia="Arial" w:cstheme="minorHAnsi"/>
        </w:rPr>
        <w:t xml:space="preserve">The motion carried. </w:t>
      </w:r>
    </w:p>
    <w:p w14:paraId="7A2B8340" w14:textId="620E4E06" w:rsidR="007226BC" w:rsidRDefault="007226BC" w:rsidP="003C1379">
      <w:pPr>
        <w:rPr>
          <w:rFonts w:eastAsia="Arial" w:cstheme="minorHAnsi"/>
        </w:rPr>
      </w:pPr>
    </w:p>
    <w:p w14:paraId="59D42407" w14:textId="35DC8A32" w:rsidR="00B93902" w:rsidRDefault="00B93902" w:rsidP="003C1379">
      <w:pPr>
        <w:rPr>
          <w:rFonts w:eastAsia="Arial" w:cstheme="minorHAnsi"/>
        </w:rPr>
      </w:pPr>
      <w:r>
        <w:rPr>
          <w:rFonts w:eastAsia="Arial" w:cstheme="minorHAnsi"/>
        </w:rPr>
        <w:t xml:space="preserve">Key discussion points were: </w:t>
      </w:r>
    </w:p>
    <w:p w14:paraId="64F55633" w14:textId="1BDABEC2" w:rsidR="00B93902" w:rsidRDefault="00B93902" w:rsidP="003C1379">
      <w:pPr>
        <w:pStyle w:val="ListParagraph"/>
        <w:numPr>
          <w:ilvl w:val="0"/>
          <w:numId w:val="19"/>
        </w:numPr>
        <w:rPr>
          <w:rFonts w:eastAsia="Arial" w:cstheme="minorHAnsi"/>
        </w:rPr>
      </w:pPr>
      <w:r w:rsidRPr="00B93902">
        <w:rPr>
          <w:rFonts w:eastAsia="Arial" w:cstheme="minorHAnsi"/>
        </w:rPr>
        <w:t xml:space="preserve">The Council should ensure that </w:t>
      </w:r>
      <w:r w:rsidR="00BB373A" w:rsidRPr="00B93902">
        <w:rPr>
          <w:rFonts w:eastAsia="Arial" w:cstheme="minorHAnsi"/>
        </w:rPr>
        <w:t xml:space="preserve">every </w:t>
      </w:r>
      <w:r w:rsidR="00E8364E">
        <w:rPr>
          <w:rFonts w:eastAsia="Arial" w:cstheme="minorHAnsi"/>
        </w:rPr>
        <w:t>applicant</w:t>
      </w:r>
      <w:r w:rsidR="00BB373A" w:rsidRPr="00B93902">
        <w:rPr>
          <w:rFonts w:eastAsia="Arial" w:cstheme="minorHAnsi"/>
        </w:rPr>
        <w:t xml:space="preserve"> </w:t>
      </w:r>
      <w:r w:rsidRPr="00B93902">
        <w:rPr>
          <w:rFonts w:eastAsia="Arial" w:cstheme="minorHAnsi"/>
        </w:rPr>
        <w:t>receives its</w:t>
      </w:r>
      <w:r w:rsidR="00BB373A" w:rsidRPr="00B93902">
        <w:rPr>
          <w:rFonts w:eastAsia="Arial" w:cstheme="minorHAnsi"/>
        </w:rPr>
        <w:t xml:space="preserve"> number one priority. </w:t>
      </w:r>
    </w:p>
    <w:p w14:paraId="07488FF3" w14:textId="20AE0766" w:rsidR="00B93902" w:rsidRDefault="00B93902" w:rsidP="003C1379">
      <w:pPr>
        <w:pStyle w:val="ListParagraph"/>
        <w:numPr>
          <w:ilvl w:val="0"/>
          <w:numId w:val="19"/>
        </w:numPr>
        <w:rPr>
          <w:rFonts w:eastAsia="Arial" w:cstheme="minorHAnsi"/>
        </w:rPr>
      </w:pPr>
      <w:r w:rsidRPr="00B93902">
        <w:rPr>
          <w:rFonts w:eastAsia="Arial" w:cstheme="minorHAnsi"/>
        </w:rPr>
        <w:t>The Council has</w:t>
      </w:r>
      <w:r w:rsidR="008F308E" w:rsidRPr="00B93902">
        <w:rPr>
          <w:rFonts w:eastAsia="Arial" w:cstheme="minorHAnsi"/>
        </w:rPr>
        <w:t xml:space="preserve"> the discretion to </w:t>
      </w:r>
      <w:r w:rsidR="00E8364E">
        <w:rPr>
          <w:rFonts w:eastAsia="Arial" w:cstheme="minorHAnsi"/>
        </w:rPr>
        <w:t xml:space="preserve">set the </w:t>
      </w:r>
      <w:r w:rsidR="008F308E" w:rsidRPr="00B93902">
        <w:rPr>
          <w:rFonts w:eastAsia="Arial" w:cstheme="minorHAnsi"/>
        </w:rPr>
        <w:t xml:space="preserve">funding </w:t>
      </w:r>
      <w:r w:rsidR="00E8364E">
        <w:rPr>
          <w:rFonts w:eastAsia="Arial" w:cstheme="minorHAnsi"/>
        </w:rPr>
        <w:t xml:space="preserve">award </w:t>
      </w:r>
      <w:r w:rsidR="008F308E" w:rsidRPr="00B93902">
        <w:rPr>
          <w:rFonts w:eastAsia="Arial" w:cstheme="minorHAnsi"/>
        </w:rPr>
        <w:t xml:space="preserve">amount. </w:t>
      </w:r>
      <w:r>
        <w:rPr>
          <w:rFonts w:eastAsia="Arial" w:cstheme="minorHAnsi"/>
        </w:rPr>
        <w:t>It could f</w:t>
      </w:r>
      <w:r w:rsidR="008F308E" w:rsidRPr="00B93902">
        <w:rPr>
          <w:rFonts w:eastAsia="Arial" w:cstheme="minorHAnsi"/>
        </w:rPr>
        <w:t xml:space="preserve">ully fund the first </w:t>
      </w:r>
      <w:r w:rsidR="000A2BC4">
        <w:rPr>
          <w:rFonts w:eastAsia="Arial" w:cstheme="minorHAnsi"/>
        </w:rPr>
        <w:t xml:space="preserve">applicant’s </w:t>
      </w:r>
      <w:r w:rsidR="008F308E" w:rsidRPr="00B93902">
        <w:rPr>
          <w:rFonts w:eastAsia="Arial" w:cstheme="minorHAnsi"/>
        </w:rPr>
        <w:t xml:space="preserve">request and partially fund subsequent requests. </w:t>
      </w:r>
    </w:p>
    <w:p w14:paraId="14F811EB" w14:textId="5B08B91F" w:rsidR="00C50E61" w:rsidRDefault="00E8364E" w:rsidP="00C50E61">
      <w:pPr>
        <w:pStyle w:val="ListParagraph"/>
        <w:numPr>
          <w:ilvl w:val="0"/>
          <w:numId w:val="19"/>
        </w:numPr>
        <w:rPr>
          <w:rFonts w:eastAsia="Arial" w:cstheme="minorHAnsi"/>
        </w:rPr>
      </w:pPr>
      <w:r>
        <w:rPr>
          <w:rFonts w:eastAsia="Arial" w:cstheme="minorHAnsi"/>
        </w:rPr>
        <w:t>T</w:t>
      </w:r>
      <w:r w:rsidR="008F308E" w:rsidRPr="00410150">
        <w:rPr>
          <w:rFonts w:eastAsia="Arial" w:cstheme="minorHAnsi"/>
        </w:rPr>
        <w:t xml:space="preserve">he </w:t>
      </w:r>
      <w:r>
        <w:rPr>
          <w:rFonts w:eastAsia="Arial" w:cstheme="minorHAnsi"/>
        </w:rPr>
        <w:t>9-1-1 grant program laws</w:t>
      </w:r>
      <w:r w:rsidR="008F308E" w:rsidRPr="00410150">
        <w:rPr>
          <w:rFonts w:eastAsia="Arial" w:cstheme="minorHAnsi"/>
        </w:rPr>
        <w:t xml:space="preserve"> do not give the </w:t>
      </w:r>
      <w:r w:rsidR="00055D95" w:rsidRPr="00410150">
        <w:rPr>
          <w:rFonts w:eastAsia="Arial" w:cstheme="minorHAnsi"/>
        </w:rPr>
        <w:t xml:space="preserve">Council </w:t>
      </w:r>
      <w:r w:rsidR="008F308E" w:rsidRPr="00410150">
        <w:rPr>
          <w:rFonts w:eastAsia="Arial" w:cstheme="minorHAnsi"/>
        </w:rPr>
        <w:t xml:space="preserve">the discretion to fund Priority 2 projects ahead of Priority 1 projects.  </w:t>
      </w:r>
      <w:r w:rsidR="00B93902" w:rsidRPr="00410150">
        <w:rPr>
          <w:rFonts w:eastAsia="Arial" w:cstheme="minorHAnsi"/>
        </w:rPr>
        <w:t>It does h</w:t>
      </w:r>
      <w:r w:rsidR="008F308E" w:rsidRPr="00410150">
        <w:rPr>
          <w:rFonts w:eastAsia="Arial" w:cstheme="minorHAnsi"/>
        </w:rPr>
        <w:t>ave the ability to award partial amounts</w:t>
      </w:r>
      <w:r w:rsidR="00C50E61">
        <w:rPr>
          <w:rFonts w:eastAsia="Arial" w:cstheme="minorHAnsi"/>
        </w:rPr>
        <w:t>.</w:t>
      </w:r>
    </w:p>
    <w:p w14:paraId="2D52F4BF" w14:textId="2EDAA4FC" w:rsidR="00C50E61" w:rsidRPr="00410150" w:rsidRDefault="00C50E61" w:rsidP="00C50E61">
      <w:pPr>
        <w:pStyle w:val="ListParagraph"/>
        <w:numPr>
          <w:ilvl w:val="0"/>
          <w:numId w:val="19"/>
        </w:numPr>
        <w:rPr>
          <w:rFonts w:eastAsia="Arial" w:cstheme="minorHAnsi"/>
        </w:rPr>
      </w:pPr>
      <w:r w:rsidRPr="00410150">
        <w:rPr>
          <w:rFonts w:eastAsia="Arial" w:cstheme="minorHAnsi"/>
        </w:rPr>
        <w:t xml:space="preserve">The Council should be aware that if it only awards part of the money requested, there is a chance that the applicant may not be able to get the project completed. </w:t>
      </w:r>
    </w:p>
    <w:p w14:paraId="628409BE" w14:textId="1AAF7727" w:rsidR="00C50E61" w:rsidRPr="00410150" w:rsidRDefault="00C50E61" w:rsidP="00C50E61">
      <w:pPr>
        <w:pStyle w:val="ListParagraph"/>
        <w:numPr>
          <w:ilvl w:val="0"/>
          <w:numId w:val="19"/>
        </w:numPr>
        <w:rPr>
          <w:rFonts w:eastAsia="Arial" w:cstheme="minorHAnsi"/>
        </w:rPr>
      </w:pPr>
      <w:r w:rsidRPr="00410150">
        <w:rPr>
          <w:rFonts w:eastAsia="Arial" w:cstheme="minorHAnsi"/>
        </w:rPr>
        <w:t>If the Council awards a partial amount and the applicant can’t meet the terms of the grant, it will need to rel</w:t>
      </w:r>
      <w:r w:rsidR="00E8364E">
        <w:rPr>
          <w:rFonts w:eastAsia="Arial" w:cstheme="minorHAnsi"/>
        </w:rPr>
        <w:t>ease</w:t>
      </w:r>
      <w:r w:rsidRPr="00410150">
        <w:rPr>
          <w:rFonts w:eastAsia="Arial" w:cstheme="minorHAnsi"/>
        </w:rPr>
        <w:t xml:space="preserve"> the funds, which would </w:t>
      </w:r>
      <w:r>
        <w:rPr>
          <w:rFonts w:eastAsia="Arial" w:cstheme="minorHAnsi"/>
        </w:rPr>
        <w:t xml:space="preserve">then </w:t>
      </w:r>
      <w:r w:rsidRPr="00410150">
        <w:rPr>
          <w:rFonts w:eastAsia="Arial" w:cstheme="minorHAnsi"/>
        </w:rPr>
        <w:t>be awarded during the next grant cycle. If</w:t>
      </w:r>
      <w:r>
        <w:rPr>
          <w:rFonts w:eastAsia="Arial" w:cstheme="minorHAnsi"/>
        </w:rPr>
        <w:t xml:space="preserve"> </w:t>
      </w:r>
      <w:r w:rsidRPr="00410150">
        <w:rPr>
          <w:rFonts w:eastAsia="Arial" w:cstheme="minorHAnsi"/>
        </w:rPr>
        <w:t>the</w:t>
      </w:r>
      <w:r>
        <w:rPr>
          <w:rFonts w:eastAsia="Arial" w:cstheme="minorHAnsi"/>
        </w:rPr>
        <w:t xml:space="preserve"> applicant</w:t>
      </w:r>
      <w:r w:rsidRPr="00410150">
        <w:rPr>
          <w:rFonts w:eastAsia="Arial" w:cstheme="minorHAnsi"/>
        </w:rPr>
        <w:t xml:space="preserve"> do</w:t>
      </w:r>
      <w:r>
        <w:rPr>
          <w:rFonts w:eastAsia="Arial" w:cstheme="minorHAnsi"/>
        </w:rPr>
        <w:t>es</w:t>
      </w:r>
      <w:r w:rsidRPr="00410150">
        <w:rPr>
          <w:rFonts w:eastAsia="Arial" w:cstheme="minorHAnsi"/>
        </w:rPr>
        <w:t xml:space="preserve">n’t expend the entire awarded dollar amount, the balance left over is released back into the grant </w:t>
      </w:r>
      <w:r w:rsidR="00E8364E">
        <w:rPr>
          <w:rFonts w:eastAsia="Arial" w:cstheme="minorHAnsi"/>
        </w:rPr>
        <w:t>account</w:t>
      </w:r>
      <w:r w:rsidRPr="00410150">
        <w:rPr>
          <w:rFonts w:eastAsia="Arial" w:cstheme="minorHAnsi"/>
        </w:rPr>
        <w:t xml:space="preserve"> for re-distribution</w:t>
      </w:r>
      <w:r>
        <w:rPr>
          <w:rFonts w:eastAsia="Arial" w:cstheme="minorHAnsi"/>
        </w:rPr>
        <w:t xml:space="preserve"> the following year</w:t>
      </w:r>
      <w:r w:rsidRPr="00410150">
        <w:rPr>
          <w:rFonts w:eastAsia="Arial" w:cstheme="minorHAnsi"/>
        </w:rPr>
        <w:t>.</w:t>
      </w:r>
      <w:r>
        <w:rPr>
          <w:rFonts w:eastAsia="Arial" w:cstheme="minorHAnsi"/>
        </w:rPr>
        <w:t xml:space="preserve"> We d</w:t>
      </w:r>
      <w:r w:rsidR="00E8364E">
        <w:rPr>
          <w:rFonts w:eastAsia="Arial" w:cstheme="minorHAnsi"/>
        </w:rPr>
        <w:t>o</w:t>
      </w:r>
      <w:r>
        <w:rPr>
          <w:rFonts w:eastAsia="Arial" w:cstheme="minorHAnsi"/>
        </w:rPr>
        <w:t xml:space="preserve"> not plan on having an interim grant cycle.  </w:t>
      </w:r>
      <w:r w:rsidRPr="00410150">
        <w:rPr>
          <w:rFonts w:eastAsia="Arial" w:cstheme="minorHAnsi"/>
        </w:rPr>
        <w:t xml:space="preserve"> </w:t>
      </w:r>
    </w:p>
    <w:p w14:paraId="2A1E7188" w14:textId="2783D07C" w:rsidR="00AF4BB7" w:rsidRDefault="008D4AC3" w:rsidP="003C1379">
      <w:pPr>
        <w:pStyle w:val="ListParagraph"/>
        <w:numPr>
          <w:ilvl w:val="0"/>
          <w:numId w:val="19"/>
        </w:numPr>
        <w:rPr>
          <w:rFonts w:eastAsia="Arial" w:cstheme="minorHAnsi"/>
        </w:rPr>
      </w:pPr>
      <w:r w:rsidRPr="00410150">
        <w:rPr>
          <w:rFonts w:eastAsia="Arial" w:cstheme="minorHAnsi"/>
        </w:rPr>
        <w:t>Travel</w:t>
      </w:r>
      <w:r w:rsidR="00410150">
        <w:rPr>
          <w:rFonts w:eastAsia="Arial" w:cstheme="minorHAnsi"/>
        </w:rPr>
        <w:t xml:space="preserve">, supplies </w:t>
      </w:r>
      <w:r w:rsidRPr="00410150">
        <w:rPr>
          <w:rFonts w:eastAsia="Arial" w:cstheme="minorHAnsi"/>
        </w:rPr>
        <w:t xml:space="preserve">and professional services </w:t>
      </w:r>
      <w:r w:rsidR="00410150">
        <w:rPr>
          <w:rFonts w:eastAsia="Arial" w:cstheme="minorHAnsi"/>
        </w:rPr>
        <w:t>incurred by</w:t>
      </w:r>
      <w:r w:rsidRPr="00410150">
        <w:rPr>
          <w:rFonts w:eastAsia="Arial" w:cstheme="minorHAnsi"/>
        </w:rPr>
        <w:t xml:space="preserve"> a contractor </w:t>
      </w:r>
      <w:r w:rsidR="00410150">
        <w:rPr>
          <w:rFonts w:eastAsia="Arial" w:cstheme="minorHAnsi"/>
        </w:rPr>
        <w:t xml:space="preserve">are </w:t>
      </w:r>
      <w:r w:rsidRPr="00410150">
        <w:rPr>
          <w:rFonts w:eastAsia="Arial" w:cstheme="minorHAnsi"/>
        </w:rPr>
        <w:t xml:space="preserve">allowable. </w:t>
      </w:r>
      <w:r w:rsidR="00410150">
        <w:rPr>
          <w:rFonts w:eastAsia="Arial" w:cstheme="minorHAnsi"/>
        </w:rPr>
        <w:t>If they are incurred by a</w:t>
      </w:r>
      <w:r w:rsidR="00E8364E">
        <w:rPr>
          <w:rFonts w:eastAsia="Arial" w:cstheme="minorHAnsi"/>
        </w:rPr>
        <w:t>n applicant</w:t>
      </w:r>
      <w:r w:rsidR="00410150">
        <w:rPr>
          <w:rFonts w:eastAsia="Arial" w:cstheme="minorHAnsi"/>
        </w:rPr>
        <w:t xml:space="preserve">, they are not. </w:t>
      </w:r>
    </w:p>
    <w:p w14:paraId="6E297BCE" w14:textId="4562360E" w:rsidR="00C50E61" w:rsidRDefault="008D317A" w:rsidP="003C1379">
      <w:pPr>
        <w:pStyle w:val="ListParagraph"/>
        <w:numPr>
          <w:ilvl w:val="0"/>
          <w:numId w:val="19"/>
        </w:numPr>
        <w:rPr>
          <w:rFonts w:eastAsia="Arial" w:cstheme="minorHAnsi"/>
        </w:rPr>
      </w:pPr>
      <w:r w:rsidRPr="00410150">
        <w:rPr>
          <w:rFonts w:eastAsia="Arial" w:cstheme="minorHAnsi"/>
        </w:rPr>
        <w:t xml:space="preserve">If an applicant submits non-allowable costs, </w:t>
      </w:r>
      <w:r w:rsidR="00C50E61">
        <w:rPr>
          <w:rFonts w:eastAsia="Arial" w:cstheme="minorHAnsi"/>
        </w:rPr>
        <w:t>it</w:t>
      </w:r>
      <w:r w:rsidRPr="00410150">
        <w:rPr>
          <w:rFonts w:eastAsia="Arial" w:cstheme="minorHAnsi"/>
        </w:rPr>
        <w:t xml:space="preserve"> won’t be reimbursed. </w:t>
      </w:r>
      <w:r w:rsidR="00410150">
        <w:rPr>
          <w:rFonts w:eastAsia="Arial" w:cstheme="minorHAnsi"/>
        </w:rPr>
        <w:t xml:space="preserve">These must be </w:t>
      </w:r>
      <w:r w:rsidRPr="00410150">
        <w:rPr>
          <w:rFonts w:eastAsia="Arial" w:cstheme="minorHAnsi"/>
        </w:rPr>
        <w:t>include</w:t>
      </w:r>
      <w:r w:rsidR="00410150">
        <w:rPr>
          <w:rFonts w:eastAsia="Arial" w:cstheme="minorHAnsi"/>
        </w:rPr>
        <w:t>d</w:t>
      </w:r>
      <w:r w:rsidRPr="00410150">
        <w:rPr>
          <w:rFonts w:eastAsia="Arial" w:cstheme="minorHAnsi"/>
        </w:rPr>
        <w:t xml:space="preserve"> </w:t>
      </w:r>
      <w:r w:rsidR="00410150">
        <w:rPr>
          <w:rFonts w:eastAsia="Arial" w:cstheme="minorHAnsi"/>
        </w:rPr>
        <w:t xml:space="preserve">under </w:t>
      </w:r>
      <w:r w:rsidRPr="00410150">
        <w:rPr>
          <w:rFonts w:eastAsia="Arial" w:cstheme="minorHAnsi"/>
        </w:rPr>
        <w:t xml:space="preserve">conditions </w:t>
      </w:r>
      <w:r w:rsidR="00410150">
        <w:rPr>
          <w:rFonts w:eastAsia="Arial" w:cstheme="minorHAnsi"/>
        </w:rPr>
        <w:t xml:space="preserve">outlined </w:t>
      </w:r>
      <w:r w:rsidRPr="00410150">
        <w:rPr>
          <w:rFonts w:eastAsia="Arial" w:cstheme="minorHAnsi"/>
        </w:rPr>
        <w:t>in the award letter</w:t>
      </w:r>
      <w:r w:rsidR="00E8364E">
        <w:rPr>
          <w:rFonts w:eastAsia="Arial" w:cstheme="minorHAnsi"/>
        </w:rPr>
        <w:t xml:space="preserve"> and grant agreement.</w:t>
      </w:r>
      <w:r w:rsidRPr="00410150">
        <w:rPr>
          <w:rFonts w:eastAsia="Arial" w:cstheme="minorHAnsi"/>
        </w:rPr>
        <w:t xml:space="preserve"> </w:t>
      </w:r>
    </w:p>
    <w:p w14:paraId="069B91C8" w14:textId="73EB4BB1" w:rsidR="00C50E61" w:rsidRDefault="00C50E61" w:rsidP="003C1379">
      <w:pPr>
        <w:pStyle w:val="ListParagraph"/>
        <w:numPr>
          <w:ilvl w:val="0"/>
          <w:numId w:val="19"/>
        </w:numPr>
        <w:rPr>
          <w:rFonts w:eastAsia="Arial" w:cstheme="minorHAnsi"/>
        </w:rPr>
      </w:pPr>
      <w:r>
        <w:rPr>
          <w:rFonts w:eastAsia="Arial" w:cstheme="minorHAnsi"/>
        </w:rPr>
        <w:t>Training is an allowable expense if it is provided by a consultant and not a</w:t>
      </w:r>
      <w:r w:rsidR="00E8364E">
        <w:rPr>
          <w:rFonts w:eastAsia="Arial" w:cstheme="minorHAnsi"/>
        </w:rPr>
        <w:t xml:space="preserve">n </w:t>
      </w:r>
      <w:r>
        <w:rPr>
          <w:rFonts w:eastAsia="Arial" w:cstheme="minorHAnsi"/>
        </w:rPr>
        <w:t xml:space="preserve">employee. </w:t>
      </w:r>
    </w:p>
    <w:p w14:paraId="1820B7D9" w14:textId="22D6E29E" w:rsidR="00507B1C" w:rsidRPr="00507B1C" w:rsidRDefault="00507B1C" w:rsidP="00507B1C">
      <w:pPr>
        <w:pStyle w:val="ListParagraph"/>
        <w:numPr>
          <w:ilvl w:val="0"/>
          <w:numId w:val="19"/>
        </w:numPr>
        <w:rPr>
          <w:rFonts w:eastAsia="Arial" w:cstheme="minorHAnsi"/>
        </w:rPr>
      </w:pPr>
      <w:r>
        <w:rPr>
          <w:rFonts w:eastAsia="Arial" w:cstheme="minorHAnsi"/>
        </w:rPr>
        <w:t>N</w:t>
      </w:r>
      <w:r w:rsidRPr="00507B1C">
        <w:rPr>
          <w:rFonts w:eastAsia="Arial" w:cstheme="minorHAnsi"/>
        </w:rPr>
        <w:t>ext year</w:t>
      </w:r>
      <w:r>
        <w:rPr>
          <w:rFonts w:eastAsia="Arial" w:cstheme="minorHAnsi"/>
        </w:rPr>
        <w:t xml:space="preserve"> it should be clarified that</w:t>
      </w:r>
      <w:r w:rsidRPr="00507B1C">
        <w:rPr>
          <w:rFonts w:eastAsia="Arial" w:cstheme="minorHAnsi"/>
        </w:rPr>
        <w:t xml:space="preserve"> individual applications </w:t>
      </w:r>
      <w:r>
        <w:rPr>
          <w:rFonts w:eastAsia="Arial" w:cstheme="minorHAnsi"/>
        </w:rPr>
        <w:t xml:space="preserve">are required </w:t>
      </w:r>
      <w:r w:rsidRPr="00507B1C">
        <w:rPr>
          <w:rFonts w:eastAsia="Arial" w:cstheme="minorHAnsi"/>
        </w:rPr>
        <w:t>for each different project. No combination applications</w:t>
      </w:r>
      <w:r>
        <w:rPr>
          <w:rFonts w:eastAsia="Arial" w:cstheme="minorHAnsi"/>
        </w:rPr>
        <w:t xml:space="preserve"> </w:t>
      </w:r>
      <w:r w:rsidR="00E8364E">
        <w:rPr>
          <w:rFonts w:eastAsia="Arial" w:cstheme="minorHAnsi"/>
        </w:rPr>
        <w:t>should</w:t>
      </w:r>
      <w:r>
        <w:rPr>
          <w:rFonts w:eastAsia="Arial" w:cstheme="minorHAnsi"/>
        </w:rPr>
        <w:t xml:space="preserve"> be accepted</w:t>
      </w:r>
      <w:r w:rsidRPr="00507B1C">
        <w:rPr>
          <w:rFonts w:eastAsia="Arial" w:cstheme="minorHAnsi"/>
        </w:rPr>
        <w:t xml:space="preserve">. </w:t>
      </w:r>
    </w:p>
    <w:p w14:paraId="029058A1" w14:textId="4AA2BC8F" w:rsidR="00A76215" w:rsidRPr="00E8364E" w:rsidRDefault="00E8364E" w:rsidP="00073047">
      <w:pPr>
        <w:pStyle w:val="ListParagraph"/>
        <w:numPr>
          <w:ilvl w:val="0"/>
          <w:numId w:val="19"/>
        </w:numPr>
        <w:rPr>
          <w:rFonts w:eastAsia="Arial" w:cstheme="minorHAnsi"/>
        </w:rPr>
      </w:pPr>
      <w:r>
        <w:rPr>
          <w:rFonts w:eastAsia="Arial" w:cstheme="minorHAnsi"/>
        </w:rPr>
        <w:t>If the</w:t>
      </w:r>
      <w:r w:rsidR="008D317A" w:rsidRPr="00E8364E">
        <w:rPr>
          <w:rFonts w:eastAsia="Arial" w:cstheme="minorHAnsi"/>
        </w:rPr>
        <w:t xml:space="preserve"> </w:t>
      </w:r>
      <w:r w:rsidR="000A2BC4" w:rsidRPr="00E8364E">
        <w:rPr>
          <w:rFonts w:eastAsia="Arial" w:cstheme="minorHAnsi"/>
        </w:rPr>
        <w:t xml:space="preserve">scoring </w:t>
      </w:r>
      <w:r w:rsidR="008D317A" w:rsidRPr="00E8364E">
        <w:rPr>
          <w:rFonts w:eastAsia="Arial" w:cstheme="minorHAnsi"/>
        </w:rPr>
        <w:t xml:space="preserve">criteria </w:t>
      </w:r>
      <w:r w:rsidR="00C50E61" w:rsidRPr="00E8364E">
        <w:rPr>
          <w:rFonts w:eastAsia="Arial" w:cstheme="minorHAnsi"/>
        </w:rPr>
        <w:t xml:space="preserve">is changed for the </w:t>
      </w:r>
      <w:r w:rsidR="008D317A" w:rsidRPr="00E8364E">
        <w:rPr>
          <w:rFonts w:eastAsia="Arial" w:cstheme="minorHAnsi"/>
        </w:rPr>
        <w:t xml:space="preserve">next </w:t>
      </w:r>
      <w:r w:rsidR="00C50E61" w:rsidRPr="00E8364E">
        <w:rPr>
          <w:rFonts w:eastAsia="Arial" w:cstheme="minorHAnsi"/>
        </w:rPr>
        <w:t>grant cycle</w:t>
      </w:r>
      <w:r w:rsidR="008D317A" w:rsidRPr="00E8364E">
        <w:rPr>
          <w:rFonts w:eastAsia="Arial" w:cstheme="minorHAnsi"/>
        </w:rPr>
        <w:t xml:space="preserve">, </w:t>
      </w:r>
      <w:r w:rsidR="000A2BC4" w:rsidRPr="00E8364E">
        <w:rPr>
          <w:rFonts w:eastAsia="Arial" w:cstheme="minorHAnsi"/>
        </w:rPr>
        <w:t>the Council</w:t>
      </w:r>
      <w:r w:rsidR="008D317A" w:rsidRPr="00E8364E">
        <w:rPr>
          <w:rFonts w:eastAsia="Arial" w:cstheme="minorHAnsi"/>
        </w:rPr>
        <w:t xml:space="preserve"> </w:t>
      </w:r>
      <w:r w:rsidRPr="00E8364E">
        <w:rPr>
          <w:rFonts w:eastAsia="Arial" w:cstheme="minorHAnsi"/>
        </w:rPr>
        <w:t xml:space="preserve">may </w:t>
      </w:r>
      <w:r w:rsidR="008D317A" w:rsidRPr="00E8364E">
        <w:rPr>
          <w:rFonts w:eastAsia="Arial" w:cstheme="minorHAnsi"/>
        </w:rPr>
        <w:t xml:space="preserve">have to adopt new rules. </w:t>
      </w:r>
    </w:p>
    <w:p w14:paraId="0E8F8B82" w14:textId="77777777" w:rsidR="00E8364E" w:rsidRDefault="00E8364E" w:rsidP="003C1379">
      <w:pPr>
        <w:rPr>
          <w:rFonts w:eastAsia="Arial" w:cstheme="minorHAnsi"/>
          <w:b/>
        </w:rPr>
      </w:pPr>
    </w:p>
    <w:p w14:paraId="73C94B7F" w14:textId="60288BFE" w:rsidR="00832949" w:rsidRDefault="00846252" w:rsidP="003C1379">
      <w:pPr>
        <w:rPr>
          <w:rFonts w:eastAsia="Arial" w:cstheme="minorHAnsi"/>
        </w:rPr>
      </w:pPr>
      <w:r w:rsidRPr="00846252">
        <w:rPr>
          <w:rFonts w:eastAsia="Arial" w:cstheme="minorHAnsi"/>
          <w:b/>
        </w:rPr>
        <w:t xml:space="preserve">9-1-1 Grant Award Recommendations </w:t>
      </w:r>
      <w:r w:rsidRPr="00846252">
        <w:rPr>
          <w:rFonts w:eastAsia="Arial" w:cstheme="minorHAnsi"/>
          <w:b/>
          <w:i/>
        </w:rPr>
        <w:t>(continued)</w:t>
      </w:r>
      <w:r w:rsidRPr="00846252">
        <w:rPr>
          <w:rFonts w:eastAsia="Arial" w:cstheme="minorHAnsi"/>
          <w:b/>
        </w:rPr>
        <w:t>:</w:t>
      </w:r>
      <w:r>
        <w:rPr>
          <w:rFonts w:eastAsia="Arial" w:cstheme="minorHAnsi"/>
        </w:rPr>
        <w:t xml:space="preserve"> </w:t>
      </w:r>
      <w:r w:rsidR="00613452">
        <w:rPr>
          <w:rFonts w:eastAsia="Arial" w:cstheme="minorHAnsi"/>
        </w:rPr>
        <w:t xml:space="preserve">The meeting was re-convened after lunch. </w:t>
      </w:r>
      <w:r w:rsidR="0072289A">
        <w:rPr>
          <w:rFonts w:eastAsia="Arial" w:cstheme="minorHAnsi"/>
        </w:rPr>
        <w:t xml:space="preserve">Here </w:t>
      </w:r>
      <w:r w:rsidR="00175577">
        <w:rPr>
          <w:rFonts w:eastAsia="Arial" w:cstheme="minorHAnsi"/>
        </w:rPr>
        <w:t>are some of the main points of discussion:</w:t>
      </w:r>
    </w:p>
    <w:p w14:paraId="3B0687B8" w14:textId="42905280" w:rsidR="00175577" w:rsidRDefault="00175577" w:rsidP="00175577">
      <w:pPr>
        <w:pStyle w:val="ListParagraph"/>
        <w:numPr>
          <w:ilvl w:val="0"/>
          <w:numId w:val="20"/>
        </w:numPr>
        <w:rPr>
          <w:rFonts w:eastAsia="Arial" w:cstheme="minorHAnsi"/>
        </w:rPr>
      </w:pPr>
      <w:r>
        <w:rPr>
          <w:rFonts w:eastAsia="Arial" w:cstheme="minorHAnsi"/>
        </w:rPr>
        <w:t xml:space="preserve">Next year, applicants will be required to provide a detailed cost estimate. If applicants do not, then their application could be deemed ineligible and removed from consideration. </w:t>
      </w:r>
    </w:p>
    <w:p w14:paraId="0EA244EE" w14:textId="77777777" w:rsidR="00616684" w:rsidRDefault="00616684" w:rsidP="00175577">
      <w:pPr>
        <w:pStyle w:val="ListParagraph"/>
        <w:numPr>
          <w:ilvl w:val="0"/>
          <w:numId w:val="20"/>
        </w:numPr>
        <w:rPr>
          <w:rFonts w:eastAsia="Arial" w:cstheme="minorHAnsi"/>
        </w:rPr>
      </w:pPr>
      <w:r>
        <w:rPr>
          <w:rFonts w:eastAsia="Arial" w:cstheme="minorHAnsi"/>
        </w:rPr>
        <w:t xml:space="preserve">Some applicants who provided cost details may have inadvertently penalized themselves because the Council was able to remove ineligible items from their applications, such as personnel costs and employee travel. </w:t>
      </w:r>
    </w:p>
    <w:p w14:paraId="7CB733FD" w14:textId="77777777" w:rsidR="00616684" w:rsidRDefault="004C0472" w:rsidP="003C1379">
      <w:pPr>
        <w:pStyle w:val="ListParagraph"/>
        <w:numPr>
          <w:ilvl w:val="0"/>
          <w:numId w:val="20"/>
        </w:numPr>
        <w:rPr>
          <w:rFonts w:eastAsia="Arial" w:cstheme="minorHAnsi"/>
        </w:rPr>
      </w:pPr>
      <w:r>
        <w:rPr>
          <w:rFonts w:eastAsia="Arial" w:cstheme="minorHAnsi"/>
        </w:rPr>
        <w:t xml:space="preserve">The application form </w:t>
      </w:r>
      <w:r w:rsidR="00616684">
        <w:rPr>
          <w:rFonts w:eastAsia="Arial" w:cstheme="minorHAnsi"/>
        </w:rPr>
        <w:t>clearly</w:t>
      </w:r>
      <w:r>
        <w:rPr>
          <w:rFonts w:eastAsia="Arial" w:cstheme="minorHAnsi"/>
        </w:rPr>
        <w:t xml:space="preserve"> state</w:t>
      </w:r>
      <w:r w:rsidR="00616684">
        <w:rPr>
          <w:rFonts w:eastAsia="Arial" w:cstheme="minorHAnsi"/>
        </w:rPr>
        <w:t>d</w:t>
      </w:r>
      <w:r>
        <w:rPr>
          <w:rFonts w:eastAsia="Arial" w:cstheme="minorHAnsi"/>
        </w:rPr>
        <w:t xml:space="preserve"> what were allowable costs. </w:t>
      </w:r>
    </w:p>
    <w:p w14:paraId="0B1B9FF7" w14:textId="7B6457E4" w:rsidR="0046520C" w:rsidRPr="00616684" w:rsidRDefault="00616684" w:rsidP="00616684">
      <w:pPr>
        <w:pStyle w:val="ListParagraph"/>
        <w:numPr>
          <w:ilvl w:val="0"/>
          <w:numId w:val="20"/>
        </w:numPr>
        <w:rPr>
          <w:rFonts w:eastAsia="Arial" w:cstheme="minorHAnsi"/>
        </w:rPr>
      </w:pPr>
      <w:r w:rsidRPr="00616684">
        <w:rPr>
          <w:rFonts w:eastAsia="Arial" w:cstheme="minorHAnsi"/>
        </w:rPr>
        <w:t>W</w:t>
      </w:r>
      <w:r w:rsidR="003808D3" w:rsidRPr="00616684">
        <w:rPr>
          <w:rFonts w:eastAsia="Arial" w:cstheme="minorHAnsi"/>
        </w:rPr>
        <w:t xml:space="preserve">hen </w:t>
      </w:r>
      <w:r w:rsidRPr="00616684">
        <w:rPr>
          <w:rFonts w:eastAsia="Arial" w:cstheme="minorHAnsi"/>
        </w:rPr>
        <w:t xml:space="preserve">an applicant </w:t>
      </w:r>
      <w:r w:rsidR="003808D3" w:rsidRPr="00616684">
        <w:rPr>
          <w:rFonts w:eastAsia="Arial" w:cstheme="minorHAnsi"/>
        </w:rPr>
        <w:t>submit</w:t>
      </w:r>
      <w:r w:rsidRPr="00616684">
        <w:rPr>
          <w:rFonts w:eastAsia="Arial" w:cstheme="minorHAnsi"/>
        </w:rPr>
        <w:t>s a r</w:t>
      </w:r>
      <w:r w:rsidR="003808D3" w:rsidRPr="00616684">
        <w:rPr>
          <w:rFonts w:eastAsia="Arial" w:cstheme="minorHAnsi"/>
        </w:rPr>
        <w:t xml:space="preserve">equest for </w:t>
      </w:r>
      <w:r w:rsidRPr="00616684">
        <w:rPr>
          <w:rFonts w:eastAsia="Arial" w:cstheme="minorHAnsi"/>
        </w:rPr>
        <w:t xml:space="preserve">reimbursement for an ineligible expense, the request will not be funded. </w:t>
      </w:r>
    </w:p>
    <w:p w14:paraId="538CC0A2" w14:textId="5A6CDAEF" w:rsidR="00D22909" w:rsidRPr="00D22909" w:rsidRDefault="00616684" w:rsidP="00D22909">
      <w:pPr>
        <w:pStyle w:val="ListParagraph"/>
        <w:numPr>
          <w:ilvl w:val="0"/>
          <w:numId w:val="20"/>
        </w:numPr>
        <w:rPr>
          <w:rFonts w:eastAsia="Arial" w:cstheme="minorHAnsi"/>
        </w:rPr>
      </w:pPr>
      <w:r w:rsidRPr="00D22909">
        <w:rPr>
          <w:rFonts w:eastAsia="Arial" w:cstheme="minorHAnsi"/>
        </w:rPr>
        <w:t xml:space="preserve">The department will issue a grant award letter that will outline conditions of the award. This will be followed by a grant </w:t>
      </w:r>
      <w:r w:rsidR="00E8364E">
        <w:rPr>
          <w:rFonts w:eastAsia="Arial" w:cstheme="minorHAnsi"/>
        </w:rPr>
        <w:t>agreement (</w:t>
      </w:r>
      <w:r w:rsidRPr="00D22909">
        <w:rPr>
          <w:rFonts w:eastAsia="Arial" w:cstheme="minorHAnsi"/>
        </w:rPr>
        <w:t>contract</w:t>
      </w:r>
      <w:r w:rsidR="00E8364E">
        <w:rPr>
          <w:rFonts w:eastAsia="Arial" w:cstheme="minorHAnsi"/>
        </w:rPr>
        <w:t>)</w:t>
      </w:r>
      <w:r w:rsidRPr="00D22909">
        <w:rPr>
          <w:rFonts w:eastAsia="Arial" w:cstheme="minorHAnsi"/>
        </w:rPr>
        <w:t xml:space="preserve">. The grant recipient will </w:t>
      </w:r>
      <w:r w:rsidR="00D22909" w:rsidRPr="00D22909">
        <w:rPr>
          <w:rFonts w:eastAsia="Arial" w:cstheme="minorHAnsi"/>
        </w:rPr>
        <w:t xml:space="preserve">begin the project and </w:t>
      </w:r>
      <w:r w:rsidR="00E8364E">
        <w:rPr>
          <w:rFonts w:eastAsia="Arial" w:cstheme="minorHAnsi"/>
        </w:rPr>
        <w:t>execute</w:t>
      </w:r>
      <w:r w:rsidR="00D22909" w:rsidRPr="00D22909">
        <w:rPr>
          <w:rFonts w:eastAsia="Arial" w:cstheme="minorHAnsi"/>
        </w:rPr>
        <w:t xml:space="preserve"> any necessary procurement,</w:t>
      </w:r>
      <w:r w:rsidR="00D22909">
        <w:rPr>
          <w:rFonts w:eastAsia="Arial" w:cstheme="minorHAnsi"/>
        </w:rPr>
        <w:t xml:space="preserve"> and the recipient will submit documentation— a “draw request.”</w:t>
      </w:r>
      <w:r w:rsidR="00D22909" w:rsidRPr="00D22909">
        <w:rPr>
          <w:rFonts w:eastAsia="Arial" w:cstheme="minorHAnsi"/>
        </w:rPr>
        <w:t xml:space="preserve"> </w:t>
      </w:r>
      <w:r w:rsidR="00D22909">
        <w:rPr>
          <w:rFonts w:eastAsia="Arial" w:cstheme="minorHAnsi"/>
        </w:rPr>
        <w:t>Once the recipient incurs an expenditure, then they w</w:t>
      </w:r>
      <w:r w:rsidR="00846252">
        <w:rPr>
          <w:rFonts w:eastAsia="Arial" w:cstheme="minorHAnsi"/>
        </w:rPr>
        <w:t xml:space="preserve">ill </w:t>
      </w:r>
      <w:r w:rsidR="00D22909">
        <w:rPr>
          <w:rFonts w:eastAsia="Arial" w:cstheme="minorHAnsi"/>
        </w:rPr>
        <w:t xml:space="preserve">submit the </w:t>
      </w:r>
      <w:r w:rsidR="00E8364E">
        <w:rPr>
          <w:rFonts w:eastAsia="Arial" w:cstheme="minorHAnsi"/>
        </w:rPr>
        <w:t xml:space="preserve">draw request and documentation (ex: </w:t>
      </w:r>
      <w:r w:rsidR="00D22909">
        <w:rPr>
          <w:rFonts w:eastAsia="Arial" w:cstheme="minorHAnsi"/>
        </w:rPr>
        <w:t>invoice</w:t>
      </w:r>
      <w:r w:rsidR="00E8364E">
        <w:rPr>
          <w:rFonts w:eastAsia="Arial" w:cstheme="minorHAnsi"/>
        </w:rPr>
        <w:t>)</w:t>
      </w:r>
      <w:r w:rsidR="00D22909">
        <w:rPr>
          <w:rFonts w:eastAsia="Arial" w:cstheme="minorHAnsi"/>
        </w:rPr>
        <w:t xml:space="preserve">. Funds would then be released to reimburse the </w:t>
      </w:r>
      <w:r w:rsidR="00E8364E">
        <w:rPr>
          <w:rFonts w:eastAsia="Arial" w:cstheme="minorHAnsi"/>
        </w:rPr>
        <w:t>grant recipient</w:t>
      </w:r>
      <w:r w:rsidR="00D22909">
        <w:rPr>
          <w:rFonts w:eastAsia="Arial" w:cstheme="minorHAnsi"/>
        </w:rPr>
        <w:t xml:space="preserve">. </w:t>
      </w:r>
    </w:p>
    <w:p w14:paraId="59473FDE" w14:textId="5F9C36CE" w:rsidR="003808D3" w:rsidRDefault="00861571" w:rsidP="003C1379">
      <w:pPr>
        <w:pStyle w:val="ListParagraph"/>
        <w:numPr>
          <w:ilvl w:val="0"/>
          <w:numId w:val="20"/>
        </w:numPr>
        <w:rPr>
          <w:rFonts w:eastAsia="Arial" w:cstheme="minorHAnsi"/>
        </w:rPr>
      </w:pPr>
      <w:r w:rsidRPr="00861571">
        <w:rPr>
          <w:rFonts w:eastAsia="Arial" w:cstheme="minorHAnsi"/>
        </w:rPr>
        <w:t xml:space="preserve">One proposal that was considered was to </w:t>
      </w:r>
      <w:r>
        <w:rPr>
          <w:rFonts w:eastAsia="Arial" w:cstheme="minorHAnsi"/>
        </w:rPr>
        <w:t>c</w:t>
      </w:r>
      <w:r w:rsidR="003808D3" w:rsidRPr="00861571">
        <w:rPr>
          <w:rFonts w:eastAsia="Arial" w:cstheme="minorHAnsi"/>
        </w:rPr>
        <w:t xml:space="preserve">onsistently </w:t>
      </w:r>
      <w:r>
        <w:rPr>
          <w:rFonts w:eastAsia="Arial" w:cstheme="minorHAnsi"/>
        </w:rPr>
        <w:t xml:space="preserve">fund the applicant’s </w:t>
      </w:r>
      <w:r w:rsidR="003808D3" w:rsidRPr="00861571">
        <w:rPr>
          <w:rFonts w:eastAsia="Arial" w:cstheme="minorHAnsi"/>
        </w:rPr>
        <w:t xml:space="preserve">first request </w:t>
      </w:r>
      <w:r>
        <w:rPr>
          <w:rFonts w:eastAsia="Arial" w:cstheme="minorHAnsi"/>
        </w:rPr>
        <w:t xml:space="preserve">at </w:t>
      </w:r>
      <w:r w:rsidR="003808D3" w:rsidRPr="00861571">
        <w:rPr>
          <w:rFonts w:eastAsia="Arial" w:cstheme="minorHAnsi"/>
        </w:rPr>
        <w:t xml:space="preserve">100%, </w:t>
      </w:r>
      <w:r>
        <w:rPr>
          <w:rFonts w:eastAsia="Arial" w:cstheme="minorHAnsi"/>
        </w:rPr>
        <w:t xml:space="preserve">and its second </w:t>
      </w:r>
      <w:r w:rsidR="003808D3" w:rsidRPr="00861571">
        <w:rPr>
          <w:rFonts w:eastAsia="Arial" w:cstheme="minorHAnsi"/>
        </w:rPr>
        <w:t xml:space="preserve">request at 50%. </w:t>
      </w:r>
      <w:r w:rsidR="00142520">
        <w:rPr>
          <w:rFonts w:eastAsia="Arial" w:cstheme="minorHAnsi"/>
        </w:rPr>
        <w:t>But</w:t>
      </w:r>
      <w:r>
        <w:rPr>
          <w:rFonts w:eastAsia="Arial" w:cstheme="minorHAnsi"/>
        </w:rPr>
        <w:t xml:space="preserve"> this was not adopted. </w:t>
      </w:r>
    </w:p>
    <w:p w14:paraId="10B3D574" w14:textId="49E00D8C" w:rsidR="006C3765" w:rsidRDefault="006C3765" w:rsidP="00846252">
      <w:pPr>
        <w:pStyle w:val="ListParagraph"/>
        <w:numPr>
          <w:ilvl w:val="0"/>
          <w:numId w:val="20"/>
        </w:numPr>
        <w:rPr>
          <w:rFonts w:eastAsia="Arial" w:cstheme="minorHAnsi"/>
        </w:rPr>
      </w:pPr>
      <w:r>
        <w:rPr>
          <w:rFonts w:eastAsia="Arial" w:cstheme="minorHAnsi"/>
        </w:rPr>
        <w:t>Once the statewide 9-1</w:t>
      </w:r>
      <w:r w:rsidR="0019266F">
        <w:rPr>
          <w:rFonts w:eastAsia="Arial" w:cstheme="minorHAnsi"/>
        </w:rPr>
        <w:t>-</w:t>
      </w:r>
      <w:r>
        <w:rPr>
          <w:rFonts w:eastAsia="Arial" w:cstheme="minorHAnsi"/>
        </w:rPr>
        <w:t xml:space="preserve">1 Plan is complete, the Council will have access to </w:t>
      </w:r>
      <w:r w:rsidR="00E8364E">
        <w:rPr>
          <w:rFonts w:eastAsia="Arial" w:cstheme="minorHAnsi"/>
        </w:rPr>
        <w:t>the</w:t>
      </w:r>
      <w:r>
        <w:rPr>
          <w:rFonts w:eastAsia="Arial" w:cstheme="minorHAnsi"/>
        </w:rPr>
        <w:t xml:space="preserve"> PSAP assessments</w:t>
      </w:r>
      <w:r w:rsidR="00E8364E">
        <w:rPr>
          <w:rFonts w:eastAsia="Arial" w:cstheme="minorHAnsi"/>
        </w:rPr>
        <w:t xml:space="preserve"> and ESInet planning documents</w:t>
      </w:r>
      <w:r>
        <w:rPr>
          <w:rFonts w:eastAsia="Arial" w:cstheme="minorHAnsi"/>
        </w:rPr>
        <w:t xml:space="preserve">. These will allow the Council to see what each PSAP needs to do to get to a base level before even considering NG9-1-1. The Council will be able to communicate </w:t>
      </w:r>
      <w:r>
        <w:rPr>
          <w:rFonts w:eastAsia="Arial" w:cstheme="minorHAnsi"/>
        </w:rPr>
        <w:lastRenderedPageBreak/>
        <w:t xml:space="preserve">with that PSAP and say we really need you to upgrade your equipment to get to this certain level. We have grant funding available, but you have to apply. </w:t>
      </w:r>
    </w:p>
    <w:p w14:paraId="2E1298EA" w14:textId="60ADC61A" w:rsidR="00846252" w:rsidRPr="006C3765" w:rsidRDefault="00846252" w:rsidP="006C3765">
      <w:pPr>
        <w:pStyle w:val="ListParagraph"/>
        <w:numPr>
          <w:ilvl w:val="1"/>
          <w:numId w:val="20"/>
        </w:numPr>
        <w:ind w:left="1080"/>
        <w:rPr>
          <w:rFonts w:eastAsia="Arial" w:cstheme="minorHAnsi"/>
        </w:rPr>
      </w:pPr>
      <w:r w:rsidRPr="006C3765">
        <w:rPr>
          <w:rFonts w:eastAsia="Arial" w:cstheme="minorHAnsi"/>
        </w:rPr>
        <w:t xml:space="preserve">Some </w:t>
      </w:r>
      <w:r w:rsidR="006C3765" w:rsidRPr="006C3765">
        <w:rPr>
          <w:rFonts w:eastAsia="Arial" w:cstheme="minorHAnsi"/>
        </w:rPr>
        <w:t xml:space="preserve">local governments may not have applied </w:t>
      </w:r>
      <w:r w:rsidR="00973A44">
        <w:rPr>
          <w:rFonts w:eastAsia="Arial" w:cstheme="minorHAnsi"/>
        </w:rPr>
        <w:t xml:space="preserve">this year </w:t>
      </w:r>
      <w:r w:rsidR="006C3765" w:rsidRPr="006C3765">
        <w:rPr>
          <w:rFonts w:eastAsia="Arial" w:cstheme="minorHAnsi"/>
        </w:rPr>
        <w:t xml:space="preserve">because </w:t>
      </w:r>
      <w:r w:rsidRPr="006C3765">
        <w:rPr>
          <w:rFonts w:eastAsia="Arial" w:cstheme="minorHAnsi"/>
        </w:rPr>
        <w:t>the</w:t>
      </w:r>
      <w:r w:rsidR="006C3765" w:rsidRPr="006C3765">
        <w:rPr>
          <w:rFonts w:eastAsia="Arial" w:cstheme="minorHAnsi"/>
        </w:rPr>
        <w:t>y don’t have the</w:t>
      </w:r>
      <w:r w:rsidRPr="006C3765">
        <w:rPr>
          <w:rFonts w:eastAsia="Arial" w:cstheme="minorHAnsi"/>
        </w:rPr>
        <w:t xml:space="preserve"> </w:t>
      </w:r>
      <w:r w:rsidR="00E8364E">
        <w:rPr>
          <w:rFonts w:eastAsia="Arial" w:cstheme="minorHAnsi"/>
        </w:rPr>
        <w:t xml:space="preserve">capacity </w:t>
      </w:r>
      <w:r w:rsidRPr="006C3765">
        <w:rPr>
          <w:rFonts w:eastAsia="Arial" w:cstheme="minorHAnsi"/>
        </w:rPr>
        <w:t xml:space="preserve">to </w:t>
      </w:r>
      <w:r w:rsidR="00E8364E">
        <w:rPr>
          <w:rFonts w:eastAsia="Arial" w:cstheme="minorHAnsi"/>
        </w:rPr>
        <w:t>complete applications and manage</w:t>
      </w:r>
      <w:r w:rsidRPr="006C3765">
        <w:rPr>
          <w:rFonts w:eastAsia="Arial" w:cstheme="minorHAnsi"/>
        </w:rPr>
        <w:t xml:space="preserve"> grants</w:t>
      </w:r>
      <w:r w:rsidR="006C3765" w:rsidRPr="006C3765">
        <w:rPr>
          <w:rFonts w:eastAsia="Arial" w:cstheme="minorHAnsi"/>
        </w:rPr>
        <w:t xml:space="preserve">. </w:t>
      </w:r>
      <w:r w:rsidR="00C77DBE" w:rsidRPr="006C3765">
        <w:rPr>
          <w:rFonts w:eastAsia="Arial" w:cstheme="minorHAnsi"/>
        </w:rPr>
        <w:t>We may need to provide assist</w:t>
      </w:r>
      <w:r w:rsidR="006C3765" w:rsidRPr="006C3765">
        <w:rPr>
          <w:rFonts w:eastAsia="Arial" w:cstheme="minorHAnsi"/>
        </w:rPr>
        <w:t xml:space="preserve">ance to help them get applications </w:t>
      </w:r>
      <w:r w:rsidR="00E8364E">
        <w:rPr>
          <w:rFonts w:eastAsia="Arial" w:cstheme="minorHAnsi"/>
        </w:rPr>
        <w:t>completed</w:t>
      </w:r>
      <w:r w:rsidR="006C3765">
        <w:rPr>
          <w:rFonts w:eastAsia="Arial" w:cstheme="minorHAnsi"/>
        </w:rPr>
        <w:t>.</w:t>
      </w:r>
    </w:p>
    <w:p w14:paraId="52CA1849" w14:textId="3142CB66" w:rsidR="00846252" w:rsidRDefault="006C3765" w:rsidP="003C1379">
      <w:pPr>
        <w:pStyle w:val="ListParagraph"/>
        <w:numPr>
          <w:ilvl w:val="0"/>
          <w:numId w:val="20"/>
        </w:numPr>
        <w:rPr>
          <w:rFonts w:eastAsia="Arial" w:cstheme="minorHAnsi"/>
        </w:rPr>
      </w:pPr>
      <w:r w:rsidRPr="006C3765">
        <w:rPr>
          <w:rFonts w:eastAsia="Arial" w:cstheme="minorHAnsi"/>
        </w:rPr>
        <w:t>Before the next grant cycle</w:t>
      </w:r>
      <w:r w:rsidR="0019266F">
        <w:rPr>
          <w:rFonts w:eastAsia="Arial" w:cstheme="minorHAnsi"/>
        </w:rPr>
        <w:t>,</w:t>
      </w:r>
      <w:r w:rsidRPr="006C3765">
        <w:rPr>
          <w:rFonts w:eastAsia="Arial" w:cstheme="minorHAnsi"/>
        </w:rPr>
        <w:t xml:space="preserve"> the Council must clarify how many years an application can cover.</w:t>
      </w:r>
      <w:r>
        <w:rPr>
          <w:rFonts w:eastAsia="Arial" w:cstheme="minorHAnsi"/>
        </w:rPr>
        <w:t xml:space="preserve"> </w:t>
      </w:r>
    </w:p>
    <w:p w14:paraId="153FD5D5" w14:textId="13739387" w:rsidR="00107449" w:rsidRPr="0019266F" w:rsidRDefault="006C3765" w:rsidP="003C1379">
      <w:pPr>
        <w:pStyle w:val="ListParagraph"/>
        <w:numPr>
          <w:ilvl w:val="0"/>
          <w:numId w:val="20"/>
        </w:numPr>
        <w:rPr>
          <w:rFonts w:eastAsia="Arial" w:cstheme="minorHAnsi"/>
        </w:rPr>
      </w:pPr>
      <w:r w:rsidRPr="0019266F">
        <w:rPr>
          <w:rFonts w:eastAsia="Arial" w:cstheme="minorHAnsi"/>
        </w:rPr>
        <w:t xml:space="preserve">It might also be important to make sure </w:t>
      </w:r>
      <w:r w:rsidR="0019266F" w:rsidRPr="0019266F">
        <w:rPr>
          <w:rFonts w:eastAsia="Arial" w:cstheme="minorHAnsi"/>
        </w:rPr>
        <w:t>an</w:t>
      </w:r>
      <w:r w:rsidRPr="0019266F">
        <w:rPr>
          <w:rFonts w:eastAsia="Arial" w:cstheme="minorHAnsi"/>
        </w:rPr>
        <w:t xml:space="preserve"> applicant can sustain </w:t>
      </w:r>
      <w:r w:rsidR="0019266F" w:rsidRPr="0019266F">
        <w:rPr>
          <w:rFonts w:eastAsia="Arial" w:cstheme="minorHAnsi"/>
        </w:rPr>
        <w:t xml:space="preserve">or provide upkeep for </w:t>
      </w:r>
      <w:r w:rsidRPr="0019266F">
        <w:rPr>
          <w:rFonts w:eastAsia="Arial" w:cstheme="minorHAnsi"/>
        </w:rPr>
        <w:t>an expenditure</w:t>
      </w:r>
      <w:r w:rsidR="0019266F" w:rsidRPr="0019266F">
        <w:rPr>
          <w:rFonts w:eastAsia="Arial" w:cstheme="minorHAnsi"/>
        </w:rPr>
        <w:t xml:space="preserve"> or afford its replacement later. </w:t>
      </w:r>
    </w:p>
    <w:p w14:paraId="0AFDA37E" w14:textId="6FEDB65F" w:rsidR="006C5659" w:rsidRDefault="006C5659" w:rsidP="006926C2">
      <w:pPr>
        <w:pStyle w:val="ListParagraph"/>
        <w:numPr>
          <w:ilvl w:val="0"/>
          <w:numId w:val="20"/>
        </w:numPr>
        <w:rPr>
          <w:rFonts w:eastAsia="Arial" w:cstheme="minorHAnsi"/>
        </w:rPr>
      </w:pPr>
      <w:r>
        <w:rPr>
          <w:rFonts w:eastAsia="Arial" w:cstheme="minorHAnsi"/>
        </w:rPr>
        <w:t>L</w:t>
      </w:r>
      <w:r w:rsidR="0019266F" w:rsidRPr="0019266F">
        <w:rPr>
          <w:rFonts w:eastAsia="Arial" w:cstheme="minorHAnsi"/>
        </w:rPr>
        <w:t>ocal</w:t>
      </w:r>
      <w:r>
        <w:rPr>
          <w:rFonts w:eastAsia="Arial" w:cstheme="minorHAnsi"/>
        </w:rPr>
        <w:t>/tribal</w:t>
      </w:r>
      <w:r w:rsidR="0019266F" w:rsidRPr="0019266F">
        <w:rPr>
          <w:rFonts w:eastAsia="Arial" w:cstheme="minorHAnsi"/>
        </w:rPr>
        <w:t xml:space="preserve"> governments should </w:t>
      </w:r>
      <w:r w:rsidR="006926C2">
        <w:rPr>
          <w:rFonts w:eastAsia="Arial" w:cstheme="minorHAnsi"/>
        </w:rPr>
        <w:t xml:space="preserve">be encouraged to apply </w:t>
      </w:r>
      <w:r w:rsidR="0019266F" w:rsidRPr="0019266F">
        <w:rPr>
          <w:rFonts w:eastAsia="Arial" w:cstheme="minorHAnsi"/>
        </w:rPr>
        <w:t xml:space="preserve">for </w:t>
      </w:r>
      <w:r w:rsidR="00D902A5" w:rsidRPr="0019266F">
        <w:rPr>
          <w:rFonts w:eastAsia="Arial" w:cstheme="minorHAnsi"/>
        </w:rPr>
        <w:t xml:space="preserve">one-time expenditures. </w:t>
      </w:r>
      <w:r>
        <w:rPr>
          <w:rFonts w:eastAsia="Arial" w:cstheme="minorHAnsi"/>
        </w:rPr>
        <w:t>They should try to stay away from funding ongoing operational and maintenance costs with</w:t>
      </w:r>
      <w:r w:rsidR="00861CC9" w:rsidRPr="0019266F">
        <w:rPr>
          <w:rFonts w:eastAsia="Arial" w:cstheme="minorHAnsi"/>
        </w:rPr>
        <w:t xml:space="preserve"> grant money</w:t>
      </w:r>
      <w:r>
        <w:rPr>
          <w:rFonts w:eastAsia="Arial" w:cstheme="minorHAnsi"/>
        </w:rPr>
        <w:t xml:space="preserve"> because sometimes grant programs go away or funding gets reduced. If </w:t>
      </w:r>
      <w:r w:rsidR="006926C2">
        <w:rPr>
          <w:rFonts w:eastAsia="Arial" w:cstheme="minorHAnsi"/>
        </w:rPr>
        <w:t>a system is purchased and</w:t>
      </w:r>
      <w:r>
        <w:rPr>
          <w:rFonts w:eastAsia="Arial" w:cstheme="minorHAnsi"/>
        </w:rPr>
        <w:t xml:space="preserve"> can’t </w:t>
      </w:r>
      <w:r w:rsidR="006926C2">
        <w:rPr>
          <w:rFonts w:eastAsia="Arial" w:cstheme="minorHAnsi"/>
        </w:rPr>
        <w:t>be</w:t>
      </w:r>
      <w:r>
        <w:rPr>
          <w:rFonts w:eastAsia="Arial" w:cstheme="minorHAnsi"/>
        </w:rPr>
        <w:t xml:space="preserve"> maintain</w:t>
      </w:r>
      <w:r w:rsidR="006926C2">
        <w:rPr>
          <w:rFonts w:eastAsia="Arial" w:cstheme="minorHAnsi"/>
        </w:rPr>
        <w:t xml:space="preserve">ed, </w:t>
      </w:r>
      <w:r>
        <w:rPr>
          <w:rFonts w:eastAsia="Arial" w:cstheme="minorHAnsi"/>
        </w:rPr>
        <w:t xml:space="preserve">then you have system failure. </w:t>
      </w:r>
      <w:r w:rsidR="006926C2">
        <w:rPr>
          <w:rFonts w:eastAsia="Arial" w:cstheme="minorHAnsi"/>
        </w:rPr>
        <w:t xml:space="preserve">Conversely, telecommunications providers use this grant funding for operational costs. Both PSAPs and providers are covered under the same list of allowable costs in law. </w:t>
      </w:r>
    </w:p>
    <w:p w14:paraId="7E283E69" w14:textId="27096F69" w:rsidR="006926C2" w:rsidRDefault="006926C2" w:rsidP="006926C2">
      <w:pPr>
        <w:rPr>
          <w:rFonts w:eastAsia="Arial" w:cstheme="minorHAnsi"/>
        </w:rPr>
      </w:pPr>
    </w:p>
    <w:p w14:paraId="0334390E" w14:textId="27FAF325" w:rsidR="004A54C1" w:rsidRDefault="00E5776D" w:rsidP="003C1379">
      <w:pPr>
        <w:rPr>
          <w:rFonts w:eastAsia="Arial" w:cstheme="minorHAnsi"/>
        </w:rPr>
      </w:pPr>
      <w:r w:rsidRPr="00E5776D">
        <w:rPr>
          <w:rFonts w:eastAsia="Arial" w:cstheme="minorHAnsi"/>
          <w:b/>
        </w:rPr>
        <w:t>P</w:t>
      </w:r>
      <w:r w:rsidR="004A54C1" w:rsidRPr="00E5776D">
        <w:rPr>
          <w:rFonts w:eastAsia="Arial" w:cstheme="minorHAnsi"/>
          <w:b/>
        </w:rPr>
        <w:t xml:space="preserve">ersonnel </w:t>
      </w:r>
      <w:r w:rsidRPr="00E5776D">
        <w:rPr>
          <w:rFonts w:eastAsia="Arial" w:cstheme="minorHAnsi"/>
          <w:b/>
        </w:rPr>
        <w:t>C</w:t>
      </w:r>
      <w:r w:rsidR="004A54C1" w:rsidRPr="00E5776D">
        <w:rPr>
          <w:rFonts w:eastAsia="Arial" w:cstheme="minorHAnsi"/>
          <w:b/>
        </w:rPr>
        <w:t xml:space="preserve">osts </w:t>
      </w:r>
      <w:r w:rsidRPr="00E5776D">
        <w:rPr>
          <w:rFonts w:eastAsia="Arial" w:cstheme="minorHAnsi"/>
          <w:b/>
        </w:rPr>
        <w:t>on GIS Projects</w:t>
      </w:r>
      <w:r>
        <w:rPr>
          <w:rFonts w:eastAsia="Arial" w:cstheme="minorHAnsi"/>
        </w:rPr>
        <w:t>: Considerable discussion took place regarding disallowing personnel costs. Key points were:</w:t>
      </w:r>
    </w:p>
    <w:p w14:paraId="5DF025BB" w14:textId="6D7C277A" w:rsidR="00631C6C" w:rsidRDefault="00631C6C" w:rsidP="003C1379">
      <w:pPr>
        <w:pStyle w:val="ListParagraph"/>
        <w:numPr>
          <w:ilvl w:val="0"/>
          <w:numId w:val="22"/>
        </w:numPr>
        <w:rPr>
          <w:rFonts w:eastAsia="Arial" w:cstheme="minorHAnsi"/>
        </w:rPr>
      </w:pPr>
      <w:r>
        <w:rPr>
          <w:rFonts w:eastAsia="Arial" w:cstheme="minorHAnsi"/>
        </w:rPr>
        <w:t>Some projects may be withdrawn, especially in smaller</w:t>
      </w:r>
      <w:r w:rsidR="00E8364E">
        <w:rPr>
          <w:rFonts w:eastAsia="Arial" w:cstheme="minorHAnsi"/>
        </w:rPr>
        <w:t xml:space="preserve"> local governments</w:t>
      </w:r>
      <w:r>
        <w:rPr>
          <w:rFonts w:eastAsia="Arial" w:cstheme="minorHAnsi"/>
        </w:rPr>
        <w:t xml:space="preserve">. </w:t>
      </w:r>
    </w:p>
    <w:p w14:paraId="1EDFFCD9" w14:textId="4C39C4F7" w:rsidR="00E5776D" w:rsidRDefault="00E5776D" w:rsidP="003C1379">
      <w:pPr>
        <w:pStyle w:val="ListParagraph"/>
        <w:numPr>
          <w:ilvl w:val="0"/>
          <w:numId w:val="22"/>
        </w:numPr>
        <w:rPr>
          <w:rFonts w:eastAsia="Arial" w:cstheme="minorHAnsi"/>
        </w:rPr>
      </w:pPr>
      <w:r>
        <w:rPr>
          <w:rFonts w:eastAsia="Arial" w:cstheme="minorHAnsi"/>
        </w:rPr>
        <w:t>H</w:t>
      </w:r>
      <w:r w:rsidR="00C240A7" w:rsidRPr="00E5776D">
        <w:rPr>
          <w:rFonts w:eastAsia="Arial" w:cstheme="minorHAnsi"/>
        </w:rPr>
        <w:t>ir</w:t>
      </w:r>
      <w:r>
        <w:rPr>
          <w:rFonts w:eastAsia="Arial" w:cstheme="minorHAnsi"/>
        </w:rPr>
        <w:t>ing</w:t>
      </w:r>
      <w:r w:rsidR="00C240A7" w:rsidRPr="00E5776D">
        <w:rPr>
          <w:rFonts w:eastAsia="Arial" w:cstheme="minorHAnsi"/>
        </w:rPr>
        <w:t xml:space="preserve"> a contractor</w:t>
      </w:r>
      <w:r>
        <w:rPr>
          <w:rFonts w:eastAsia="Arial" w:cstheme="minorHAnsi"/>
        </w:rPr>
        <w:t xml:space="preserve"> likely will </w:t>
      </w:r>
      <w:r w:rsidR="00AA4452">
        <w:rPr>
          <w:rFonts w:eastAsia="Arial" w:cstheme="minorHAnsi"/>
        </w:rPr>
        <w:t xml:space="preserve">cost </w:t>
      </w:r>
      <w:r>
        <w:rPr>
          <w:rFonts w:eastAsia="Arial" w:cstheme="minorHAnsi"/>
        </w:rPr>
        <w:t xml:space="preserve">significantly </w:t>
      </w:r>
      <w:r w:rsidR="00AA4452">
        <w:rPr>
          <w:rFonts w:eastAsia="Arial" w:cstheme="minorHAnsi"/>
        </w:rPr>
        <w:t>more</w:t>
      </w:r>
      <w:r w:rsidR="00C240A7" w:rsidRPr="00E5776D">
        <w:rPr>
          <w:rFonts w:eastAsia="Arial" w:cstheme="minorHAnsi"/>
        </w:rPr>
        <w:t xml:space="preserve"> than a</w:t>
      </w:r>
      <w:r w:rsidR="00AA4452">
        <w:rPr>
          <w:rFonts w:eastAsia="Arial" w:cstheme="minorHAnsi"/>
        </w:rPr>
        <w:t xml:space="preserve">n </w:t>
      </w:r>
      <w:r w:rsidR="00C240A7" w:rsidRPr="00E5776D">
        <w:rPr>
          <w:rFonts w:eastAsia="Arial" w:cstheme="minorHAnsi"/>
        </w:rPr>
        <w:t xml:space="preserve">employee. </w:t>
      </w:r>
    </w:p>
    <w:p w14:paraId="7186A6D3" w14:textId="24A44E0F" w:rsidR="00C240A7" w:rsidRDefault="00E5776D" w:rsidP="003C1379">
      <w:pPr>
        <w:pStyle w:val="ListParagraph"/>
        <w:numPr>
          <w:ilvl w:val="0"/>
          <w:numId w:val="22"/>
        </w:numPr>
        <w:rPr>
          <w:rFonts w:eastAsia="Arial" w:cstheme="minorHAnsi"/>
        </w:rPr>
      </w:pPr>
      <w:r w:rsidRPr="00E5776D">
        <w:rPr>
          <w:rFonts w:eastAsia="Arial" w:cstheme="minorHAnsi"/>
        </w:rPr>
        <w:t xml:space="preserve">The approach in the GIS community </w:t>
      </w:r>
      <w:r>
        <w:rPr>
          <w:rFonts w:eastAsia="Arial" w:cstheme="minorHAnsi"/>
        </w:rPr>
        <w:t xml:space="preserve">typically </w:t>
      </w:r>
      <w:r w:rsidRPr="00E5776D">
        <w:rPr>
          <w:rFonts w:eastAsia="Arial" w:cstheme="minorHAnsi"/>
        </w:rPr>
        <w:t>has been to do as much as possible in</w:t>
      </w:r>
      <w:r>
        <w:rPr>
          <w:rFonts w:eastAsia="Arial" w:cstheme="minorHAnsi"/>
        </w:rPr>
        <w:t>-</w:t>
      </w:r>
      <w:r w:rsidRPr="00E5776D">
        <w:rPr>
          <w:rFonts w:eastAsia="Arial" w:cstheme="minorHAnsi"/>
        </w:rPr>
        <w:t>house because it is cheaper</w:t>
      </w:r>
      <w:r w:rsidR="00380125">
        <w:rPr>
          <w:rFonts w:eastAsia="Arial" w:cstheme="minorHAnsi"/>
        </w:rPr>
        <w:t>,</w:t>
      </w:r>
      <w:r w:rsidRPr="00E5776D">
        <w:rPr>
          <w:rFonts w:eastAsia="Arial" w:cstheme="minorHAnsi"/>
        </w:rPr>
        <w:t xml:space="preserve"> and it builds some capacity to keep </w:t>
      </w:r>
      <w:r>
        <w:rPr>
          <w:rFonts w:eastAsia="Arial" w:cstheme="minorHAnsi"/>
        </w:rPr>
        <w:t>the GIS projects</w:t>
      </w:r>
      <w:r w:rsidRPr="00E5776D">
        <w:rPr>
          <w:rFonts w:eastAsia="Arial" w:cstheme="minorHAnsi"/>
        </w:rPr>
        <w:t xml:space="preserve"> going forward. </w:t>
      </w:r>
    </w:p>
    <w:p w14:paraId="5C61CC37" w14:textId="0B0430C6" w:rsidR="00397862" w:rsidRDefault="00E5776D" w:rsidP="003C1379">
      <w:pPr>
        <w:pStyle w:val="ListParagraph"/>
        <w:numPr>
          <w:ilvl w:val="0"/>
          <w:numId w:val="22"/>
        </w:numPr>
        <w:rPr>
          <w:rFonts w:eastAsia="Arial" w:cstheme="minorHAnsi"/>
        </w:rPr>
      </w:pPr>
      <w:r w:rsidRPr="00E5776D">
        <w:rPr>
          <w:rFonts w:eastAsia="Arial" w:cstheme="minorHAnsi"/>
        </w:rPr>
        <w:t xml:space="preserve">Contractors are considered “professional services,” which is an allowable cost. Personnel costs are not allowable. Even though </w:t>
      </w:r>
      <w:r w:rsidR="00C240A7" w:rsidRPr="00E5776D">
        <w:rPr>
          <w:rFonts w:eastAsia="Arial" w:cstheme="minorHAnsi"/>
        </w:rPr>
        <w:t xml:space="preserve">GIS is a high priority, the </w:t>
      </w:r>
      <w:r w:rsidR="00055D95" w:rsidRPr="00E5776D">
        <w:rPr>
          <w:rFonts w:eastAsia="Arial" w:cstheme="minorHAnsi"/>
        </w:rPr>
        <w:t xml:space="preserve">Council </w:t>
      </w:r>
      <w:r>
        <w:rPr>
          <w:rFonts w:eastAsia="Arial" w:cstheme="minorHAnsi"/>
        </w:rPr>
        <w:t xml:space="preserve">can’t </w:t>
      </w:r>
      <w:r w:rsidR="00C240A7" w:rsidRPr="00E5776D">
        <w:rPr>
          <w:rFonts w:eastAsia="Arial" w:cstheme="minorHAnsi"/>
        </w:rPr>
        <w:t xml:space="preserve">approve funding for personnel. </w:t>
      </w:r>
    </w:p>
    <w:p w14:paraId="77FE370F" w14:textId="5097E7C6" w:rsidR="00380125" w:rsidRDefault="00380125" w:rsidP="003C1379">
      <w:pPr>
        <w:pStyle w:val="ListParagraph"/>
        <w:numPr>
          <w:ilvl w:val="0"/>
          <w:numId w:val="22"/>
        </w:numPr>
        <w:rPr>
          <w:rFonts w:eastAsia="Arial" w:cstheme="minorHAnsi"/>
        </w:rPr>
      </w:pPr>
      <w:r>
        <w:rPr>
          <w:rFonts w:eastAsia="Arial" w:cstheme="minorHAnsi"/>
        </w:rPr>
        <w:t>Various proposals were discussed to allow GIS grant applicants to receive funding for personnel costs</w:t>
      </w:r>
      <w:r w:rsidR="00631C6C">
        <w:rPr>
          <w:rFonts w:eastAsia="Arial" w:cstheme="minorHAnsi"/>
        </w:rPr>
        <w:t xml:space="preserve"> so as to allow applicants a way to meet the intent of the grant in ways that are eligible. </w:t>
      </w:r>
    </w:p>
    <w:p w14:paraId="46C85FE1" w14:textId="7B1ED4BD" w:rsidR="00380125" w:rsidRDefault="00380125" w:rsidP="003C1379">
      <w:pPr>
        <w:pStyle w:val="ListParagraph"/>
        <w:numPr>
          <w:ilvl w:val="0"/>
          <w:numId w:val="22"/>
        </w:numPr>
        <w:rPr>
          <w:rFonts w:eastAsia="Arial" w:cstheme="minorHAnsi"/>
        </w:rPr>
      </w:pPr>
      <w:r>
        <w:rPr>
          <w:rFonts w:eastAsia="Arial" w:cstheme="minorHAnsi"/>
        </w:rPr>
        <w:t xml:space="preserve">DES has experience with this situation. </w:t>
      </w:r>
      <w:r w:rsidR="00397862" w:rsidRPr="00380125">
        <w:rPr>
          <w:rFonts w:eastAsia="Arial" w:cstheme="minorHAnsi"/>
        </w:rPr>
        <w:t xml:space="preserve">If </w:t>
      </w:r>
      <w:r>
        <w:rPr>
          <w:rFonts w:eastAsia="Arial" w:cstheme="minorHAnsi"/>
        </w:rPr>
        <w:t xml:space="preserve">an applicant has </w:t>
      </w:r>
      <w:r w:rsidR="00397862" w:rsidRPr="00380125">
        <w:rPr>
          <w:rFonts w:eastAsia="Arial" w:cstheme="minorHAnsi"/>
        </w:rPr>
        <w:t>an ineligible expense, the</w:t>
      </w:r>
      <w:r w:rsidRPr="00380125">
        <w:rPr>
          <w:rFonts w:eastAsia="Arial" w:cstheme="minorHAnsi"/>
        </w:rPr>
        <w:t xml:space="preserve"> expense is</w:t>
      </w:r>
      <w:r w:rsidR="009E0ED8" w:rsidRPr="00380125">
        <w:rPr>
          <w:rFonts w:eastAsia="Arial" w:cstheme="minorHAnsi"/>
        </w:rPr>
        <w:t xml:space="preserve"> deleted.</w:t>
      </w:r>
      <w:r>
        <w:rPr>
          <w:rFonts w:eastAsia="Arial" w:cstheme="minorHAnsi"/>
        </w:rPr>
        <w:t xml:space="preserve"> If </w:t>
      </w:r>
      <w:r w:rsidR="00631C6C">
        <w:rPr>
          <w:rFonts w:eastAsia="Arial" w:cstheme="minorHAnsi"/>
        </w:rPr>
        <w:t>the applicant can</w:t>
      </w:r>
      <w:r>
        <w:rPr>
          <w:rFonts w:eastAsia="Arial" w:cstheme="minorHAnsi"/>
        </w:rPr>
        <w:t xml:space="preserve">not complete </w:t>
      </w:r>
      <w:r w:rsidR="00631C6C">
        <w:rPr>
          <w:rFonts w:eastAsia="Arial" w:cstheme="minorHAnsi"/>
        </w:rPr>
        <w:t>the project with</w:t>
      </w:r>
      <w:r>
        <w:rPr>
          <w:rFonts w:eastAsia="Arial" w:cstheme="minorHAnsi"/>
        </w:rPr>
        <w:t>out that funding, the</w:t>
      </w:r>
      <w:r w:rsidR="00631C6C">
        <w:rPr>
          <w:rFonts w:eastAsia="Arial" w:cstheme="minorHAnsi"/>
        </w:rPr>
        <w:t xml:space="preserve"> applicant does not </w:t>
      </w:r>
      <w:r>
        <w:rPr>
          <w:rFonts w:eastAsia="Arial" w:cstheme="minorHAnsi"/>
        </w:rPr>
        <w:t xml:space="preserve">accept the award. </w:t>
      </w:r>
    </w:p>
    <w:p w14:paraId="0213F763" w14:textId="4C4467C1" w:rsidR="009E0ED8" w:rsidRPr="00380125" w:rsidRDefault="009E0ED8" w:rsidP="003C1379">
      <w:pPr>
        <w:pStyle w:val="ListParagraph"/>
        <w:numPr>
          <w:ilvl w:val="0"/>
          <w:numId w:val="22"/>
        </w:numPr>
        <w:rPr>
          <w:rFonts w:eastAsia="Arial" w:cstheme="minorHAnsi"/>
        </w:rPr>
      </w:pPr>
      <w:r w:rsidRPr="00380125">
        <w:rPr>
          <w:rFonts w:eastAsia="Arial" w:cstheme="minorHAnsi"/>
        </w:rPr>
        <w:t xml:space="preserve">Not knowing what is eligible and what is not is not an excuse. </w:t>
      </w:r>
      <w:r w:rsidR="00AA4452">
        <w:rPr>
          <w:rFonts w:eastAsia="Arial" w:cstheme="minorHAnsi"/>
        </w:rPr>
        <w:t>Eligibility was noticed on the form and r</w:t>
      </w:r>
      <w:r w:rsidRPr="00380125">
        <w:rPr>
          <w:rFonts w:eastAsia="Arial" w:cstheme="minorHAnsi"/>
        </w:rPr>
        <w:t>ules and laws were available.</w:t>
      </w:r>
    </w:p>
    <w:p w14:paraId="0485CEEF" w14:textId="1C60646B" w:rsidR="009E0ED8" w:rsidRDefault="009E0ED8" w:rsidP="003C1379">
      <w:pPr>
        <w:rPr>
          <w:rFonts w:eastAsia="Arial" w:cstheme="minorHAnsi"/>
        </w:rPr>
      </w:pPr>
    </w:p>
    <w:p w14:paraId="38F91C30" w14:textId="2C57EAB0" w:rsidR="009E0ED8" w:rsidRDefault="009E0ED8" w:rsidP="003C1379">
      <w:pPr>
        <w:rPr>
          <w:rFonts w:eastAsia="Arial" w:cstheme="minorHAnsi"/>
        </w:rPr>
      </w:pPr>
      <w:r w:rsidRPr="009E0ED8">
        <w:rPr>
          <w:rFonts w:eastAsia="Arial" w:cstheme="minorHAnsi"/>
          <w:b/>
          <w:u w:val="single"/>
        </w:rPr>
        <w:t>Motion</w:t>
      </w:r>
      <w:r w:rsidRPr="00380125">
        <w:rPr>
          <w:rFonts w:eastAsia="Arial" w:cstheme="minorHAnsi"/>
          <w:b/>
        </w:rPr>
        <w:t xml:space="preserve">: </w:t>
      </w:r>
      <w:r>
        <w:rPr>
          <w:rFonts w:eastAsia="Arial" w:cstheme="minorHAnsi"/>
        </w:rPr>
        <w:t xml:space="preserve"> Adriane moved that the </w:t>
      </w:r>
      <w:r w:rsidR="00055D95">
        <w:rPr>
          <w:rFonts w:eastAsia="Arial" w:cstheme="minorHAnsi"/>
        </w:rPr>
        <w:t xml:space="preserve">Advisory Council </w:t>
      </w:r>
      <w:r w:rsidR="00380125">
        <w:rPr>
          <w:rFonts w:eastAsia="Arial" w:cstheme="minorHAnsi"/>
        </w:rPr>
        <w:t xml:space="preserve">not consider </w:t>
      </w:r>
      <w:r>
        <w:rPr>
          <w:rFonts w:eastAsia="Arial" w:cstheme="minorHAnsi"/>
        </w:rPr>
        <w:t xml:space="preserve">funding ineligible </w:t>
      </w:r>
      <w:r w:rsidR="00631C6C">
        <w:rPr>
          <w:rFonts w:eastAsia="Arial" w:cstheme="minorHAnsi"/>
        </w:rPr>
        <w:t xml:space="preserve">uses of </w:t>
      </w:r>
      <w:r w:rsidR="00A75354">
        <w:rPr>
          <w:rFonts w:eastAsia="Arial" w:cstheme="minorHAnsi"/>
        </w:rPr>
        <w:t xml:space="preserve">grant </w:t>
      </w:r>
      <w:r w:rsidR="00631C6C">
        <w:rPr>
          <w:rFonts w:eastAsia="Arial" w:cstheme="minorHAnsi"/>
        </w:rPr>
        <w:t>fund</w:t>
      </w:r>
      <w:r w:rsidR="00846252">
        <w:rPr>
          <w:rFonts w:eastAsia="Arial" w:cstheme="minorHAnsi"/>
        </w:rPr>
        <w:t>s</w:t>
      </w:r>
      <w:r>
        <w:rPr>
          <w:rFonts w:eastAsia="Arial" w:cstheme="minorHAnsi"/>
        </w:rPr>
        <w:t xml:space="preserve">. Lisa seconded. Jennie Stapp abstained. The motion passed. </w:t>
      </w:r>
    </w:p>
    <w:p w14:paraId="05F1C4E7" w14:textId="271B9043" w:rsidR="00B8618D" w:rsidRDefault="00B8618D" w:rsidP="003C1379">
      <w:pPr>
        <w:rPr>
          <w:rFonts w:eastAsia="Arial" w:cstheme="minorHAnsi"/>
        </w:rPr>
      </w:pPr>
    </w:p>
    <w:p w14:paraId="6570F836" w14:textId="33B08079" w:rsidR="00631C6C" w:rsidRDefault="00631C6C" w:rsidP="00631C6C">
      <w:pPr>
        <w:rPr>
          <w:rFonts w:eastAsia="Arial" w:cstheme="minorHAnsi"/>
        </w:rPr>
      </w:pPr>
      <w:r>
        <w:rPr>
          <w:rFonts w:eastAsia="Arial" w:cstheme="minorHAnsi"/>
        </w:rPr>
        <w:t xml:space="preserve">Don reminded members that this </w:t>
      </w:r>
      <w:r w:rsidR="00A75354">
        <w:rPr>
          <w:rFonts w:eastAsia="Arial" w:cstheme="minorHAnsi"/>
        </w:rPr>
        <w:t xml:space="preserve">is the </w:t>
      </w:r>
      <w:r>
        <w:rPr>
          <w:rFonts w:eastAsia="Arial" w:cstheme="minorHAnsi"/>
        </w:rPr>
        <w:t>first grant cycle</w:t>
      </w:r>
      <w:r w:rsidR="00CA28CC">
        <w:rPr>
          <w:rFonts w:eastAsia="Arial" w:cstheme="minorHAnsi"/>
        </w:rPr>
        <w:t xml:space="preserve">. After the program is </w:t>
      </w:r>
      <w:r>
        <w:rPr>
          <w:rFonts w:eastAsia="Arial" w:cstheme="minorHAnsi"/>
        </w:rPr>
        <w:t>restructur</w:t>
      </w:r>
      <w:r w:rsidR="00CA28CC">
        <w:rPr>
          <w:rFonts w:eastAsia="Arial" w:cstheme="minorHAnsi"/>
        </w:rPr>
        <w:t xml:space="preserve">ed, the </w:t>
      </w:r>
      <w:r w:rsidR="00534C48">
        <w:rPr>
          <w:rFonts w:eastAsia="Arial" w:cstheme="minorHAnsi"/>
        </w:rPr>
        <w:t>Council</w:t>
      </w:r>
      <w:r w:rsidR="00CA28CC">
        <w:rPr>
          <w:rFonts w:eastAsia="Arial" w:cstheme="minorHAnsi"/>
        </w:rPr>
        <w:t xml:space="preserve"> </w:t>
      </w:r>
      <w:r>
        <w:rPr>
          <w:rFonts w:eastAsia="Arial" w:cstheme="minorHAnsi"/>
        </w:rPr>
        <w:t xml:space="preserve">may see the same </w:t>
      </w:r>
      <w:r w:rsidR="00CA28CC">
        <w:rPr>
          <w:rFonts w:eastAsia="Arial" w:cstheme="minorHAnsi"/>
        </w:rPr>
        <w:t xml:space="preserve">GIS </w:t>
      </w:r>
      <w:r>
        <w:rPr>
          <w:rFonts w:eastAsia="Arial" w:cstheme="minorHAnsi"/>
        </w:rPr>
        <w:t xml:space="preserve">grant application with contractors doing the work rather than local government staff. </w:t>
      </w:r>
    </w:p>
    <w:p w14:paraId="39EF18D1" w14:textId="7BC58367" w:rsidR="00631C6C" w:rsidRDefault="00631C6C" w:rsidP="00631C6C">
      <w:pPr>
        <w:rPr>
          <w:rFonts w:eastAsia="Arial" w:cstheme="minorHAnsi"/>
        </w:rPr>
      </w:pPr>
    </w:p>
    <w:p w14:paraId="634EFC21" w14:textId="5391F3BA" w:rsidR="00CA28CC" w:rsidRDefault="00CA28CC" w:rsidP="00631C6C">
      <w:pPr>
        <w:rPr>
          <w:rFonts w:eastAsia="Arial" w:cstheme="minorHAnsi"/>
        </w:rPr>
      </w:pPr>
      <w:r>
        <w:rPr>
          <w:rFonts w:eastAsia="Arial" w:cstheme="minorHAnsi"/>
        </w:rPr>
        <w:t xml:space="preserve">Quinn indicated that </w:t>
      </w:r>
      <w:r w:rsidR="00A75354">
        <w:rPr>
          <w:rFonts w:eastAsia="Arial" w:cstheme="minorHAnsi"/>
        </w:rPr>
        <w:t xml:space="preserve">Bureau </w:t>
      </w:r>
      <w:r>
        <w:rPr>
          <w:rFonts w:eastAsia="Arial" w:cstheme="minorHAnsi"/>
        </w:rPr>
        <w:t xml:space="preserve">staff intends to explain to applicants who did not receive full or any funding how the Council arrived at that determination, and staff will invite them to apply in the next grant cycle. This will be a courtesy to the applicants </w:t>
      </w:r>
      <w:r w:rsidR="002A1C56">
        <w:rPr>
          <w:rFonts w:eastAsia="Arial" w:cstheme="minorHAnsi"/>
        </w:rPr>
        <w:t xml:space="preserve">as well as serve as a part of the education process. </w:t>
      </w:r>
    </w:p>
    <w:p w14:paraId="41C5AACC" w14:textId="37789D08" w:rsidR="00CA28CC" w:rsidRDefault="00CA28CC" w:rsidP="003C1379">
      <w:pPr>
        <w:rPr>
          <w:rFonts w:eastAsia="Arial" w:cstheme="minorHAnsi"/>
        </w:rPr>
      </w:pPr>
    </w:p>
    <w:p w14:paraId="292D05A3" w14:textId="29899753" w:rsidR="002A1C56" w:rsidRDefault="002A1C56" w:rsidP="003C1379">
      <w:pPr>
        <w:rPr>
          <w:rFonts w:eastAsia="Arial" w:cstheme="minorHAnsi"/>
        </w:rPr>
      </w:pPr>
      <w:r>
        <w:rPr>
          <w:rFonts w:eastAsia="Arial" w:cstheme="minorHAnsi"/>
        </w:rPr>
        <w:t xml:space="preserve">When the Council gets to the point of recommending awards, it can also add conditions, such as the applicant has to provide additional information. The grant recipient </w:t>
      </w:r>
      <w:r w:rsidR="00C1354B">
        <w:rPr>
          <w:rFonts w:eastAsia="Arial" w:cstheme="minorHAnsi"/>
        </w:rPr>
        <w:t>can</w:t>
      </w:r>
      <w:r>
        <w:rPr>
          <w:rFonts w:eastAsia="Arial" w:cstheme="minorHAnsi"/>
        </w:rPr>
        <w:t xml:space="preserve"> be asked to do certain things before the award is finalized</w:t>
      </w:r>
      <w:r w:rsidR="0013038C">
        <w:rPr>
          <w:rFonts w:eastAsia="Arial" w:cstheme="minorHAnsi"/>
        </w:rPr>
        <w:t>, including document</w:t>
      </w:r>
      <w:r w:rsidR="00A75354">
        <w:rPr>
          <w:rFonts w:eastAsia="Arial" w:cstheme="minorHAnsi"/>
        </w:rPr>
        <w:t>ing</w:t>
      </w:r>
      <w:r w:rsidR="0013038C">
        <w:rPr>
          <w:rFonts w:eastAsia="Arial" w:cstheme="minorHAnsi"/>
        </w:rPr>
        <w:t xml:space="preserve"> allowable costs.  </w:t>
      </w:r>
      <w:r>
        <w:rPr>
          <w:rFonts w:eastAsia="Arial" w:cstheme="minorHAnsi"/>
        </w:rPr>
        <w:t xml:space="preserve"> </w:t>
      </w:r>
    </w:p>
    <w:p w14:paraId="57F76100" w14:textId="690AFEE9" w:rsidR="0013038C" w:rsidRDefault="0013038C" w:rsidP="003C1379">
      <w:pPr>
        <w:rPr>
          <w:rFonts w:eastAsia="Arial" w:cstheme="minorHAnsi"/>
        </w:rPr>
      </w:pPr>
    </w:p>
    <w:p w14:paraId="65E22C0D" w14:textId="77777777" w:rsidR="00AA4452" w:rsidRDefault="00AA4452" w:rsidP="003C1379">
      <w:pPr>
        <w:rPr>
          <w:rFonts w:eastAsia="Arial" w:cstheme="minorHAnsi"/>
        </w:rPr>
      </w:pPr>
    </w:p>
    <w:p w14:paraId="05EDDF0D" w14:textId="7000820A" w:rsidR="006C1AAE" w:rsidRDefault="006C1AAE" w:rsidP="003C1379">
      <w:pPr>
        <w:rPr>
          <w:rFonts w:eastAsia="Arial" w:cstheme="minorHAnsi"/>
        </w:rPr>
      </w:pPr>
      <w:r w:rsidRPr="00846252">
        <w:rPr>
          <w:rFonts w:eastAsia="Arial" w:cstheme="minorHAnsi"/>
          <w:b/>
        </w:rPr>
        <w:lastRenderedPageBreak/>
        <w:t>9-1-1 Grant Award Recommendation</w:t>
      </w:r>
      <w:r>
        <w:rPr>
          <w:rFonts w:eastAsia="Arial" w:cstheme="minorHAnsi"/>
          <w:b/>
        </w:rPr>
        <w:t xml:space="preserve"> </w:t>
      </w:r>
      <w:r w:rsidRPr="00846252">
        <w:rPr>
          <w:rFonts w:eastAsia="Arial" w:cstheme="minorHAnsi"/>
          <w:b/>
          <w:i/>
        </w:rPr>
        <w:t>(continued)</w:t>
      </w:r>
      <w:r w:rsidRPr="00846252">
        <w:rPr>
          <w:rFonts w:eastAsia="Arial" w:cstheme="minorHAnsi"/>
          <w:b/>
        </w:rPr>
        <w:t>:</w:t>
      </w:r>
      <w:r>
        <w:rPr>
          <w:rFonts w:eastAsia="Arial" w:cstheme="minorHAnsi"/>
        </w:rPr>
        <w:t xml:space="preserve"> </w:t>
      </w:r>
      <w:r w:rsidR="0000761D">
        <w:rPr>
          <w:rFonts w:eastAsia="Arial" w:cstheme="minorHAnsi"/>
        </w:rPr>
        <w:t>Members began review of Priority 2 applications. Here are some highlights</w:t>
      </w:r>
      <w:r w:rsidR="007E10F3">
        <w:rPr>
          <w:rFonts w:eastAsia="Arial" w:cstheme="minorHAnsi"/>
        </w:rPr>
        <w:t>:</w:t>
      </w:r>
    </w:p>
    <w:p w14:paraId="7826DA68" w14:textId="462B9155" w:rsidR="006C1AAE" w:rsidRDefault="006C1AAE" w:rsidP="003C1379">
      <w:pPr>
        <w:pStyle w:val="ListParagraph"/>
        <w:numPr>
          <w:ilvl w:val="0"/>
          <w:numId w:val="24"/>
        </w:numPr>
        <w:rPr>
          <w:rFonts w:eastAsia="Arial" w:cstheme="minorHAnsi"/>
        </w:rPr>
      </w:pPr>
      <w:r w:rsidRPr="006C1AAE">
        <w:rPr>
          <w:rFonts w:eastAsia="Arial" w:cstheme="minorHAnsi"/>
        </w:rPr>
        <w:t xml:space="preserve">If funds are available, there </w:t>
      </w:r>
      <w:r w:rsidR="007E10F3">
        <w:rPr>
          <w:rFonts w:eastAsia="Arial" w:cstheme="minorHAnsi"/>
        </w:rPr>
        <w:t>needs to be</w:t>
      </w:r>
      <w:r w:rsidRPr="006C1AAE">
        <w:rPr>
          <w:rFonts w:eastAsia="Arial" w:cstheme="minorHAnsi"/>
        </w:rPr>
        <w:t xml:space="preserve"> justification to deny funding an eligible Priority 2 application.</w:t>
      </w:r>
    </w:p>
    <w:p w14:paraId="688CF3FD" w14:textId="77777777" w:rsidR="007E10F3" w:rsidRDefault="00644819" w:rsidP="003C1379">
      <w:pPr>
        <w:pStyle w:val="ListParagraph"/>
        <w:numPr>
          <w:ilvl w:val="0"/>
          <w:numId w:val="24"/>
        </w:numPr>
        <w:rPr>
          <w:rFonts w:eastAsia="Arial" w:cstheme="minorHAnsi"/>
        </w:rPr>
      </w:pPr>
      <w:bookmarkStart w:id="2" w:name="_Hlk5707430"/>
      <w:r w:rsidRPr="006C1AAE">
        <w:rPr>
          <w:rFonts w:eastAsia="Arial" w:cstheme="minorHAnsi"/>
        </w:rPr>
        <w:t xml:space="preserve">Geographical dispersion of </w:t>
      </w:r>
      <w:r w:rsidR="0013038C" w:rsidRPr="006C1AAE">
        <w:rPr>
          <w:rFonts w:eastAsia="Arial" w:cstheme="minorHAnsi"/>
        </w:rPr>
        <w:t>grant</w:t>
      </w:r>
      <w:r w:rsidRPr="006C1AAE">
        <w:rPr>
          <w:rFonts w:eastAsia="Arial" w:cstheme="minorHAnsi"/>
        </w:rPr>
        <w:t xml:space="preserve"> funds </w:t>
      </w:r>
      <w:r w:rsidR="007E10F3">
        <w:rPr>
          <w:rFonts w:eastAsia="Arial" w:cstheme="minorHAnsi"/>
        </w:rPr>
        <w:t xml:space="preserve">might be something the Council wants to look at. </w:t>
      </w:r>
    </w:p>
    <w:bookmarkEnd w:id="2"/>
    <w:p w14:paraId="1839418B" w14:textId="77777777" w:rsidR="006C1AAE" w:rsidRDefault="006C1AAE" w:rsidP="003C1379">
      <w:pPr>
        <w:pStyle w:val="ListParagraph"/>
        <w:numPr>
          <w:ilvl w:val="0"/>
          <w:numId w:val="24"/>
        </w:numPr>
        <w:rPr>
          <w:rFonts w:eastAsia="Arial" w:cstheme="minorHAnsi"/>
        </w:rPr>
      </w:pPr>
      <w:r>
        <w:rPr>
          <w:rFonts w:eastAsia="Arial" w:cstheme="minorHAnsi"/>
        </w:rPr>
        <w:t>Some members are w</w:t>
      </w:r>
      <w:r w:rsidR="00920601" w:rsidRPr="006C1AAE">
        <w:rPr>
          <w:rFonts w:eastAsia="Arial" w:cstheme="minorHAnsi"/>
        </w:rPr>
        <w:t xml:space="preserve">ary of </w:t>
      </w:r>
      <w:r w:rsidRPr="006C1AAE">
        <w:rPr>
          <w:rFonts w:eastAsia="Arial" w:cstheme="minorHAnsi"/>
        </w:rPr>
        <w:t>awarding</w:t>
      </w:r>
      <w:r w:rsidR="00920601" w:rsidRPr="006C1AAE">
        <w:rPr>
          <w:rFonts w:eastAsia="Arial" w:cstheme="minorHAnsi"/>
        </w:rPr>
        <w:t xml:space="preserve"> partial funding in case </w:t>
      </w:r>
      <w:r>
        <w:rPr>
          <w:rFonts w:eastAsia="Arial" w:cstheme="minorHAnsi"/>
        </w:rPr>
        <w:t xml:space="preserve">a </w:t>
      </w:r>
      <w:r w:rsidR="00920601" w:rsidRPr="006C1AAE">
        <w:rPr>
          <w:rFonts w:eastAsia="Arial" w:cstheme="minorHAnsi"/>
        </w:rPr>
        <w:t xml:space="preserve">project isn’t feasible anymore. </w:t>
      </w:r>
    </w:p>
    <w:p w14:paraId="245CF4BC" w14:textId="6C25EB33" w:rsidR="006829CE" w:rsidRDefault="006829CE" w:rsidP="003C1379">
      <w:pPr>
        <w:pStyle w:val="ListParagraph"/>
        <w:numPr>
          <w:ilvl w:val="0"/>
          <w:numId w:val="24"/>
        </w:numPr>
        <w:rPr>
          <w:rFonts w:eastAsia="Arial" w:cstheme="minorHAnsi"/>
        </w:rPr>
      </w:pPr>
      <w:bookmarkStart w:id="3" w:name="_Hlk5707487"/>
      <w:r>
        <w:rPr>
          <w:rFonts w:eastAsia="Arial" w:cstheme="minorHAnsi"/>
        </w:rPr>
        <w:t xml:space="preserve">The Council can cap </w:t>
      </w:r>
      <w:r w:rsidR="00AA4452">
        <w:rPr>
          <w:rFonts w:eastAsia="Arial" w:cstheme="minorHAnsi"/>
        </w:rPr>
        <w:t>awards</w:t>
      </w:r>
      <w:r>
        <w:rPr>
          <w:rFonts w:eastAsia="Arial" w:cstheme="minorHAnsi"/>
        </w:rPr>
        <w:t xml:space="preserve"> to an individual entity to no more than $500,000, if this is stated ahead of time. </w:t>
      </w:r>
      <w:bookmarkEnd w:id="3"/>
      <w:r w:rsidR="00B26E75">
        <w:rPr>
          <w:rFonts w:eastAsia="Arial" w:cstheme="minorHAnsi"/>
        </w:rPr>
        <w:t xml:space="preserve">This could be considered for next year. </w:t>
      </w:r>
    </w:p>
    <w:p w14:paraId="52B6D658" w14:textId="1CD1CEAC" w:rsidR="006829CE" w:rsidRPr="006C1AAE" w:rsidRDefault="006829CE" w:rsidP="003C1379">
      <w:pPr>
        <w:pStyle w:val="ListParagraph"/>
        <w:numPr>
          <w:ilvl w:val="0"/>
          <w:numId w:val="24"/>
        </w:numPr>
        <w:rPr>
          <w:rFonts w:eastAsia="Arial" w:cstheme="minorHAnsi"/>
        </w:rPr>
      </w:pPr>
      <w:r>
        <w:rPr>
          <w:rFonts w:eastAsia="Arial" w:cstheme="minorHAnsi"/>
        </w:rPr>
        <w:t xml:space="preserve">It was suggested that the applicant’s score be used </w:t>
      </w:r>
      <w:r w:rsidR="00B26E75">
        <w:rPr>
          <w:rFonts w:eastAsia="Arial" w:cstheme="minorHAnsi"/>
        </w:rPr>
        <w:t xml:space="preserve">to proportionally reduce </w:t>
      </w:r>
      <w:r>
        <w:rPr>
          <w:rFonts w:eastAsia="Arial" w:cstheme="minorHAnsi"/>
        </w:rPr>
        <w:t xml:space="preserve">the total funding request. So, for example, if the request is for $100,000, and the application received a score of 65, then the applicant could be allotted $65,000, or 65% of the original request. </w:t>
      </w:r>
      <w:r w:rsidR="00B26E75">
        <w:rPr>
          <w:rFonts w:eastAsia="Arial" w:cstheme="minorHAnsi"/>
        </w:rPr>
        <w:t xml:space="preserve">This could be done consistently. </w:t>
      </w:r>
    </w:p>
    <w:p w14:paraId="6A92ACC1" w14:textId="14E6D831" w:rsidR="00B26E75" w:rsidRDefault="00B26E75" w:rsidP="00820AE7">
      <w:pPr>
        <w:pStyle w:val="ListParagraph"/>
        <w:numPr>
          <w:ilvl w:val="0"/>
          <w:numId w:val="24"/>
        </w:numPr>
        <w:rPr>
          <w:rFonts w:eastAsia="Arial" w:cstheme="minorHAnsi"/>
        </w:rPr>
      </w:pPr>
      <w:bookmarkStart w:id="4" w:name="_Hlk5707540"/>
      <w:r w:rsidRPr="00820AE7">
        <w:rPr>
          <w:rFonts w:eastAsia="Arial" w:cstheme="minorHAnsi"/>
        </w:rPr>
        <w:t xml:space="preserve">Next year it will not be sufficient to have a single generic provider letter of support for all of a local/tribal government’s requests. A provider’s letter should address why the provider supports each individual project.  </w:t>
      </w:r>
    </w:p>
    <w:bookmarkEnd w:id="4"/>
    <w:p w14:paraId="7F0F30D5" w14:textId="77777777" w:rsidR="00FF0D6D" w:rsidRDefault="00A712E7" w:rsidP="003C1379">
      <w:pPr>
        <w:pStyle w:val="ListParagraph"/>
        <w:numPr>
          <w:ilvl w:val="0"/>
          <w:numId w:val="24"/>
        </w:numPr>
        <w:rPr>
          <w:rFonts w:eastAsia="Arial" w:cstheme="minorHAnsi"/>
        </w:rPr>
      </w:pPr>
      <w:r>
        <w:rPr>
          <w:rFonts w:eastAsia="Arial" w:cstheme="minorHAnsi"/>
        </w:rPr>
        <w:t xml:space="preserve">Which applications are the most critical? </w:t>
      </w:r>
      <w:r w:rsidRPr="006C1AAE">
        <w:rPr>
          <w:rFonts w:eastAsia="Arial" w:cstheme="minorHAnsi"/>
        </w:rPr>
        <w:t xml:space="preserve"> </w:t>
      </w:r>
      <w:r>
        <w:rPr>
          <w:rFonts w:eastAsia="Arial" w:cstheme="minorHAnsi"/>
        </w:rPr>
        <w:t xml:space="preserve">Three applications for CAD RMS systems were recommended for funding. </w:t>
      </w:r>
      <w:r w:rsidRPr="006C1AAE">
        <w:rPr>
          <w:rFonts w:eastAsia="Arial" w:cstheme="minorHAnsi"/>
        </w:rPr>
        <w:t xml:space="preserve"> </w:t>
      </w:r>
    </w:p>
    <w:p w14:paraId="45C76D35" w14:textId="0C18F4A1" w:rsidR="00A0244A" w:rsidRPr="00FF0D6D" w:rsidRDefault="00340F4F" w:rsidP="003C1379">
      <w:pPr>
        <w:pStyle w:val="ListParagraph"/>
        <w:numPr>
          <w:ilvl w:val="0"/>
          <w:numId w:val="24"/>
        </w:numPr>
        <w:rPr>
          <w:rFonts w:eastAsia="Arial" w:cstheme="minorHAnsi"/>
        </w:rPr>
      </w:pPr>
      <w:r>
        <w:rPr>
          <w:rFonts w:eastAsia="Arial" w:cstheme="minorHAnsi"/>
        </w:rPr>
        <w:t xml:space="preserve">The 9-1-1 grant program rules included a provision to allow </w:t>
      </w:r>
      <w:r w:rsidRPr="00340F4F">
        <w:rPr>
          <w:rFonts w:eastAsia="Arial" w:cstheme="minorHAnsi"/>
        </w:rPr>
        <w:t xml:space="preserve">expenditures incurred by a grant recipient between July 1, 2018 and the grant award date </w:t>
      </w:r>
      <w:r>
        <w:rPr>
          <w:rFonts w:eastAsia="Arial" w:cstheme="minorHAnsi"/>
        </w:rPr>
        <w:t xml:space="preserve">to be </w:t>
      </w:r>
      <w:r w:rsidRPr="00340F4F">
        <w:rPr>
          <w:rFonts w:eastAsia="Arial" w:cstheme="minorHAnsi"/>
        </w:rPr>
        <w:t>eligible for reimbursement</w:t>
      </w:r>
      <w:r>
        <w:rPr>
          <w:rFonts w:eastAsia="Arial" w:cstheme="minorHAnsi"/>
        </w:rPr>
        <w:t xml:space="preserve">. Hence, a request from </w:t>
      </w:r>
      <w:r w:rsidR="00A0244A" w:rsidRPr="00FF0D6D">
        <w:rPr>
          <w:rFonts w:eastAsia="Arial" w:cstheme="minorHAnsi"/>
        </w:rPr>
        <w:t>Glacier County asking for grant money to help fund costs incurred</w:t>
      </w:r>
      <w:r>
        <w:rPr>
          <w:rFonts w:eastAsia="Arial" w:cstheme="minorHAnsi"/>
        </w:rPr>
        <w:t xml:space="preserve"> the previous year was deemed eligible. </w:t>
      </w:r>
    </w:p>
    <w:p w14:paraId="6F59ED5F" w14:textId="77777777" w:rsidR="00FF0D6D" w:rsidRDefault="00FF0D6D" w:rsidP="00A646E9">
      <w:pPr>
        <w:rPr>
          <w:rFonts w:eastAsia="Arial" w:cstheme="minorHAnsi"/>
          <w:highlight w:val="yellow"/>
        </w:rPr>
      </w:pPr>
    </w:p>
    <w:p w14:paraId="54AE03A0" w14:textId="6B0FA22F" w:rsidR="009260C6" w:rsidRDefault="00846252" w:rsidP="003C1379">
      <w:pPr>
        <w:rPr>
          <w:rFonts w:eastAsia="Arial" w:cstheme="minorHAnsi"/>
        </w:rPr>
      </w:pPr>
      <w:r w:rsidRPr="00846252">
        <w:rPr>
          <w:rFonts w:eastAsia="Arial" w:cstheme="minorHAnsi"/>
          <w:b/>
        </w:rPr>
        <w:t>2019 Legislature</w:t>
      </w:r>
      <w:r w:rsidR="00054FE2">
        <w:rPr>
          <w:rFonts w:eastAsia="Arial" w:cstheme="minorHAnsi"/>
          <w:b/>
        </w:rPr>
        <w:t xml:space="preserve"> - </w:t>
      </w:r>
      <w:r w:rsidRPr="00846252">
        <w:rPr>
          <w:rFonts w:eastAsia="Arial" w:cstheme="minorHAnsi"/>
          <w:b/>
        </w:rPr>
        <w:t>9-1-1 Legislation:</w:t>
      </w:r>
      <w:r>
        <w:rPr>
          <w:rFonts w:eastAsia="Arial" w:cstheme="minorHAnsi"/>
        </w:rPr>
        <w:t xml:space="preserve"> </w:t>
      </w:r>
      <w:r w:rsidR="009260C6">
        <w:rPr>
          <w:rFonts w:eastAsia="Arial" w:cstheme="minorHAnsi"/>
        </w:rPr>
        <w:t>Geoff Feiss</w:t>
      </w:r>
      <w:r>
        <w:rPr>
          <w:rFonts w:eastAsia="Arial" w:cstheme="minorHAnsi"/>
        </w:rPr>
        <w:t xml:space="preserve"> provided an update on </w:t>
      </w:r>
      <w:r w:rsidR="00D93229">
        <w:rPr>
          <w:rFonts w:eastAsia="Arial" w:cstheme="minorHAnsi"/>
        </w:rPr>
        <w:t>three l</w:t>
      </w:r>
      <w:r>
        <w:rPr>
          <w:rFonts w:eastAsia="Arial" w:cstheme="minorHAnsi"/>
        </w:rPr>
        <w:t xml:space="preserve">egislative initiatives as </w:t>
      </w:r>
      <w:r w:rsidR="00D93229">
        <w:rPr>
          <w:rFonts w:eastAsia="Arial" w:cstheme="minorHAnsi"/>
        </w:rPr>
        <w:t>follows:</w:t>
      </w:r>
    </w:p>
    <w:p w14:paraId="14837C0F" w14:textId="77777777" w:rsidR="001F399E" w:rsidRDefault="009260C6" w:rsidP="001F399E">
      <w:pPr>
        <w:pStyle w:val="ListParagraph"/>
        <w:numPr>
          <w:ilvl w:val="0"/>
          <w:numId w:val="21"/>
        </w:numPr>
        <w:rPr>
          <w:rFonts w:eastAsia="Arial" w:cstheme="minorHAnsi"/>
        </w:rPr>
      </w:pPr>
      <w:r w:rsidRPr="00846252">
        <w:rPr>
          <w:rFonts w:eastAsia="Arial" w:cstheme="minorHAnsi"/>
        </w:rPr>
        <w:t xml:space="preserve">HB150 </w:t>
      </w:r>
      <w:r w:rsidR="002E51A2">
        <w:rPr>
          <w:rFonts w:eastAsia="Arial" w:cstheme="minorHAnsi"/>
        </w:rPr>
        <w:t xml:space="preserve">started off </w:t>
      </w:r>
      <w:r w:rsidR="00F64BAA">
        <w:rPr>
          <w:rFonts w:eastAsia="Arial" w:cstheme="minorHAnsi"/>
        </w:rPr>
        <w:t>as</w:t>
      </w:r>
      <w:r w:rsidR="002E51A2">
        <w:rPr>
          <w:rFonts w:eastAsia="Arial" w:cstheme="minorHAnsi"/>
        </w:rPr>
        <w:t xml:space="preserve"> a g</w:t>
      </w:r>
      <w:r w:rsidRPr="00846252">
        <w:rPr>
          <w:rFonts w:eastAsia="Arial" w:cstheme="minorHAnsi"/>
        </w:rPr>
        <w:t xml:space="preserve">eneral 9-1-1 clean-up bill. </w:t>
      </w:r>
      <w:r w:rsidR="002E51A2">
        <w:rPr>
          <w:rFonts w:eastAsia="Arial" w:cstheme="minorHAnsi"/>
        </w:rPr>
        <w:t xml:space="preserve">However, there were too many potentially controversial </w:t>
      </w:r>
      <w:r w:rsidRPr="00846252">
        <w:rPr>
          <w:rFonts w:eastAsia="Arial" w:cstheme="minorHAnsi"/>
        </w:rPr>
        <w:t>amendments</w:t>
      </w:r>
      <w:r w:rsidR="002E51A2">
        <w:rPr>
          <w:rFonts w:eastAsia="Arial" w:cstheme="minorHAnsi"/>
        </w:rPr>
        <w:t>;</w:t>
      </w:r>
      <w:r w:rsidRPr="00846252">
        <w:rPr>
          <w:rFonts w:eastAsia="Arial" w:cstheme="minorHAnsi"/>
        </w:rPr>
        <w:t xml:space="preserve"> so</w:t>
      </w:r>
      <w:r w:rsidR="002E51A2">
        <w:rPr>
          <w:rFonts w:eastAsia="Arial" w:cstheme="minorHAnsi"/>
        </w:rPr>
        <w:t>,</w:t>
      </w:r>
      <w:r w:rsidRPr="00846252">
        <w:rPr>
          <w:rFonts w:eastAsia="Arial" w:cstheme="minorHAnsi"/>
        </w:rPr>
        <w:t xml:space="preserve"> </w:t>
      </w:r>
      <w:r w:rsidR="002E51A2">
        <w:rPr>
          <w:rFonts w:eastAsia="Arial" w:cstheme="minorHAnsi"/>
        </w:rPr>
        <w:t xml:space="preserve">it was </w:t>
      </w:r>
      <w:r w:rsidRPr="00846252">
        <w:rPr>
          <w:rFonts w:eastAsia="Arial" w:cstheme="minorHAnsi"/>
        </w:rPr>
        <w:t xml:space="preserve">trimmed to </w:t>
      </w:r>
      <w:r w:rsidR="00041498">
        <w:rPr>
          <w:rFonts w:eastAsia="Arial" w:cstheme="minorHAnsi"/>
        </w:rPr>
        <w:t xml:space="preserve">only </w:t>
      </w:r>
      <w:r w:rsidR="002E51A2">
        <w:rPr>
          <w:rFonts w:eastAsia="Arial" w:cstheme="minorHAnsi"/>
        </w:rPr>
        <w:t xml:space="preserve">address </w:t>
      </w:r>
      <w:r w:rsidR="00041498">
        <w:rPr>
          <w:rFonts w:eastAsia="Arial" w:cstheme="minorHAnsi"/>
        </w:rPr>
        <w:t xml:space="preserve">the inclusion of </w:t>
      </w:r>
      <w:r w:rsidR="00041498" w:rsidRPr="00041498">
        <w:rPr>
          <w:rFonts w:eastAsia="Arial" w:cstheme="minorHAnsi"/>
        </w:rPr>
        <w:t>tribal PSAPs</w:t>
      </w:r>
      <w:r w:rsidRPr="00846252">
        <w:rPr>
          <w:rFonts w:eastAsia="Arial" w:cstheme="minorHAnsi"/>
        </w:rPr>
        <w:t xml:space="preserve">. </w:t>
      </w:r>
      <w:r w:rsidR="00041498">
        <w:rPr>
          <w:rFonts w:eastAsia="Arial" w:cstheme="minorHAnsi"/>
        </w:rPr>
        <w:t>A</w:t>
      </w:r>
      <w:r w:rsidRPr="00846252">
        <w:rPr>
          <w:rFonts w:eastAsia="Arial" w:cstheme="minorHAnsi"/>
        </w:rPr>
        <w:t xml:space="preserve"> hearing </w:t>
      </w:r>
      <w:r w:rsidR="00041498">
        <w:rPr>
          <w:rFonts w:eastAsia="Arial" w:cstheme="minorHAnsi"/>
        </w:rPr>
        <w:t>was held</w:t>
      </w:r>
      <w:r w:rsidR="00F64BAA">
        <w:rPr>
          <w:rFonts w:eastAsia="Arial" w:cstheme="minorHAnsi"/>
        </w:rPr>
        <w:t xml:space="preserve"> a month ago or so</w:t>
      </w:r>
      <w:r w:rsidR="00041498">
        <w:rPr>
          <w:rFonts w:eastAsia="Arial" w:cstheme="minorHAnsi"/>
        </w:rPr>
        <w:t xml:space="preserve">, and </w:t>
      </w:r>
      <w:r w:rsidRPr="00846252">
        <w:rPr>
          <w:rFonts w:eastAsia="Arial" w:cstheme="minorHAnsi"/>
        </w:rPr>
        <w:t>no one opposed.</w:t>
      </w:r>
    </w:p>
    <w:p w14:paraId="75EB2F97" w14:textId="529560E6" w:rsidR="001F399E" w:rsidRDefault="00D93229" w:rsidP="001F399E">
      <w:pPr>
        <w:pStyle w:val="ListParagraph"/>
        <w:numPr>
          <w:ilvl w:val="0"/>
          <w:numId w:val="21"/>
        </w:numPr>
        <w:rPr>
          <w:rFonts w:eastAsia="Arial" w:cstheme="minorHAnsi"/>
        </w:rPr>
      </w:pPr>
      <w:r w:rsidRPr="001F399E">
        <w:rPr>
          <w:rFonts w:eastAsia="Arial" w:cstheme="minorHAnsi"/>
        </w:rPr>
        <w:t xml:space="preserve">The rest of the amendments taken from the original version of HB150 were going to be put into a separate bill. </w:t>
      </w:r>
    </w:p>
    <w:p w14:paraId="68353FDC" w14:textId="47B33B36" w:rsidR="001F399E" w:rsidRPr="00031038" w:rsidRDefault="001F399E" w:rsidP="00031038">
      <w:pPr>
        <w:pStyle w:val="ListParagraph"/>
        <w:numPr>
          <w:ilvl w:val="0"/>
          <w:numId w:val="21"/>
        </w:numPr>
        <w:rPr>
          <w:rFonts w:eastAsia="Arial" w:cstheme="minorHAnsi"/>
        </w:rPr>
      </w:pPr>
      <w:r w:rsidRPr="00031038">
        <w:rPr>
          <w:rFonts w:eastAsia="Arial" w:cstheme="minorHAnsi"/>
        </w:rPr>
        <w:t>Telecommunications providers wanted to clarify that p</w:t>
      </w:r>
      <w:r w:rsidR="00364347" w:rsidRPr="00031038">
        <w:rPr>
          <w:rFonts w:eastAsia="Arial" w:cstheme="minorHAnsi"/>
        </w:rPr>
        <w:t xml:space="preserve">riority funding of grant funds was </w:t>
      </w:r>
      <w:r w:rsidRPr="00031038">
        <w:rPr>
          <w:rFonts w:eastAsia="Arial" w:cstheme="minorHAnsi"/>
        </w:rPr>
        <w:t>to go first to</w:t>
      </w:r>
      <w:r w:rsidR="00364347" w:rsidRPr="00031038">
        <w:rPr>
          <w:rFonts w:eastAsia="Arial" w:cstheme="minorHAnsi"/>
        </w:rPr>
        <w:t xml:space="preserve"> </w:t>
      </w:r>
      <w:r w:rsidRPr="00031038">
        <w:rPr>
          <w:rFonts w:eastAsia="Arial" w:cstheme="minorHAnsi"/>
        </w:rPr>
        <w:t>telecommunications providers and second to PSAPs. Providers wanted to</w:t>
      </w:r>
      <w:r w:rsidR="00364347" w:rsidRPr="00031038">
        <w:rPr>
          <w:rFonts w:eastAsia="Arial" w:cstheme="minorHAnsi"/>
        </w:rPr>
        <w:t xml:space="preserve"> </w:t>
      </w:r>
      <w:r w:rsidRPr="00031038">
        <w:rPr>
          <w:rFonts w:eastAsia="Arial" w:cstheme="minorHAnsi"/>
        </w:rPr>
        <w:t>delete the current wording that allows local government entities that host PSAPs who are “</w:t>
      </w:r>
      <w:r w:rsidR="00364347" w:rsidRPr="00031038">
        <w:rPr>
          <w:rFonts w:eastAsia="Arial" w:cstheme="minorHAnsi"/>
        </w:rPr>
        <w:t xml:space="preserve">working with” </w:t>
      </w:r>
      <w:r w:rsidRPr="00031038">
        <w:rPr>
          <w:rFonts w:eastAsia="Arial" w:cstheme="minorHAnsi"/>
        </w:rPr>
        <w:t>a telecommunications provider to also rank as a priority 1 applicant</w:t>
      </w:r>
      <w:r w:rsidR="00364347" w:rsidRPr="00031038">
        <w:rPr>
          <w:rFonts w:eastAsia="Arial" w:cstheme="minorHAnsi"/>
        </w:rPr>
        <w:t xml:space="preserve">. HB539 </w:t>
      </w:r>
      <w:r w:rsidR="001904FC" w:rsidRPr="00031038">
        <w:rPr>
          <w:rFonts w:eastAsia="Arial" w:cstheme="minorHAnsi"/>
        </w:rPr>
        <w:t xml:space="preserve">included this wording change as well as other changes, </w:t>
      </w:r>
      <w:r w:rsidR="00031038" w:rsidRPr="00031038">
        <w:rPr>
          <w:rFonts w:eastAsia="Arial" w:cstheme="minorHAnsi"/>
        </w:rPr>
        <w:t xml:space="preserve">such as continued funding for statewide planning. However, </w:t>
      </w:r>
      <w:r w:rsidR="001904FC" w:rsidRPr="00031038">
        <w:rPr>
          <w:rFonts w:eastAsia="Arial" w:cstheme="minorHAnsi"/>
        </w:rPr>
        <w:t xml:space="preserve">that legislation is </w:t>
      </w:r>
      <w:r w:rsidRPr="00031038">
        <w:rPr>
          <w:rFonts w:eastAsia="Arial" w:cstheme="minorHAnsi"/>
        </w:rPr>
        <w:t xml:space="preserve">going away. </w:t>
      </w:r>
    </w:p>
    <w:p w14:paraId="6DD1B689" w14:textId="13BA78D3" w:rsidR="00364347" w:rsidRPr="001F399E" w:rsidRDefault="00364347" w:rsidP="001F399E">
      <w:pPr>
        <w:pStyle w:val="ListParagraph"/>
        <w:numPr>
          <w:ilvl w:val="0"/>
          <w:numId w:val="21"/>
        </w:numPr>
        <w:rPr>
          <w:rFonts w:eastAsia="Arial" w:cstheme="minorHAnsi"/>
        </w:rPr>
      </w:pPr>
      <w:bookmarkStart w:id="5" w:name="_Hlk5263560"/>
      <w:r w:rsidRPr="001F399E">
        <w:rPr>
          <w:rFonts w:eastAsia="Arial" w:cstheme="minorHAnsi"/>
        </w:rPr>
        <w:t xml:space="preserve">LC1855 is being introduced </w:t>
      </w:r>
      <w:r w:rsidR="001904FC">
        <w:rPr>
          <w:rFonts w:eastAsia="Arial" w:cstheme="minorHAnsi"/>
        </w:rPr>
        <w:t>to get</w:t>
      </w:r>
      <w:r w:rsidRPr="001F399E">
        <w:rPr>
          <w:rFonts w:eastAsia="Arial" w:cstheme="minorHAnsi"/>
        </w:rPr>
        <w:t xml:space="preserve"> rid of </w:t>
      </w:r>
      <w:r w:rsidR="001F399E">
        <w:rPr>
          <w:rFonts w:eastAsia="Arial" w:cstheme="minorHAnsi"/>
        </w:rPr>
        <w:t xml:space="preserve">the </w:t>
      </w:r>
      <w:r w:rsidRPr="001F399E">
        <w:rPr>
          <w:rFonts w:eastAsia="Arial" w:cstheme="minorHAnsi"/>
        </w:rPr>
        <w:t>“working with”</w:t>
      </w:r>
      <w:r w:rsidR="001F399E">
        <w:rPr>
          <w:rFonts w:eastAsia="Arial" w:cstheme="minorHAnsi"/>
        </w:rPr>
        <w:t xml:space="preserve"> language to clarify that </w:t>
      </w:r>
      <w:r w:rsidRPr="001F399E">
        <w:rPr>
          <w:rFonts w:eastAsia="Arial" w:cstheme="minorHAnsi"/>
        </w:rPr>
        <w:t>tel</w:t>
      </w:r>
      <w:r w:rsidR="001F399E">
        <w:rPr>
          <w:rFonts w:eastAsia="Arial" w:cstheme="minorHAnsi"/>
        </w:rPr>
        <w:t>e</w:t>
      </w:r>
      <w:r w:rsidRPr="001F399E">
        <w:rPr>
          <w:rFonts w:eastAsia="Arial" w:cstheme="minorHAnsi"/>
        </w:rPr>
        <w:t>co</w:t>
      </w:r>
      <w:r w:rsidR="001F399E">
        <w:rPr>
          <w:rFonts w:eastAsia="Arial" w:cstheme="minorHAnsi"/>
        </w:rPr>
        <w:t>m</w:t>
      </w:r>
      <w:r w:rsidRPr="001F399E">
        <w:rPr>
          <w:rFonts w:eastAsia="Arial" w:cstheme="minorHAnsi"/>
        </w:rPr>
        <w:t xml:space="preserve">s </w:t>
      </w:r>
      <w:r w:rsidR="001F399E">
        <w:rPr>
          <w:rFonts w:eastAsia="Arial" w:cstheme="minorHAnsi"/>
        </w:rPr>
        <w:t>are</w:t>
      </w:r>
      <w:r w:rsidRPr="001F399E">
        <w:rPr>
          <w:rFonts w:eastAsia="Arial" w:cstheme="minorHAnsi"/>
        </w:rPr>
        <w:t xml:space="preserve"> priority </w:t>
      </w:r>
      <w:r w:rsidR="001F399E" w:rsidRPr="001F399E">
        <w:rPr>
          <w:rFonts w:eastAsia="Arial" w:cstheme="minorHAnsi"/>
        </w:rPr>
        <w:t xml:space="preserve">#1 </w:t>
      </w:r>
      <w:r w:rsidRPr="001F399E">
        <w:rPr>
          <w:rFonts w:eastAsia="Arial" w:cstheme="minorHAnsi"/>
        </w:rPr>
        <w:t xml:space="preserve">and PSAPs </w:t>
      </w:r>
      <w:r w:rsidR="001F399E">
        <w:rPr>
          <w:rFonts w:eastAsia="Arial" w:cstheme="minorHAnsi"/>
        </w:rPr>
        <w:t>are</w:t>
      </w:r>
      <w:r w:rsidRPr="001F399E">
        <w:rPr>
          <w:rFonts w:eastAsia="Arial" w:cstheme="minorHAnsi"/>
        </w:rPr>
        <w:t xml:space="preserve"> priority</w:t>
      </w:r>
      <w:r w:rsidR="001F399E">
        <w:rPr>
          <w:rFonts w:eastAsia="Arial" w:cstheme="minorHAnsi"/>
        </w:rPr>
        <w:t xml:space="preserve"> </w:t>
      </w:r>
      <w:r w:rsidR="001F399E" w:rsidRPr="001F399E">
        <w:rPr>
          <w:rFonts w:eastAsia="Arial" w:cstheme="minorHAnsi"/>
        </w:rPr>
        <w:t>#2</w:t>
      </w:r>
      <w:r w:rsidRPr="001F399E">
        <w:rPr>
          <w:rFonts w:eastAsia="Arial" w:cstheme="minorHAnsi"/>
        </w:rPr>
        <w:t xml:space="preserve">. </w:t>
      </w:r>
      <w:bookmarkEnd w:id="5"/>
      <w:r w:rsidR="001904FC">
        <w:rPr>
          <w:rFonts w:eastAsia="Arial" w:cstheme="minorHAnsi"/>
        </w:rPr>
        <w:t xml:space="preserve">It also provides </w:t>
      </w:r>
      <w:r w:rsidRPr="001F399E">
        <w:rPr>
          <w:rFonts w:eastAsia="Arial" w:cstheme="minorHAnsi"/>
        </w:rPr>
        <w:t xml:space="preserve">$150,000 </w:t>
      </w:r>
      <w:r w:rsidR="001904FC">
        <w:rPr>
          <w:rFonts w:eastAsia="Arial" w:cstheme="minorHAnsi"/>
        </w:rPr>
        <w:t xml:space="preserve">to the Montana State Library </w:t>
      </w:r>
      <w:r w:rsidRPr="001F399E">
        <w:rPr>
          <w:rFonts w:eastAsia="Arial" w:cstheme="minorHAnsi"/>
        </w:rPr>
        <w:t xml:space="preserve">to </w:t>
      </w:r>
      <w:r w:rsidR="001904FC">
        <w:rPr>
          <w:rFonts w:eastAsia="Arial" w:cstheme="minorHAnsi"/>
        </w:rPr>
        <w:t xml:space="preserve">assist with the </w:t>
      </w:r>
      <w:r w:rsidRPr="001F399E">
        <w:rPr>
          <w:rFonts w:eastAsia="Arial" w:cstheme="minorHAnsi"/>
        </w:rPr>
        <w:t xml:space="preserve">GIS mapping effort </w:t>
      </w:r>
      <w:r w:rsidR="00CE3DBB" w:rsidRPr="001F399E">
        <w:rPr>
          <w:rFonts w:eastAsia="Arial" w:cstheme="minorHAnsi"/>
        </w:rPr>
        <w:t xml:space="preserve">every year </w:t>
      </w:r>
      <w:r w:rsidRPr="001F399E">
        <w:rPr>
          <w:rFonts w:eastAsia="Arial" w:cstheme="minorHAnsi"/>
        </w:rPr>
        <w:t xml:space="preserve">for next five years. </w:t>
      </w:r>
    </w:p>
    <w:p w14:paraId="2620E536" w14:textId="77777777" w:rsidR="001904FC" w:rsidRDefault="001904FC" w:rsidP="001904FC">
      <w:pPr>
        <w:rPr>
          <w:rFonts w:eastAsia="Arial" w:cstheme="minorHAnsi"/>
          <w:highlight w:val="yellow"/>
        </w:rPr>
      </w:pPr>
    </w:p>
    <w:p w14:paraId="0D674DBD" w14:textId="78A28DE6" w:rsidR="00364347" w:rsidRDefault="001904FC" w:rsidP="00364347">
      <w:pPr>
        <w:rPr>
          <w:rFonts w:eastAsia="Arial" w:cstheme="minorHAnsi"/>
        </w:rPr>
      </w:pPr>
      <w:bookmarkStart w:id="6" w:name="_Hlk5349855"/>
      <w:r>
        <w:rPr>
          <w:rFonts w:eastAsia="Arial" w:cstheme="minorHAnsi"/>
        </w:rPr>
        <w:t>Current wording in HB61 in 10-4-306 includes p</w:t>
      </w:r>
      <w:r w:rsidR="00AA4452">
        <w:rPr>
          <w:rFonts w:eastAsia="Arial" w:cstheme="minorHAnsi"/>
        </w:rPr>
        <w:t>r</w:t>
      </w:r>
      <w:r w:rsidR="00E174F6">
        <w:rPr>
          <w:rFonts w:eastAsia="Arial" w:cstheme="minorHAnsi"/>
        </w:rPr>
        <w:t>e</w:t>
      </w:r>
      <w:r>
        <w:rPr>
          <w:rFonts w:eastAsia="Arial" w:cstheme="minorHAnsi"/>
        </w:rPr>
        <w:t>scriptive language for g</w:t>
      </w:r>
      <w:r w:rsidR="00364347">
        <w:rPr>
          <w:rFonts w:eastAsia="Arial" w:cstheme="minorHAnsi"/>
        </w:rPr>
        <w:t xml:space="preserve">rant fund use. </w:t>
      </w:r>
      <w:r w:rsidR="003D1197">
        <w:rPr>
          <w:rFonts w:eastAsia="Arial" w:cstheme="minorHAnsi"/>
        </w:rPr>
        <w:t>I</w:t>
      </w:r>
      <w:r>
        <w:rPr>
          <w:rFonts w:eastAsia="Arial" w:cstheme="minorHAnsi"/>
        </w:rPr>
        <w:t xml:space="preserve">t would help the process if the language could be revised to read: </w:t>
      </w:r>
      <w:r w:rsidR="00364347">
        <w:rPr>
          <w:rFonts w:eastAsia="Arial" w:cstheme="minorHAnsi"/>
        </w:rPr>
        <w:t>“</w:t>
      </w:r>
      <w:r>
        <w:rPr>
          <w:rFonts w:eastAsia="Arial" w:cstheme="minorHAnsi"/>
        </w:rPr>
        <w:t>i</w:t>
      </w:r>
      <w:r w:rsidR="00364347">
        <w:rPr>
          <w:rFonts w:eastAsia="Arial" w:cstheme="minorHAnsi"/>
        </w:rPr>
        <w:t xml:space="preserve">ncludes but is not limited to” </w:t>
      </w:r>
      <w:r>
        <w:rPr>
          <w:rFonts w:eastAsia="Arial" w:cstheme="minorHAnsi"/>
        </w:rPr>
        <w:t xml:space="preserve">rather than “for”. This language change would expand </w:t>
      </w:r>
      <w:r w:rsidR="00031038">
        <w:rPr>
          <w:rFonts w:eastAsia="Arial" w:cstheme="minorHAnsi"/>
        </w:rPr>
        <w:t xml:space="preserve">eligible uses and give the Council more discretion. </w:t>
      </w:r>
    </w:p>
    <w:bookmarkEnd w:id="6"/>
    <w:p w14:paraId="2D353272" w14:textId="77777777" w:rsidR="00031038" w:rsidRDefault="00031038" w:rsidP="00364347">
      <w:pPr>
        <w:rPr>
          <w:rFonts w:eastAsia="Arial" w:cstheme="minorHAnsi"/>
        </w:rPr>
      </w:pPr>
    </w:p>
    <w:p w14:paraId="286EC3D6" w14:textId="6E12D251" w:rsidR="00364347" w:rsidRDefault="001E2853" w:rsidP="00364347">
      <w:pPr>
        <w:rPr>
          <w:rFonts w:eastAsia="Arial" w:cstheme="minorHAnsi"/>
        </w:rPr>
      </w:pPr>
      <w:r>
        <w:rPr>
          <w:rFonts w:eastAsia="Arial" w:cstheme="minorHAnsi"/>
        </w:rPr>
        <w:t>S</w:t>
      </w:r>
      <w:r w:rsidR="00031038">
        <w:rPr>
          <w:rFonts w:eastAsia="Arial" w:cstheme="minorHAnsi"/>
        </w:rPr>
        <w:t>ome fear</w:t>
      </w:r>
      <w:r>
        <w:rPr>
          <w:rFonts w:eastAsia="Arial" w:cstheme="minorHAnsi"/>
        </w:rPr>
        <w:t xml:space="preserve"> was expressed</w:t>
      </w:r>
      <w:r w:rsidR="00031038">
        <w:rPr>
          <w:rFonts w:eastAsia="Arial" w:cstheme="minorHAnsi"/>
        </w:rPr>
        <w:t xml:space="preserve"> that funding for </w:t>
      </w:r>
      <w:r>
        <w:rPr>
          <w:rFonts w:eastAsia="Arial" w:cstheme="minorHAnsi"/>
        </w:rPr>
        <w:t>s</w:t>
      </w:r>
      <w:r w:rsidR="00031038">
        <w:rPr>
          <w:rFonts w:eastAsia="Arial" w:cstheme="minorHAnsi"/>
        </w:rPr>
        <w:t>t</w:t>
      </w:r>
      <w:r w:rsidR="00CE3DBB">
        <w:rPr>
          <w:rFonts w:eastAsia="Arial" w:cstheme="minorHAnsi"/>
        </w:rPr>
        <w:t xml:space="preserve">atewide </w:t>
      </w:r>
      <w:r>
        <w:rPr>
          <w:rFonts w:eastAsia="Arial" w:cstheme="minorHAnsi"/>
        </w:rPr>
        <w:t>9-1-1 p</w:t>
      </w:r>
      <w:r w:rsidR="00CE3DBB">
        <w:rPr>
          <w:rFonts w:eastAsia="Arial" w:cstheme="minorHAnsi"/>
        </w:rPr>
        <w:t>lan</w:t>
      </w:r>
      <w:r>
        <w:rPr>
          <w:rFonts w:eastAsia="Arial" w:cstheme="minorHAnsi"/>
        </w:rPr>
        <w:t>ning</w:t>
      </w:r>
      <w:r w:rsidR="00CE3DBB">
        <w:rPr>
          <w:rFonts w:eastAsia="Arial" w:cstheme="minorHAnsi"/>
        </w:rPr>
        <w:t xml:space="preserve"> </w:t>
      </w:r>
      <w:r w:rsidR="00031038">
        <w:rPr>
          <w:rFonts w:eastAsia="Arial" w:cstheme="minorHAnsi"/>
        </w:rPr>
        <w:t xml:space="preserve">in LC1855 </w:t>
      </w:r>
      <w:r w:rsidR="00CE3DBB">
        <w:rPr>
          <w:rFonts w:eastAsia="Arial" w:cstheme="minorHAnsi"/>
        </w:rPr>
        <w:t xml:space="preserve">might look like an unfunded mandate. </w:t>
      </w:r>
      <w:r w:rsidR="00031038">
        <w:rPr>
          <w:rFonts w:eastAsia="Arial" w:cstheme="minorHAnsi"/>
        </w:rPr>
        <w:t>It was recommended that the department g</w:t>
      </w:r>
      <w:r w:rsidR="00CE3DBB">
        <w:rPr>
          <w:rFonts w:eastAsia="Arial" w:cstheme="minorHAnsi"/>
        </w:rPr>
        <w:t>o back to</w:t>
      </w:r>
      <w:r w:rsidR="00AA4452">
        <w:rPr>
          <w:rFonts w:eastAsia="Arial" w:cstheme="minorHAnsi"/>
        </w:rPr>
        <w:t xml:space="preserve"> the</w:t>
      </w:r>
      <w:r w:rsidR="00CE3DBB">
        <w:rPr>
          <w:rFonts w:eastAsia="Arial" w:cstheme="minorHAnsi"/>
        </w:rPr>
        <w:t xml:space="preserve"> legislature </w:t>
      </w:r>
      <w:r w:rsidR="00031038">
        <w:rPr>
          <w:rFonts w:eastAsia="Arial" w:cstheme="minorHAnsi"/>
        </w:rPr>
        <w:t xml:space="preserve">in two years </w:t>
      </w:r>
      <w:r w:rsidR="00CE3DBB">
        <w:rPr>
          <w:rFonts w:eastAsia="Arial" w:cstheme="minorHAnsi"/>
        </w:rPr>
        <w:t xml:space="preserve">with a plan to implement the </w:t>
      </w:r>
      <w:r>
        <w:rPr>
          <w:rFonts w:eastAsia="Arial" w:cstheme="minorHAnsi"/>
        </w:rPr>
        <w:t>S</w:t>
      </w:r>
      <w:r w:rsidR="00031038">
        <w:rPr>
          <w:rFonts w:eastAsia="Arial" w:cstheme="minorHAnsi"/>
        </w:rPr>
        <w:t xml:space="preserve">tatewide 9-1-1 </w:t>
      </w:r>
      <w:r>
        <w:rPr>
          <w:rFonts w:eastAsia="Arial" w:cstheme="minorHAnsi"/>
        </w:rPr>
        <w:t>P</w:t>
      </w:r>
      <w:r w:rsidR="00CE3DBB">
        <w:rPr>
          <w:rFonts w:eastAsia="Arial" w:cstheme="minorHAnsi"/>
        </w:rPr>
        <w:t>lan</w:t>
      </w:r>
      <w:r w:rsidR="00031038">
        <w:rPr>
          <w:rFonts w:eastAsia="Arial" w:cstheme="minorHAnsi"/>
        </w:rPr>
        <w:t xml:space="preserve">. </w:t>
      </w:r>
      <w:r w:rsidR="00C71998">
        <w:rPr>
          <w:rFonts w:eastAsia="Arial" w:cstheme="minorHAnsi"/>
        </w:rPr>
        <w:t xml:space="preserve">We </w:t>
      </w:r>
      <w:r w:rsidR="00AA4452">
        <w:rPr>
          <w:rFonts w:eastAsia="Arial" w:cstheme="minorHAnsi"/>
        </w:rPr>
        <w:t xml:space="preserve">might </w:t>
      </w:r>
      <w:r w:rsidR="00C71998">
        <w:rPr>
          <w:rFonts w:eastAsia="Arial" w:cstheme="minorHAnsi"/>
        </w:rPr>
        <w:t xml:space="preserve">be able to calculate the needed </w:t>
      </w:r>
      <w:r w:rsidR="00C81A6E">
        <w:rPr>
          <w:rFonts w:eastAsia="Arial" w:cstheme="minorHAnsi"/>
        </w:rPr>
        <w:t xml:space="preserve">funding </w:t>
      </w:r>
      <w:r w:rsidR="00C71998">
        <w:rPr>
          <w:rFonts w:eastAsia="Arial" w:cstheme="minorHAnsi"/>
        </w:rPr>
        <w:t xml:space="preserve">amounts based on the Plan. </w:t>
      </w:r>
    </w:p>
    <w:p w14:paraId="47AD8655" w14:textId="3BC813A1" w:rsidR="00CE3DBB" w:rsidRDefault="00CE3DBB" w:rsidP="00364347">
      <w:pPr>
        <w:rPr>
          <w:rFonts w:eastAsia="Arial" w:cstheme="minorHAnsi"/>
        </w:rPr>
      </w:pPr>
    </w:p>
    <w:p w14:paraId="2D8B9DDB" w14:textId="2D92211B" w:rsidR="001E2853" w:rsidRDefault="001E2853" w:rsidP="00364347">
      <w:pPr>
        <w:rPr>
          <w:rFonts w:eastAsia="Arial" w:cstheme="minorHAnsi"/>
        </w:rPr>
      </w:pPr>
      <w:r>
        <w:rPr>
          <w:rFonts w:eastAsia="Arial" w:cstheme="minorHAnsi"/>
        </w:rPr>
        <w:lastRenderedPageBreak/>
        <w:t xml:space="preserve">It was clarified that the </w:t>
      </w:r>
      <w:r w:rsidR="00CE3DBB">
        <w:rPr>
          <w:rFonts w:eastAsia="Arial" w:cstheme="minorHAnsi"/>
        </w:rPr>
        <w:t xml:space="preserve">$5 million </w:t>
      </w:r>
      <w:r>
        <w:rPr>
          <w:rFonts w:eastAsia="Arial" w:cstheme="minorHAnsi"/>
        </w:rPr>
        <w:t>set aside in the NG9-1-1 Infrastructure account for the</w:t>
      </w:r>
      <w:r w:rsidR="00CE3DBB">
        <w:rPr>
          <w:rFonts w:eastAsia="Arial" w:cstheme="minorHAnsi"/>
        </w:rPr>
        <w:t xml:space="preserve"> ESInet </w:t>
      </w:r>
      <w:r>
        <w:rPr>
          <w:rFonts w:eastAsia="Arial" w:cstheme="minorHAnsi"/>
        </w:rPr>
        <w:t xml:space="preserve">and PSAP upgrades to IP capability </w:t>
      </w:r>
      <w:r w:rsidR="00CE3DBB">
        <w:rPr>
          <w:rFonts w:eastAsia="Arial" w:cstheme="minorHAnsi"/>
        </w:rPr>
        <w:t xml:space="preserve">will </w:t>
      </w:r>
      <w:r>
        <w:rPr>
          <w:rFonts w:eastAsia="Arial" w:cstheme="minorHAnsi"/>
        </w:rPr>
        <w:t>expire at the end of this fiscal year</w:t>
      </w:r>
      <w:r w:rsidR="00AA4452">
        <w:rPr>
          <w:rFonts w:eastAsia="Arial" w:cstheme="minorHAnsi"/>
        </w:rPr>
        <w:t xml:space="preserve"> (SFY 2019)</w:t>
      </w:r>
      <w:r>
        <w:rPr>
          <w:rFonts w:eastAsia="Arial" w:cstheme="minorHAnsi"/>
        </w:rPr>
        <w:t>. That money will be transferred t</w:t>
      </w:r>
      <w:r w:rsidR="00CE3DBB">
        <w:rPr>
          <w:rFonts w:eastAsia="Arial" w:cstheme="minorHAnsi"/>
        </w:rPr>
        <w:t xml:space="preserve">o into the </w:t>
      </w:r>
      <w:r w:rsidR="00AA4452">
        <w:rPr>
          <w:rFonts w:eastAsia="Arial" w:cstheme="minorHAnsi"/>
        </w:rPr>
        <w:t>grant program account</w:t>
      </w:r>
      <w:r w:rsidR="00CE3DBB">
        <w:rPr>
          <w:rFonts w:eastAsia="Arial" w:cstheme="minorHAnsi"/>
        </w:rPr>
        <w:t xml:space="preserve">. </w:t>
      </w:r>
      <w:r w:rsidR="00031038">
        <w:rPr>
          <w:rFonts w:eastAsia="Arial" w:cstheme="minorHAnsi"/>
        </w:rPr>
        <w:t xml:space="preserve">If the amendment on the </w:t>
      </w:r>
      <w:r>
        <w:rPr>
          <w:rFonts w:eastAsia="Arial" w:cstheme="minorHAnsi"/>
        </w:rPr>
        <w:t xml:space="preserve">provider </w:t>
      </w:r>
      <w:r w:rsidR="00031038">
        <w:rPr>
          <w:rFonts w:eastAsia="Arial" w:cstheme="minorHAnsi"/>
        </w:rPr>
        <w:t xml:space="preserve">preference goes through, then providers will have the </w:t>
      </w:r>
      <w:r>
        <w:rPr>
          <w:rFonts w:eastAsia="Arial" w:cstheme="minorHAnsi"/>
        </w:rPr>
        <w:t xml:space="preserve">first opportunity to apply for </w:t>
      </w:r>
      <w:r w:rsidR="002A4069">
        <w:rPr>
          <w:rFonts w:eastAsia="Arial" w:cstheme="minorHAnsi"/>
        </w:rPr>
        <w:t>and receive the</w:t>
      </w:r>
      <w:r>
        <w:rPr>
          <w:rFonts w:eastAsia="Arial" w:cstheme="minorHAnsi"/>
        </w:rPr>
        <w:t xml:space="preserve"> $5 million</w:t>
      </w:r>
      <w:r w:rsidR="00AA4452">
        <w:rPr>
          <w:rFonts w:eastAsia="Arial" w:cstheme="minorHAnsi"/>
        </w:rPr>
        <w:t xml:space="preserve"> and the $3 million that was deposited in SFY 2019</w:t>
      </w:r>
      <w:r w:rsidR="004B5640">
        <w:rPr>
          <w:rFonts w:eastAsia="Arial" w:cstheme="minorHAnsi"/>
        </w:rPr>
        <w:t xml:space="preserve"> for a</w:t>
      </w:r>
      <w:r w:rsidR="00AA4452">
        <w:rPr>
          <w:rFonts w:eastAsia="Arial" w:cstheme="minorHAnsi"/>
        </w:rPr>
        <w:t xml:space="preserve"> total of $8 million.</w:t>
      </w:r>
      <w:bookmarkStart w:id="7" w:name="_GoBack"/>
      <w:bookmarkEnd w:id="7"/>
      <w:r>
        <w:rPr>
          <w:rFonts w:eastAsia="Arial" w:cstheme="minorHAnsi"/>
        </w:rPr>
        <w:t xml:space="preserve"> </w:t>
      </w:r>
    </w:p>
    <w:p w14:paraId="35A8D7C3" w14:textId="77777777" w:rsidR="001E2853" w:rsidRDefault="001E2853" w:rsidP="00364347">
      <w:pPr>
        <w:rPr>
          <w:rFonts w:eastAsia="Arial" w:cstheme="minorHAnsi"/>
        </w:rPr>
      </w:pPr>
    </w:p>
    <w:p w14:paraId="368096C7" w14:textId="035AF2A5" w:rsidR="00CE3DBB" w:rsidRDefault="00C71998" w:rsidP="00364347">
      <w:pPr>
        <w:rPr>
          <w:rFonts w:eastAsia="Arial" w:cstheme="minorHAnsi"/>
        </w:rPr>
      </w:pPr>
      <w:r>
        <w:rPr>
          <w:rFonts w:eastAsia="Arial" w:cstheme="minorHAnsi"/>
        </w:rPr>
        <w:t>In the bill draft th</w:t>
      </w:r>
      <w:r w:rsidR="00645FD1">
        <w:rPr>
          <w:rFonts w:eastAsia="Arial" w:cstheme="minorHAnsi"/>
        </w:rPr>
        <w:t>at the</w:t>
      </w:r>
      <w:r>
        <w:rPr>
          <w:rFonts w:eastAsia="Arial" w:cstheme="minorHAnsi"/>
        </w:rPr>
        <w:t xml:space="preserve"> Council reviewed in December, we wanted to give the </w:t>
      </w:r>
      <w:r w:rsidR="00534C48">
        <w:rPr>
          <w:rFonts w:eastAsia="Arial" w:cstheme="minorHAnsi"/>
        </w:rPr>
        <w:t xml:space="preserve">Council </w:t>
      </w:r>
      <w:r>
        <w:rPr>
          <w:rFonts w:eastAsia="Arial" w:cstheme="minorHAnsi"/>
        </w:rPr>
        <w:t xml:space="preserve">the ability during the interim to execute planning activities such as a study or expanding the scope of the Federal Engineering </w:t>
      </w:r>
      <w:r w:rsidR="00C81A6E">
        <w:rPr>
          <w:rFonts w:eastAsia="Arial" w:cstheme="minorHAnsi"/>
        </w:rPr>
        <w:t xml:space="preserve">contract </w:t>
      </w:r>
      <w:r>
        <w:rPr>
          <w:rFonts w:eastAsia="Arial" w:cstheme="minorHAnsi"/>
        </w:rPr>
        <w:t xml:space="preserve">to obtain additional information. The department would </w:t>
      </w:r>
      <w:r w:rsidR="00C81A6E">
        <w:rPr>
          <w:rFonts w:eastAsia="Arial" w:cstheme="minorHAnsi"/>
        </w:rPr>
        <w:t>have been</w:t>
      </w:r>
      <w:r>
        <w:rPr>
          <w:rFonts w:eastAsia="Arial" w:cstheme="minorHAnsi"/>
        </w:rPr>
        <w:t xml:space="preserve"> authorized to transfer money from the grant account to the planning account. </w:t>
      </w:r>
      <w:r w:rsidR="00645FD1">
        <w:rPr>
          <w:rFonts w:eastAsia="Arial" w:cstheme="minorHAnsi"/>
        </w:rPr>
        <w:t>If this language is not resurrected, the legislature will have to be approached every two year</w:t>
      </w:r>
      <w:r w:rsidR="00703535">
        <w:rPr>
          <w:rFonts w:eastAsia="Arial" w:cstheme="minorHAnsi"/>
        </w:rPr>
        <w:t>s</w:t>
      </w:r>
      <w:r w:rsidR="00645FD1">
        <w:rPr>
          <w:rFonts w:eastAsia="Arial" w:cstheme="minorHAnsi"/>
        </w:rPr>
        <w:t xml:space="preserve"> to ask for funding. </w:t>
      </w:r>
      <w:r w:rsidR="00C94C6B">
        <w:rPr>
          <w:rFonts w:eastAsia="Arial" w:cstheme="minorHAnsi"/>
        </w:rPr>
        <w:t xml:space="preserve"> </w:t>
      </w:r>
      <w:r w:rsidR="00645FD1">
        <w:rPr>
          <w:rFonts w:eastAsia="Arial" w:cstheme="minorHAnsi"/>
        </w:rPr>
        <w:t xml:space="preserve">The </w:t>
      </w:r>
      <w:r w:rsidR="00AA4452">
        <w:rPr>
          <w:rFonts w:eastAsia="Arial" w:cstheme="minorHAnsi"/>
        </w:rPr>
        <w:t xml:space="preserve">Governor’s </w:t>
      </w:r>
      <w:r w:rsidR="00645FD1">
        <w:rPr>
          <w:rFonts w:eastAsia="Arial" w:cstheme="minorHAnsi"/>
        </w:rPr>
        <w:t>b</w:t>
      </w:r>
      <w:r w:rsidR="00C94C6B">
        <w:rPr>
          <w:rFonts w:eastAsia="Arial" w:cstheme="minorHAnsi"/>
        </w:rPr>
        <w:t xml:space="preserve">udget office has </w:t>
      </w:r>
      <w:r w:rsidR="00645FD1">
        <w:rPr>
          <w:rFonts w:eastAsia="Arial" w:cstheme="minorHAnsi"/>
        </w:rPr>
        <w:t xml:space="preserve">already </w:t>
      </w:r>
      <w:r w:rsidR="00C94C6B">
        <w:rPr>
          <w:rFonts w:eastAsia="Arial" w:cstheme="minorHAnsi"/>
        </w:rPr>
        <w:t xml:space="preserve">approved </w:t>
      </w:r>
      <w:r w:rsidR="00645FD1">
        <w:rPr>
          <w:rFonts w:eastAsia="Arial" w:cstheme="minorHAnsi"/>
        </w:rPr>
        <w:t>this plan</w:t>
      </w:r>
      <w:r w:rsidR="00C94C6B">
        <w:rPr>
          <w:rFonts w:eastAsia="Arial" w:cstheme="minorHAnsi"/>
        </w:rPr>
        <w:t xml:space="preserve">. </w:t>
      </w:r>
    </w:p>
    <w:p w14:paraId="5E6866A4" w14:textId="663682D5" w:rsidR="002E3FD6" w:rsidRDefault="002E3FD6" w:rsidP="00364347">
      <w:pPr>
        <w:rPr>
          <w:rFonts w:eastAsia="Arial" w:cstheme="minorHAnsi"/>
        </w:rPr>
      </w:pPr>
    </w:p>
    <w:p w14:paraId="3B7469EC" w14:textId="6737343E" w:rsidR="00D61F8D" w:rsidRDefault="002E3FD6" w:rsidP="00D61F8D">
      <w:pPr>
        <w:rPr>
          <w:rFonts w:eastAsia="Arial" w:cstheme="minorHAnsi"/>
        </w:rPr>
      </w:pPr>
      <w:r>
        <w:rPr>
          <w:rFonts w:eastAsia="Arial" w:cstheme="minorHAnsi"/>
        </w:rPr>
        <w:t xml:space="preserve">Amend allowable uses </w:t>
      </w:r>
      <w:r w:rsidR="00E174F6">
        <w:rPr>
          <w:rFonts w:eastAsia="Arial" w:cstheme="minorHAnsi"/>
        </w:rPr>
        <w:t xml:space="preserve">to </w:t>
      </w:r>
      <w:r>
        <w:rPr>
          <w:rFonts w:eastAsia="Arial" w:cstheme="minorHAnsi"/>
        </w:rPr>
        <w:t>strike the word “for”</w:t>
      </w:r>
      <w:r w:rsidR="00D61F8D">
        <w:rPr>
          <w:rFonts w:eastAsia="Arial" w:cstheme="minorHAnsi"/>
        </w:rPr>
        <w:t xml:space="preserve"> </w:t>
      </w:r>
      <w:r w:rsidR="00E174F6">
        <w:rPr>
          <w:rFonts w:eastAsia="Arial" w:cstheme="minorHAnsi"/>
        </w:rPr>
        <w:t>and replace it with</w:t>
      </w:r>
      <w:r w:rsidR="00D61F8D">
        <w:rPr>
          <w:rFonts w:eastAsia="Arial" w:cstheme="minorHAnsi"/>
        </w:rPr>
        <w:t xml:space="preserve"> “</w:t>
      </w:r>
      <w:r w:rsidR="00E174F6">
        <w:rPr>
          <w:rFonts w:eastAsia="Arial" w:cstheme="minorHAnsi"/>
        </w:rPr>
        <w:t>i</w:t>
      </w:r>
      <w:r w:rsidR="008B71BA">
        <w:rPr>
          <w:rFonts w:eastAsia="Arial" w:cstheme="minorHAnsi"/>
        </w:rPr>
        <w:t>ncludes but</w:t>
      </w:r>
      <w:r w:rsidR="00D61F8D">
        <w:rPr>
          <w:rFonts w:eastAsia="Arial" w:cstheme="minorHAnsi"/>
        </w:rPr>
        <w:t xml:space="preserve"> is not limited to:” – Geoff will work on </w:t>
      </w:r>
      <w:r w:rsidR="0040030E">
        <w:rPr>
          <w:rFonts w:eastAsia="Arial" w:cstheme="minorHAnsi"/>
        </w:rPr>
        <w:t>getting this language added</w:t>
      </w:r>
      <w:r w:rsidR="00D61F8D">
        <w:rPr>
          <w:rFonts w:eastAsia="Arial" w:cstheme="minorHAnsi"/>
        </w:rPr>
        <w:t xml:space="preserve">. </w:t>
      </w:r>
    </w:p>
    <w:p w14:paraId="2C1CAB61" w14:textId="62E76A79" w:rsidR="0040030E" w:rsidRDefault="0040030E" w:rsidP="00D61F8D">
      <w:pPr>
        <w:rPr>
          <w:rFonts w:eastAsia="Arial" w:cstheme="minorHAnsi"/>
        </w:rPr>
      </w:pPr>
    </w:p>
    <w:p w14:paraId="62EC93AC" w14:textId="5D2BD3C7" w:rsidR="0040030E" w:rsidRDefault="0040030E" w:rsidP="00D61F8D">
      <w:pPr>
        <w:rPr>
          <w:rFonts w:eastAsia="Arial" w:cstheme="minorHAnsi"/>
        </w:rPr>
      </w:pPr>
      <w:r>
        <w:rPr>
          <w:rFonts w:eastAsia="Arial" w:cstheme="minorHAnsi"/>
        </w:rPr>
        <w:t xml:space="preserve">The meeting adjourned for the day. </w:t>
      </w:r>
    </w:p>
    <w:p w14:paraId="0CC59BD6" w14:textId="13F82AA0" w:rsidR="00384203" w:rsidRDefault="00384203" w:rsidP="00364347">
      <w:pPr>
        <w:rPr>
          <w:rFonts w:eastAsia="Arial" w:cstheme="minorHAnsi"/>
        </w:rPr>
      </w:pPr>
    </w:p>
    <w:p w14:paraId="35E4F3AD" w14:textId="77777777" w:rsidR="0040030E" w:rsidRDefault="0040030E">
      <w:pPr>
        <w:rPr>
          <w:rFonts w:eastAsia="Arial" w:cstheme="minorHAnsi"/>
          <w:b/>
          <w:bCs/>
          <w:sz w:val="32"/>
        </w:rPr>
      </w:pPr>
      <w:r>
        <w:rPr>
          <w:rFonts w:cstheme="minorHAnsi"/>
          <w:sz w:val="32"/>
        </w:rPr>
        <w:br w:type="page"/>
      </w:r>
    </w:p>
    <w:p w14:paraId="271E6DDD" w14:textId="7F3F2E6C" w:rsidR="0040030E" w:rsidRPr="00AB6C0A" w:rsidRDefault="0040030E" w:rsidP="0040030E">
      <w:pPr>
        <w:pStyle w:val="Heading1"/>
        <w:ind w:left="0" w:right="-14"/>
        <w:jc w:val="center"/>
        <w:rPr>
          <w:rFonts w:asciiTheme="minorHAnsi" w:hAnsiTheme="minorHAnsi" w:cstheme="minorHAnsi"/>
          <w:b w:val="0"/>
          <w:bCs w:val="0"/>
          <w:sz w:val="28"/>
        </w:rPr>
      </w:pPr>
      <w:r w:rsidRPr="00AB6C0A">
        <w:rPr>
          <w:rFonts w:asciiTheme="minorHAnsi" w:hAnsiTheme="minorHAnsi" w:cstheme="minorHAnsi"/>
          <w:sz w:val="28"/>
        </w:rPr>
        <w:lastRenderedPageBreak/>
        <w:t>9-1-1 Advisory</w:t>
      </w:r>
      <w:r w:rsidRPr="00AB6C0A">
        <w:rPr>
          <w:rFonts w:asciiTheme="minorHAnsi" w:hAnsiTheme="minorHAnsi" w:cstheme="minorHAnsi"/>
          <w:spacing w:val="-10"/>
          <w:sz w:val="28"/>
        </w:rPr>
        <w:t xml:space="preserve"> </w:t>
      </w:r>
      <w:r w:rsidRPr="00AB6C0A">
        <w:rPr>
          <w:rFonts w:asciiTheme="minorHAnsi" w:hAnsiTheme="minorHAnsi" w:cstheme="minorHAnsi"/>
          <w:sz w:val="28"/>
        </w:rPr>
        <w:t>Council Minutes</w:t>
      </w:r>
    </w:p>
    <w:p w14:paraId="55698B47" w14:textId="37DB89D8" w:rsidR="0040030E" w:rsidRPr="00AB6C0A" w:rsidRDefault="0040030E" w:rsidP="0040030E">
      <w:pPr>
        <w:spacing w:line="252" w:lineRule="exact"/>
        <w:ind w:right="-14"/>
        <w:jc w:val="center"/>
        <w:rPr>
          <w:rFonts w:eastAsia="Arial" w:cstheme="minorHAnsi"/>
          <w:sz w:val="24"/>
        </w:rPr>
      </w:pPr>
      <w:r w:rsidRPr="00AB6C0A">
        <w:rPr>
          <w:rFonts w:cstheme="minorHAnsi"/>
          <w:b/>
          <w:sz w:val="24"/>
        </w:rPr>
        <w:t xml:space="preserve">March 14, 2019  </w:t>
      </w:r>
      <w:r w:rsidRPr="00AB6C0A">
        <w:rPr>
          <w:rFonts w:cstheme="minorHAnsi"/>
          <w:b/>
          <w:sz w:val="24"/>
        </w:rPr>
        <w:sym w:font="Symbol" w:char="F0B7"/>
      </w:r>
      <w:r w:rsidRPr="00AB6C0A">
        <w:rPr>
          <w:rFonts w:cstheme="minorHAnsi"/>
          <w:b/>
          <w:sz w:val="24"/>
        </w:rPr>
        <w:t xml:space="preserve">  9:00</w:t>
      </w:r>
      <w:r w:rsidRPr="00AB6C0A">
        <w:rPr>
          <w:rFonts w:cstheme="minorHAnsi"/>
          <w:b/>
          <w:spacing w:val="9"/>
          <w:sz w:val="24"/>
        </w:rPr>
        <w:t xml:space="preserve"> a</w:t>
      </w:r>
      <w:r w:rsidRPr="00AB6C0A">
        <w:rPr>
          <w:rFonts w:cstheme="minorHAnsi"/>
          <w:b/>
          <w:spacing w:val="-5"/>
          <w:sz w:val="24"/>
        </w:rPr>
        <w:t xml:space="preserve">.m. – </w:t>
      </w:r>
      <w:r w:rsidR="009D5CA2">
        <w:rPr>
          <w:rFonts w:cstheme="minorHAnsi"/>
          <w:b/>
          <w:spacing w:val="-5"/>
          <w:sz w:val="24"/>
        </w:rPr>
        <w:t>noon</w:t>
      </w:r>
      <w:r w:rsidRPr="00AB6C0A">
        <w:rPr>
          <w:rFonts w:cstheme="minorHAnsi"/>
          <w:b/>
          <w:spacing w:val="-5"/>
          <w:sz w:val="24"/>
        </w:rPr>
        <w:t xml:space="preserve"> </w:t>
      </w:r>
    </w:p>
    <w:p w14:paraId="4D111462" w14:textId="77777777" w:rsidR="0040030E" w:rsidRPr="00AB6C0A" w:rsidRDefault="0040030E" w:rsidP="0040030E">
      <w:pPr>
        <w:spacing w:line="252" w:lineRule="exact"/>
        <w:ind w:right="-14"/>
        <w:jc w:val="center"/>
        <w:rPr>
          <w:rFonts w:eastAsia="Arial" w:cstheme="minorHAnsi"/>
          <w:sz w:val="24"/>
        </w:rPr>
      </w:pPr>
      <w:r w:rsidRPr="00AB6C0A">
        <w:rPr>
          <w:rFonts w:cstheme="minorHAnsi"/>
          <w:b/>
          <w:sz w:val="24"/>
        </w:rPr>
        <w:t>MACo Offices,</w:t>
      </w:r>
      <w:r w:rsidRPr="00AB6C0A">
        <w:rPr>
          <w:rFonts w:cstheme="minorHAnsi"/>
          <w:b/>
          <w:spacing w:val="-3"/>
          <w:sz w:val="24"/>
        </w:rPr>
        <w:t xml:space="preserve"> Helena</w:t>
      </w:r>
    </w:p>
    <w:p w14:paraId="2347DB87" w14:textId="5C857F6E" w:rsidR="0040030E" w:rsidRPr="00DD327C" w:rsidRDefault="0040030E" w:rsidP="0040030E">
      <w:pPr>
        <w:rPr>
          <w:rFonts w:eastAsia="Arial" w:cstheme="minorHAnsi"/>
          <w:b/>
          <w:bCs/>
        </w:rPr>
      </w:pPr>
    </w:p>
    <w:p w14:paraId="341AF4F3" w14:textId="77777777" w:rsidR="00A43FF2" w:rsidRDefault="00A43FF2" w:rsidP="008B71BA">
      <w:pPr>
        <w:ind w:right="115"/>
        <w:rPr>
          <w:rFonts w:cstheme="minorHAnsi"/>
          <w:b/>
        </w:rPr>
      </w:pPr>
    </w:p>
    <w:p w14:paraId="22F35C88" w14:textId="10DE1D69" w:rsidR="008B71BA" w:rsidRPr="00A6221B" w:rsidRDefault="008B71BA" w:rsidP="008B71BA">
      <w:pPr>
        <w:ind w:right="115"/>
        <w:rPr>
          <w:rFonts w:cstheme="minorHAnsi"/>
          <w:b/>
        </w:rPr>
        <w:sectPr w:rsidR="008B71BA" w:rsidRPr="00A6221B" w:rsidSect="008B71B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152" w:left="1440" w:header="0" w:footer="677" w:gutter="0"/>
          <w:cols w:space="720"/>
        </w:sectPr>
      </w:pPr>
      <w:r>
        <w:rPr>
          <w:rFonts w:cstheme="minorHAnsi"/>
          <w:b/>
        </w:rPr>
        <w:t xml:space="preserve">Voting Council </w:t>
      </w:r>
      <w:r w:rsidRPr="00DD327C">
        <w:rPr>
          <w:rFonts w:cstheme="minorHAnsi"/>
          <w:b/>
        </w:rPr>
        <w:t>Members</w:t>
      </w:r>
      <w:r>
        <w:rPr>
          <w:rFonts w:cstheme="minorHAnsi"/>
          <w:b/>
        </w:rPr>
        <w:t>/Alternates:</w:t>
      </w:r>
    </w:p>
    <w:p w14:paraId="6D31A4EC" w14:textId="77777777" w:rsidR="008B71BA" w:rsidRDefault="008B71BA" w:rsidP="008B71BA">
      <w:pPr>
        <w:pStyle w:val="TableParagraph"/>
        <w:rPr>
          <w:rFonts w:eastAsia="Arial" w:cstheme="minorHAnsi"/>
        </w:rPr>
      </w:pPr>
      <w:r>
        <w:rPr>
          <w:rFonts w:eastAsia="Arial" w:cstheme="minorHAnsi"/>
        </w:rPr>
        <w:t>Quinn Ness, DOA/PSCB (Alternate), Acting Chair</w:t>
      </w:r>
    </w:p>
    <w:p w14:paraId="2490D192" w14:textId="77777777" w:rsidR="008B71BA" w:rsidRDefault="008B71BA" w:rsidP="008B71BA">
      <w:pPr>
        <w:pStyle w:val="TableParagraph"/>
        <w:rPr>
          <w:rFonts w:ascii="Segoe UI Symbol" w:hAnsi="Segoe UI Symbol" w:cs="Segoe UI Symbol"/>
          <w:sz w:val="20"/>
        </w:rPr>
      </w:pPr>
      <w:r>
        <w:rPr>
          <w:rFonts w:ascii="Segoe UI Symbol" w:hAnsi="Segoe UI Symbol" w:cs="Segoe UI Symbol"/>
          <w:sz w:val="20"/>
        </w:rPr>
        <w:t xml:space="preserve">Andrew Knapp, DOJ/MHP </w:t>
      </w:r>
      <w:r>
        <w:rPr>
          <w:rFonts w:cstheme="minorHAnsi"/>
          <w:color w:val="0D0D0D"/>
        </w:rPr>
        <w:t xml:space="preserve">(Alternate) </w:t>
      </w:r>
      <w:r w:rsidRPr="00CC1386">
        <w:rPr>
          <w:rFonts w:ascii="Segoe UI Symbol" w:hAnsi="Segoe UI Symbol" w:cs="Segoe UI Symbol"/>
          <w:sz w:val="20"/>
        </w:rPr>
        <w:t>☎</w:t>
      </w:r>
    </w:p>
    <w:p w14:paraId="62C48DCD" w14:textId="77777777" w:rsidR="008B71BA" w:rsidRDefault="008B71BA" w:rsidP="008B71BA">
      <w:pPr>
        <w:pStyle w:val="TableParagraph"/>
        <w:ind w:right="1627"/>
        <w:rPr>
          <w:rFonts w:eastAsia="Arial" w:cstheme="minorHAnsi"/>
        </w:rPr>
      </w:pPr>
      <w:r w:rsidRPr="006D2EF7">
        <w:rPr>
          <w:rFonts w:eastAsia="Arial" w:cstheme="minorHAnsi"/>
        </w:rPr>
        <w:t>Clint Loss</w:t>
      </w:r>
      <w:r>
        <w:rPr>
          <w:rFonts w:eastAsia="Arial" w:cstheme="minorHAnsi"/>
        </w:rPr>
        <w:t>, MEMSA</w:t>
      </w:r>
    </w:p>
    <w:p w14:paraId="6FF7EF92" w14:textId="77777777" w:rsidR="008B71BA" w:rsidRPr="00DE5364" w:rsidRDefault="008B71BA" w:rsidP="008B71BA">
      <w:pPr>
        <w:ind w:right="110"/>
        <w:rPr>
          <w:rFonts w:eastAsia="Arial" w:cstheme="minorHAnsi"/>
        </w:rPr>
      </w:pPr>
      <w:r>
        <w:rPr>
          <w:rFonts w:eastAsia="Arial" w:cstheme="minorHAnsi"/>
        </w:rPr>
        <w:t>Gary Evans, Vision Net (MTA Alternate)</w:t>
      </w:r>
    </w:p>
    <w:p w14:paraId="50548795" w14:textId="77777777" w:rsidR="008B71BA" w:rsidRDefault="008B71BA" w:rsidP="008B71BA">
      <w:pPr>
        <w:pStyle w:val="TableParagraph"/>
        <w:rPr>
          <w:rFonts w:eastAsia="Arial" w:cstheme="minorHAnsi"/>
        </w:rPr>
      </w:pPr>
      <w:r w:rsidRPr="00DD327C">
        <w:rPr>
          <w:rFonts w:eastAsia="Arial" w:cstheme="minorHAnsi"/>
        </w:rPr>
        <w:t>Lisa</w:t>
      </w:r>
      <w:r w:rsidRPr="00DD327C">
        <w:rPr>
          <w:rFonts w:eastAsia="Arial" w:cstheme="minorHAnsi"/>
          <w:spacing w:val="-3"/>
        </w:rPr>
        <w:t xml:space="preserve"> </w:t>
      </w:r>
      <w:r w:rsidRPr="00DD327C">
        <w:rPr>
          <w:rFonts w:eastAsia="Arial" w:cstheme="minorHAnsi"/>
        </w:rPr>
        <w:t>Kelly,</w:t>
      </w:r>
      <w:r w:rsidRPr="00DD327C">
        <w:rPr>
          <w:rFonts w:eastAsia="Arial" w:cstheme="minorHAnsi"/>
          <w:spacing w:val="-1"/>
        </w:rPr>
        <w:t xml:space="preserve"> </w:t>
      </w:r>
      <w:r w:rsidRPr="00DD327C">
        <w:rPr>
          <w:rFonts w:eastAsia="Arial" w:cstheme="minorHAnsi"/>
        </w:rPr>
        <w:t xml:space="preserve">CenturyLink </w:t>
      </w:r>
    </w:p>
    <w:p w14:paraId="55E2446E" w14:textId="788B45D6" w:rsidR="008B71BA" w:rsidRPr="00DE5364" w:rsidRDefault="008B71BA" w:rsidP="008B71BA">
      <w:pPr>
        <w:pStyle w:val="TableParagraph"/>
        <w:rPr>
          <w:rFonts w:eastAsia="Arial" w:cstheme="minorHAnsi"/>
        </w:rPr>
      </w:pPr>
      <w:r>
        <w:rPr>
          <w:rFonts w:eastAsia="Arial" w:cstheme="minorHAnsi"/>
        </w:rPr>
        <w:t>Kimberly Burdick, MAPCO</w:t>
      </w:r>
    </w:p>
    <w:p w14:paraId="64681FFA" w14:textId="77777777" w:rsidR="008B71BA" w:rsidRDefault="008B71BA" w:rsidP="008B71BA">
      <w:pPr>
        <w:ind w:right="110"/>
        <w:rPr>
          <w:rFonts w:cstheme="minorHAnsi"/>
        </w:rPr>
      </w:pPr>
      <w:r w:rsidRPr="003B0F23">
        <w:rPr>
          <w:rFonts w:cstheme="minorHAnsi"/>
        </w:rPr>
        <w:t>Adriane Beck</w:t>
      </w:r>
      <w:r>
        <w:rPr>
          <w:rFonts w:cstheme="minorHAnsi"/>
        </w:rPr>
        <w:t>, PSAPs &gt;30K</w:t>
      </w:r>
    </w:p>
    <w:p w14:paraId="099FA8DE" w14:textId="77777777" w:rsidR="008B71BA" w:rsidRPr="00DE5364" w:rsidRDefault="008B71BA" w:rsidP="008B71BA">
      <w:pPr>
        <w:pStyle w:val="TableParagraph"/>
        <w:rPr>
          <w:rFonts w:cstheme="minorHAnsi"/>
        </w:rPr>
      </w:pPr>
      <w:r w:rsidRPr="00DD327C">
        <w:rPr>
          <w:rFonts w:cstheme="minorHAnsi"/>
        </w:rPr>
        <w:t>Peggy Glass, PSAPS</w:t>
      </w:r>
      <w:r w:rsidRPr="00DD327C">
        <w:rPr>
          <w:rFonts w:cstheme="minorHAnsi"/>
          <w:spacing w:val="-6"/>
        </w:rPr>
        <w:t xml:space="preserve"> </w:t>
      </w:r>
      <w:r w:rsidRPr="00DD327C">
        <w:rPr>
          <w:rFonts w:cstheme="minorHAnsi"/>
        </w:rPr>
        <w:t xml:space="preserve">&lt;30K </w:t>
      </w:r>
    </w:p>
    <w:p w14:paraId="4D1E0777" w14:textId="4E985890" w:rsidR="008B71BA" w:rsidRDefault="008B71BA" w:rsidP="008B71BA">
      <w:pPr>
        <w:ind w:right="110"/>
        <w:rPr>
          <w:rFonts w:cstheme="minorHAnsi"/>
        </w:rPr>
      </w:pPr>
      <w:r>
        <w:rPr>
          <w:rFonts w:cstheme="minorHAnsi"/>
        </w:rPr>
        <w:br w:type="column"/>
      </w:r>
      <w:r>
        <w:rPr>
          <w:rFonts w:cstheme="minorHAnsi"/>
        </w:rPr>
        <w:t xml:space="preserve">Burke </w:t>
      </w:r>
      <w:proofErr w:type="spellStart"/>
      <w:r>
        <w:rPr>
          <w:rFonts w:cstheme="minorHAnsi"/>
        </w:rPr>
        <w:t>Honzel</w:t>
      </w:r>
      <w:proofErr w:type="spellEnd"/>
      <w:r>
        <w:rPr>
          <w:rFonts w:cstheme="minorHAnsi"/>
        </w:rPr>
        <w:t>, DMA/DES</w:t>
      </w:r>
    </w:p>
    <w:p w14:paraId="141150A0" w14:textId="77777777" w:rsidR="008B71BA" w:rsidRPr="00DD327C" w:rsidRDefault="008B71BA" w:rsidP="008B71BA">
      <w:pPr>
        <w:pStyle w:val="TableParagraph"/>
        <w:ind w:right="1627"/>
        <w:rPr>
          <w:rFonts w:eastAsia="Arial" w:cstheme="minorHAnsi"/>
        </w:rPr>
      </w:pPr>
      <w:r w:rsidRPr="00DD327C">
        <w:rPr>
          <w:rFonts w:eastAsia="Arial" w:cstheme="minorHAnsi"/>
        </w:rPr>
        <w:t>Curt Stinson,</w:t>
      </w:r>
      <w:r w:rsidRPr="00DD327C">
        <w:rPr>
          <w:rFonts w:eastAsia="Arial" w:cstheme="minorHAnsi"/>
          <w:spacing w:val="-6"/>
        </w:rPr>
        <w:t xml:space="preserve"> </w:t>
      </w:r>
      <w:r w:rsidRPr="00DD327C">
        <w:rPr>
          <w:rFonts w:eastAsia="Arial" w:cstheme="minorHAnsi"/>
        </w:rPr>
        <w:t>MACOP</w:t>
      </w:r>
    </w:p>
    <w:p w14:paraId="774ECF48" w14:textId="77777777" w:rsidR="008B71BA" w:rsidRDefault="008B71BA" w:rsidP="008B71BA">
      <w:pPr>
        <w:ind w:right="110"/>
        <w:rPr>
          <w:rFonts w:eastAsia="Arial" w:cstheme="minorHAnsi"/>
        </w:rPr>
      </w:pPr>
      <w:r>
        <w:rPr>
          <w:rFonts w:cstheme="minorHAnsi"/>
          <w:color w:val="0D0D0D"/>
        </w:rPr>
        <w:t>Pat Roos, MSPO</w:t>
      </w:r>
      <w:r>
        <w:rPr>
          <w:rFonts w:cstheme="minorHAnsi"/>
          <w:caps/>
          <w:color w:val="0D0D0D"/>
        </w:rPr>
        <w:t>A</w:t>
      </w:r>
    </w:p>
    <w:p w14:paraId="2572F019" w14:textId="77777777" w:rsidR="008B71BA" w:rsidRDefault="008B71BA" w:rsidP="008B71BA">
      <w:pPr>
        <w:ind w:right="110"/>
        <w:rPr>
          <w:rFonts w:cstheme="minorHAnsi"/>
        </w:rPr>
      </w:pPr>
      <w:r w:rsidRPr="003B0F23">
        <w:rPr>
          <w:rFonts w:cstheme="minorHAnsi"/>
        </w:rPr>
        <w:t>Rich Cowger</w:t>
      </w:r>
      <w:r>
        <w:rPr>
          <w:rFonts w:cstheme="minorHAnsi"/>
        </w:rPr>
        <w:t>, MFCA</w:t>
      </w:r>
    </w:p>
    <w:p w14:paraId="4571BB22" w14:textId="77777777" w:rsidR="008B71BA" w:rsidRDefault="008B71BA" w:rsidP="008B71BA">
      <w:pPr>
        <w:ind w:right="110"/>
        <w:rPr>
          <w:rFonts w:cstheme="minorHAnsi"/>
        </w:rPr>
      </w:pPr>
      <w:r w:rsidRPr="003B0F23">
        <w:rPr>
          <w:rFonts w:cstheme="minorHAnsi"/>
        </w:rPr>
        <w:t>Mike Doto</w:t>
      </w:r>
      <w:r>
        <w:rPr>
          <w:rFonts w:cstheme="minorHAnsi"/>
        </w:rPr>
        <w:t>, MVFFA</w:t>
      </w:r>
    </w:p>
    <w:p w14:paraId="3724EF34" w14:textId="77777777" w:rsidR="008B71BA" w:rsidRDefault="008B71BA" w:rsidP="008B71BA">
      <w:pPr>
        <w:pStyle w:val="TableParagraph"/>
        <w:ind w:right="688"/>
        <w:rPr>
          <w:rFonts w:cstheme="minorHAnsi"/>
        </w:rPr>
      </w:pPr>
      <w:r w:rsidRPr="00DD327C">
        <w:rPr>
          <w:rFonts w:cstheme="minorHAnsi"/>
        </w:rPr>
        <w:t>Commissioner Gary MacDonald,</w:t>
      </w:r>
      <w:r w:rsidRPr="00DD327C">
        <w:rPr>
          <w:rFonts w:cstheme="minorHAnsi"/>
          <w:spacing w:val="-10"/>
        </w:rPr>
        <w:t xml:space="preserve"> </w:t>
      </w:r>
      <w:r w:rsidRPr="00DD327C">
        <w:rPr>
          <w:rFonts w:cstheme="minorHAnsi"/>
        </w:rPr>
        <w:t>MAC</w:t>
      </w:r>
      <w:r>
        <w:rPr>
          <w:rFonts w:cstheme="minorHAnsi"/>
        </w:rPr>
        <w:t xml:space="preserve">O </w:t>
      </w:r>
    </w:p>
    <w:p w14:paraId="2A61F4C6" w14:textId="77777777" w:rsidR="008B71BA" w:rsidRDefault="008B71BA" w:rsidP="00A43FF2">
      <w:pPr>
        <w:ind w:right="110"/>
        <w:rPr>
          <w:rFonts w:ascii="Segoe UI Symbol" w:hAnsi="Segoe UI Symbol" w:cs="Segoe UI Symbol"/>
          <w:sz w:val="20"/>
        </w:rPr>
      </w:pPr>
      <w:r>
        <w:t xml:space="preserve">Jennie Stapp, MSL </w:t>
      </w:r>
      <w:r w:rsidRPr="00CC1386">
        <w:rPr>
          <w:rFonts w:ascii="Segoe UI Symbol" w:hAnsi="Segoe UI Symbol" w:cs="Segoe UI Symbol"/>
          <w:sz w:val="20"/>
        </w:rPr>
        <w:t>☎</w:t>
      </w:r>
    </w:p>
    <w:p w14:paraId="686815C9" w14:textId="77777777" w:rsidR="00A43FF2" w:rsidRDefault="00A43FF2" w:rsidP="00A43FF2">
      <w:pPr>
        <w:ind w:right="110"/>
        <w:rPr>
          <w:rFonts w:ascii="Segoe UI Symbol" w:hAnsi="Segoe UI Symbol" w:cs="Segoe UI Symbol"/>
          <w:sz w:val="20"/>
        </w:rPr>
      </w:pPr>
    </w:p>
    <w:p w14:paraId="5B5F8A37" w14:textId="77777777" w:rsidR="00A43FF2" w:rsidRDefault="00A43FF2" w:rsidP="00A43FF2">
      <w:pPr>
        <w:ind w:right="110"/>
        <w:rPr>
          <w:rFonts w:ascii="Segoe UI Symbol" w:hAnsi="Segoe UI Symbol" w:cs="Segoe UI Symbol"/>
          <w:sz w:val="20"/>
        </w:rPr>
      </w:pPr>
    </w:p>
    <w:p w14:paraId="52EDDEE3" w14:textId="77777777" w:rsidR="00A43FF2" w:rsidRDefault="00A43FF2" w:rsidP="00A43FF2">
      <w:pPr>
        <w:ind w:right="110"/>
        <w:rPr>
          <w:rFonts w:ascii="Segoe UI Symbol" w:hAnsi="Segoe UI Symbol" w:cs="Segoe UI Symbol"/>
          <w:sz w:val="20"/>
        </w:rPr>
      </w:pPr>
    </w:p>
    <w:p w14:paraId="6208E2E6" w14:textId="7B464C66" w:rsidR="00A43FF2" w:rsidRPr="00A43FF2" w:rsidRDefault="00A43FF2" w:rsidP="00A43FF2">
      <w:pPr>
        <w:ind w:right="110"/>
        <w:rPr>
          <w:rFonts w:cstheme="minorHAnsi"/>
          <w:color w:val="0D0D0D"/>
        </w:rPr>
        <w:sectPr w:rsidR="00A43FF2" w:rsidRPr="00A43FF2" w:rsidSect="00A6221B">
          <w:type w:val="continuous"/>
          <w:pgSz w:w="12240" w:h="15840"/>
          <w:pgMar w:top="1440" w:right="1440" w:bottom="1008" w:left="1440" w:header="0" w:footer="677" w:gutter="0"/>
          <w:cols w:num="2" w:space="720"/>
        </w:sectPr>
      </w:pPr>
    </w:p>
    <w:p w14:paraId="15BCFCDE" w14:textId="35030570" w:rsidR="008B71BA" w:rsidRDefault="008B71BA" w:rsidP="008B71BA">
      <w:pPr>
        <w:ind w:right="115"/>
        <w:rPr>
          <w:rFonts w:cstheme="minorHAnsi"/>
          <w:b/>
        </w:rPr>
      </w:pPr>
      <w:r>
        <w:rPr>
          <w:rFonts w:cstheme="minorHAnsi"/>
          <w:b/>
        </w:rPr>
        <w:t xml:space="preserve">Non-Voting Council </w:t>
      </w:r>
      <w:r w:rsidRPr="00DD327C">
        <w:rPr>
          <w:rFonts w:cstheme="minorHAnsi"/>
          <w:b/>
        </w:rPr>
        <w:t>Members</w:t>
      </w:r>
      <w:r>
        <w:rPr>
          <w:rFonts w:cstheme="minorHAnsi"/>
          <w:b/>
        </w:rPr>
        <w:t>/Alternates</w:t>
      </w:r>
    </w:p>
    <w:p w14:paraId="2A2830B5" w14:textId="1C1CBE4B" w:rsidR="008B71BA" w:rsidRDefault="008B71BA" w:rsidP="008B71BA">
      <w:pPr>
        <w:ind w:right="115"/>
        <w:rPr>
          <w:rFonts w:ascii="Segoe UI Symbol" w:hAnsi="Segoe UI Symbol" w:cs="Segoe UI Symbol"/>
          <w:sz w:val="20"/>
        </w:rPr>
      </w:pPr>
      <w:r>
        <w:t xml:space="preserve">Dorothy Gremaux, </w:t>
      </w:r>
      <w:r w:rsidRPr="00DD327C">
        <w:rPr>
          <w:rFonts w:cstheme="minorHAnsi"/>
        </w:rPr>
        <w:t>PSAPS</w:t>
      </w:r>
      <w:r w:rsidRPr="00DD327C">
        <w:rPr>
          <w:rFonts w:cstheme="minorHAnsi"/>
          <w:spacing w:val="-6"/>
        </w:rPr>
        <w:t xml:space="preserve"> </w:t>
      </w:r>
      <w:r w:rsidRPr="00DD327C">
        <w:rPr>
          <w:rFonts w:cstheme="minorHAnsi"/>
        </w:rPr>
        <w:t xml:space="preserve">&lt;30K </w:t>
      </w:r>
      <w:r>
        <w:rPr>
          <w:rFonts w:cstheme="minorHAnsi"/>
          <w:color w:val="0D0D0D"/>
        </w:rPr>
        <w:t xml:space="preserve">(Alternate) </w:t>
      </w:r>
      <w:r w:rsidRPr="00CC1386">
        <w:rPr>
          <w:rFonts w:ascii="Segoe UI Symbol" w:hAnsi="Segoe UI Symbol" w:cs="Segoe UI Symbol"/>
          <w:sz w:val="20"/>
        </w:rPr>
        <w:t>☎</w:t>
      </w:r>
    </w:p>
    <w:p w14:paraId="780232E9" w14:textId="77777777" w:rsidR="008B71BA" w:rsidRDefault="008B71BA" w:rsidP="008B71BA">
      <w:pPr>
        <w:ind w:right="110"/>
        <w:rPr>
          <w:rFonts w:cstheme="minorHAnsi"/>
          <w:color w:val="0D0D0D"/>
        </w:rPr>
      </w:pPr>
      <w:r>
        <w:rPr>
          <w:rFonts w:eastAsia="Arial" w:cstheme="minorHAnsi"/>
        </w:rPr>
        <w:t>Shantil Siaperas, MACO (Alternate)</w:t>
      </w:r>
    </w:p>
    <w:p w14:paraId="0768160D" w14:textId="77777777" w:rsidR="008B71BA" w:rsidRDefault="008B71BA" w:rsidP="008B71BA">
      <w:pPr>
        <w:ind w:right="110"/>
        <w:rPr>
          <w:rFonts w:cstheme="minorHAnsi"/>
          <w:color w:val="0D0D0D"/>
        </w:rPr>
      </w:pPr>
      <w:r>
        <w:rPr>
          <w:rFonts w:cstheme="minorHAnsi"/>
          <w:color w:val="0D0D0D"/>
        </w:rPr>
        <w:t>Michael Fashoway, MSL (Alternate)</w:t>
      </w:r>
    </w:p>
    <w:p w14:paraId="3C5A9D69" w14:textId="77777777" w:rsidR="00AA4452" w:rsidRDefault="00AA4452" w:rsidP="0040030E">
      <w:pPr>
        <w:pStyle w:val="TableParagraph"/>
        <w:rPr>
          <w:rFonts w:cstheme="minorHAnsi"/>
          <w:b/>
        </w:rPr>
      </w:pPr>
    </w:p>
    <w:p w14:paraId="1CB2F2E3" w14:textId="77777777" w:rsidR="00AA4452" w:rsidRDefault="00AA4452" w:rsidP="0040030E">
      <w:pPr>
        <w:pStyle w:val="TableParagraph"/>
        <w:rPr>
          <w:rFonts w:cstheme="minorHAnsi"/>
          <w:b/>
        </w:rPr>
      </w:pPr>
    </w:p>
    <w:p w14:paraId="37C657CA" w14:textId="7B559145" w:rsidR="0040030E" w:rsidRDefault="0040030E" w:rsidP="0040030E">
      <w:pPr>
        <w:pStyle w:val="TableParagraph"/>
        <w:rPr>
          <w:rFonts w:cstheme="minorHAnsi"/>
          <w:color w:val="0D0D0D"/>
        </w:rPr>
      </w:pPr>
      <w:r w:rsidRPr="00DD327C">
        <w:rPr>
          <w:rFonts w:cstheme="minorHAnsi"/>
          <w:b/>
        </w:rPr>
        <w:t>Staff:</w:t>
      </w:r>
      <w:r>
        <w:rPr>
          <w:rFonts w:eastAsia="Arial" w:cstheme="minorHAnsi"/>
        </w:rPr>
        <w:t xml:space="preserve"> </w:t>
      </w:r>
      <w:r w:rsidR="00AB6C0A">
        <w:rPr>
          <w:rFonts w:eastAsia="Arial" w:cstheme="minorHAnsi"/>
        </w:rPr>
        <w:t xml:space="preserve">Coner Dolan, DOA/SITSD; </w:t>
      </w:r>
      <w:r>
        <w:rPr>
          <w:rFonts w:eastAsia="Arial" w:cstheme="minorHAnsi"/>
        </w:rPr>
        <w:t xml:space="preserve">Don Harris, DOA/SITSD; </w:t>
      </w:r>
      <w:r w:rsidRPr="00DD327C">
        <w:rPr>
          <w:rFonts w:cstheme="minorHAnsi"/>
        </w:rPr>
        <w:t>Rhonda Sullivan,</w:t>
      </w:r>
      <w:r w:rsidRPr="00DD327C">
        <w:rPr>
          <w:rFonts w:cstheme="minorHAnsi"/>
          <w:spacing w:val="-20"/>
        </w:rPr>
        <w:t xml:space="preserve"> </w:t>
      </w:r>
      <w:r w:rsidRPr="00DD327C">
        <w:rPr>
          <w:rFonts w:cstheme="minorHAnsi"/>
          <w:color w:val="0D0D0D"/>
        </w:rPr>
        <w:t>DOA/</w:t>
      </w:r>
      <w:r>
        <w:rPr>
          <w:rFonts w:cstheme="minorHAnsi"/>
          <w:color w:val="0D0D0D"/>
        </w:rPr>
        <w:t>PSCB</w:t>
      </w:r>
      <w:r w:rsidRPr="00DD327C">
        <w:rPr>
          <w:rFonts w:cstheme="minorHAnsi"/>
          <w:color w:val="0D0D0D"/>
        </w:rPr>
        <w:t xml:space="preserve"> and Wing Spooner DOA/</w:t>
      </w:r>
      <w:r>
        <w:rPr>
          <w:rFonts w:cstheme="minorHAnsi"/>
          <w:color w:val="0D0D0D"/>
        </w:rPr>
        <w:t>PSCB</w:t>
      </w:r>
    </w:p>
    <w:p w14:paraId="4F22C529" w14:textId="77777777" w:rsidR="0040030E" w:rsidRPr="00936150" w:rsidRDefault="0040030E" w:rsidP="0040030E">
      <w:pPr>
        <w:ind w:right="115"/>
        <w:rPr>
          <w:rFonts w:eastAsia="Arial" w:cstheme="minorHAnsi"/>
          <w:sz w:val="16"/>
          <w:szCs w:val="16"/>
        </w:rPr>
      </w:pPr>
    </w:p>
    <w:p w14:paraId="03F29B80" w14:textId="5CA57424" w:rsidR="0040030E" w:rsidRPr="004A46E2" w:rsidRDefault="0040030E" w:rsidP="0040030E">
      <w:pPr>
        <w:ind w:right="110"/>
        <w:rPr>
          <w:rFonts w:ascii="Segoe UI Symbol" w:hAnsi="Segoe UI Symbol" w:cs="Segoe UI Symbol"/>
          <w:sz w:val="20"/>
        </w:rPr>
      </w:pPr>
      <w:r w:rsidRPr="00C173B2">
        <w:rPr>
          <w:rFonts w:eastAsia="Arial" w:cstheme="minorHAnsi"/>
          <w:b/>
        </w:rPr>
        <w:t>Guests:</w:t>
      </w:r>
      <w:r>
        <w:rPr>
          <w:rFonts w:eastAsia="Arial" w:cstheme="minorHAnsi"/>
        </w:rPr>
        <w:t xml:space="preserve"> Sandra Barrows, </w:t>
      </w:r>
      <w:r w:rsidRPr="00417921">
        <w:rPr>
          <w:rFonts w:cstheme="minorHAnsi"/>
        </w:rPr>
        <w:t>Barrows Consulting</w:t>
      </w:r>
      <w:r>
        <w:rPr>
          <w:rFonts w:ascii="Segoe UI Symbol" w:hAnsi="Segoe UI Symbol" w:cs="Segoe UI Symbol"/>
          <w:sz w:val="20"/>
        </w:rPr>
        <w:t xml:space="preserve">; </w:t>
      </w:r>
      <w:r w:rsidRPr="00AB6C0A">
        <w:rPr>
          <w:rFonts w:cstheme="minorHAnsi"/>
        </w:rPr>
        <w:t>Jody Hickey, Glacier Co</w:t>
      </w:r>
      <w:r w:rsidR="00A43FF2">
        <w:rPr>
          <w:rFonts w:cstheme="minorHAnsi"/>
        </w:rPr>
        <w:t>unty</w:t>
      </w:r>
      <w:r w:rsidRPr="00AB6C0A">
        <w:rPr>
          <w:rFonts w:cstheme="minorHAnsi"/>
        </w:rPr>
        <w:t>;</w:t>
      </w:r>
      <w:r>
        <w:rPr>
          <w:rFonts w:eastAsia="Arial" w:cstheme="minorHAnsi"/>
        </w:rPr>
        <w:t xml:space="preserve"> </w:t>
      </w:r>
      <w:r w:rsidR="00AB6C0A">
        <w:rPr>
          <w:rFonts w:eastAsia="Arial" w:cstheme="minorHAnsi"/>
        </w:rPr>
        <w:t xml:space="preserve">and </w:t>
      </w:r>
      <w:r w:rsidRPr="00A069C5">
        <w:rPr>
          <w:rFonts w:cstheme="minorHAnsi"/>
        </w:rPr>
        <w:t>Ken Wall, Geodata</w:t>
      </w:r>
      <w:r w:rsidR="00AB6C0A">
        <w:rPr>
          <w:rFonts w:ascii="Segoe UI Symbol" w:hAnsi="Segoe UI Symbol" w:cs="Segoe UI Symbol"/>
          <w:sz w:val="20"/>
        </w:rPr>
        <w:t xml:space="preserve">. </w:t>
      </w:r>
    </w:p>
    <w:p w14:paraId="52B7A311" w14:textId="77777777" w:rsidR="00AB6C0A" w:rsidRDefault="00AB6C0A" w:rsidP="00364347">
      <w:pPr>
        <w:rPr>
          <w:rFonts w:eastAsia="Arial" w:cstheme="minorHAnsi"/>
          <w:b/>
          <w:sz w:val="24"/>
        </w:rPr>
      </w:pPr>
    </w:p>
    <w:p w14:paraId="4CDD6CB9" w14:textId="2A6A0044" w:rsidR="00A10593" w:rsidRDefault="00D76528" w:rsidP="00364347">
      <w:pPr>
        <w:rPr>
          <w:rFonts w:eastAsia="Arial" w:cstheme="minorHAnsi"/>
        </w:rPr>
      </w:pPr>
      <w:r>
        <w:rPr>
          <w:rFonts w:eastAsia="Arial" w:cstheme="minorHAnsi"/>
        </w:rPr>
        <w:t xml:space="preserve">The meeting was called to order. Roll call was taken. </w:t>
      </w:r>
      <w:r w:rsidR="00A10593">
        <w:rPr>
          <w:rFonts w:eastAsia="Arial" w:cstheme="minorHAnsi"/>
        </w:rPr>
        <w:t xml:space="preserve">Quinn remined the audience </w:t>
      </w:r>
      <w:r w:rsidR="00B06781">
        <w:rPr>
          <w:rFonts w:eastAsia="Arial" w:cstheme="minorHAnsi"/>
        </w:rPr>
        <w:t>that</w:t>
      </w:r>
      <w:r w:rsidR="00BF56B2">
        <w:rPr>
          <w:rFonts w:eastAsia="Arial" w:cstheme="minorHAnsi"/>
        </w:rPr>
        <w:t xml:space="preserve"> public comment </w:t>
      </w:r>
      <w:r w:rsidR="00B06781">
        <w:rPr>
          <w:rFonts w:eastAsia="Arial" w:cstheme="minorHAnsi"/>
        </w:rPr>
        <w:t xml:space="preserve">will be held </w:t>
      </w:r>
      <w:r w:rsidR="00BF56B2">
        <w:rPr>
          <w:rFonts w:eastAsia="Arial" w:cstheme="minorHAnsi"/>
        </w:rPr>
        <w:t xml:space="preserve">until after action is taken on the </w:t>
      </w:r>
      <w:r w:rsidR="00B06781">
        <w:rPr>
          <w:rFonts w:eastAsia="Arial" w:cstheme="minorHAnsi"/>
        </w:rPr>
        <w:t xml:space="preserve">grant application award recommendations. Members of the public or the Council </w:t>
      </w:r>
      <w:r w:rsidR="00A10593">
        <w:rPr>
          <w:rFonts w:eastAsia="Arial" w:cstheme="minorHAnsi"/>
        </w:rPr>
        <w:t xml:space="preserve">that </w:t>
      </w:r>
      <w:r w:rsidR="00B06781">
        <w:rPr>
          <w:rFonts w:eastAsia="Arial" w:cstheme="minorHAnsi"/>
        </w:rPr>
        <w:t xml:space="preserve">have an application before the group were </w:t>
      </w:r>
      <w:r w:rsidR="00C81A6E">
        <w:rPr>
          <w:rFonts w:eastAsia="Arial" w:cstheme="minorHAnsi"/>
        </w:rPr>
        <w:t xml:space="preserve">specifically </w:t>
      </w:r>
      <w:r w:rsidR="00B06781">
        <w:rPr>
          <w:rFonts w:eastAsia="Arial" w:cstheme="minorHAnsi"/>
        </w:rPr>
        <w:t xml:space="preserve">asked not to make any comments or provide any </w:t>
      </w:r>
      <w:r w:rsidR="00A10593">
        <w:rPr>
          <w:rFonts w:eastAsia="Arial" w:cstheme="minorHAnsi"/>
        </w:rPr>
        <w:t xml:space="preserve">additional information </w:t>
      </w:r>
      <w:r w:rsidR="00C81A6E">
        <w:rPr>
          <w:rFonts w:eastAsia="Arial" w:cstheme="minorHAnsi"/>
        </w:rPr>
        <w:t>during the discussion</w:t>
      </w:r>
      <w:r w:rsidR="00B06781">
        <w:rPr>
          <w:rFonts w:eastAsia="Arial" w:cstheme="minorHAnsi"/>
        </w:rPr>
        <w:t xml:space="preserve">. </w:t>
      </w:r>
      <w:r w:rsidR="00A10593">
        <w:rPr>
          <w:rFonts w:eastAsia="Arial" w:cstheme="minorHAnsi"/>
        </w:rPr>
        <w:t xml:space="preserve"> </w:t>
      </w:r>
    </w:p>
    <w:p w14:paraId="1102609F" w14:textId="77777777" w:rsidR="009D5CA2" w:rsidRDefault="009D5CA2" w:rsidP="00C81A6E">
      <w:pPr>
        <w:rPr>
          <w:rFonts w:eastAsia="Arial" w:cstheme="minorHAnsi"/>
          <w:b/>
        </w:rPr>
      </w:pPr>
    </w:p>
    <w:p w14:paraId="1ABF7316" w14:textId="1828D0AE" w:rsidR="00A47F5C" w:rsidRDefault="00C81A6E" w:rsidP="003D3ADF">
      <w:pPr>
        <w:rPr>
          <w:rFonts w:eastAsia="Arial" w:cstheme="minorHAnsi"/>
        </w:rPr>
      </w:pPr>
      <w:r w:rsidRPr="00846252">
        <w:rPr>
          <w:rFonts w:eastAsia="Arial" w:cstheme="minorHAnsi"/>
          <w:b/>
        </w:rPr>
        <w:t>9-1-1 Grant Award Recommendation</w:t>
      </w:r>
      <w:r>
        <w:rPr>
          <w:rFonts w:eastAsia="Arial" w:cstheme="minorHAnsi"/>
          <w:b/>
        </w:rPr>
        <w:t xml:space="preserve"> </w:t>
      </w:r>
      <w:r w:rsidRPr="00846252">
        <w:rPr>
          <w:rFonts w:eastAsia="Arial" w:cstheme="minorHAnsi"/>
          <w:b/>
          <w:i/>
        </w:rPr>
        <w:t>(continued)</w:t>
      </w:r>
      <w:r w:rsidRPr="00846252">
        <w:rPr>
          <w:rFonts w:eastAsia="Arial" w:cstheme="minorHAnsi"/>
          <w:b/>
        </w:rPr>
        <w:t>:</w:t>
      </w:r>
      <w:r>
        <w:rPr>
          <w:rFonts w:eastAsia="Arial" w:cstheme="minorHAnsi"/>
        </w:rPr>
        <w:t xml:space="preserve"> </w:t>
      </w:r>
      <w:r w:rsidR="00A10593">
        <w:rPr>
          <w:rFonts w:eastAsia="Arial" w:cstheme="minorHAnsi"/>
        </w:rPr>
        <w:t xml:space="preserve">Jennie asked Don to clarify the issue of having to </w:t>
      </w:r>
      <w:r w:rsidR="00A47F5C">
        <w:rPr>
          <w:rFonts w:eastAsia="Arial" w:cstheme="minorHAnsi"/>
        </w:rPr>
        <w:t>give preference to</w:t>
      </w:r>
      <w:r w:rsidR="00A10593">
        <w:rPr>
          <w:rFonts w:eastAsia="Arial" w:cstheme="minorHAnsi"/>
        </w:rPr>
        <w:t xml:space="preserve"> Priority 1 </w:t>
      </w:r>
      <w:r w:rsidR="00A47F5C">
        <w:rPr>
          <w:rFonts w:eastAsia="Arial" w:cstheme="minorHAnsi"/>
        </w:rPr>
        <w:t>requests.</w:t>
      </w:r>
      <w:r w:rsidR="00A10593">
        <w:rPr>
          <w:rFonts w:eastAsia="Arial" w:cstheme="minorHAnsi"/>
        </w:rPr>
        <w:t xml:space="preserve"> </w:t>
      </w:r>
      <w:r w:rsidR="00A43FF2">
        <w:rPr>
          <w:rFonts w:eastAsia="Arial" w:cstheme="minorHAnsi"/>
        </w:rPr>
        <w:t>D</w:t>
      </w:r>
      <w:r w:rsidR="00A47F5C">
        <w:rPr>
          <w:rFonts w:eastAsia="Arial" w:cstheme="minorHAnsi"/>
        </w:rPr>
        <w:t xml:space="preserve">on referred to MCA </w:t>
      </w:r>
      <w:r w:rsidR="00A10593">
        <w:rPr>
          <w:rFonts w:eastAsia="Arial" w:cstheme="minorHAnsi"/>
        </w:rPr>
        <w:t xml:space="preserve">10-4-306 (3) </w:t>
      </w:r>
      <w:r w:rsidR="00A47F5C">
        <w:rPr>
          <w:rFonts w:eastAsia="Arial" w:cstheme="minorHAnsi"/>
        </w:rPr>
        <w:t>which states that p</w:t>
      </w:r>
      <w:r w:rsidR="00A10593">
        <w:rPr>
          <w:rFonts w:eastAsia="Arial" w:cstheme="minorHAnsi"/>
        </w:rPr>
        <w:t xml:space="preserve">reference must be given </w:t>
      </w:r>
      <w:r w:rsidR="00A47F5C">
        <w:rPr>
          <w:rFonts w:eastAsia="Arial" w:cstheme="minorHAnsi"/>
        </w:rPr>
        <w:t>as follows</w:t>
      </w:r>
      <w:r w:rsidR="00A10593">
        <w:rPr>
          <w:rFonts w:eastAsia="Arial" w:cstheme="minorHAnsi"/>
        </w:rPr>
        <w:t>: private telecommunications providers</w:t>
      </w:r>
      <w:r w:rsidR="00A47F5C">
        <w:rPr>
          <w:rFonts w:eastAsia="Arial" w:cstheme="minorHAnsi"/>
        </w:rPr>
        <w:t xml:space="preserve"> and</w:t>
      </w:r>
      <w:r w:rsidR="003D3ADF">
        <w:rPr>
          <w:rFonts w:eastAsia="Arial" w:cstheme="minorHAnsi"/>
        </w:rPr>
        <w:t xml:space="preserve"> </w:t>
      </w:r>
      <w:r w:rsidR="00A10593">
        <w:rPr>
          <w:rFonts w:eastAsia="Arial" w:cstheme="minorHAnsi"/>
        </w:rPr>
        <w:t xml:space="preserve">PSAPs working with a private telecommunications provider </w:t>
      </w:r>
      <w:r w:rsidR="00A47F5C">
        <w:rPr>
          <w:rFonts w:eastAsia="Arial" w:cstheme="minorHAnsi"/>
        </w:rPr>
        <w:t xml:space="preserve">are both Priority 1. Local government </w:t>
      </w:r>
      <w:r w:rsidR="00A10593">
        <w:rPr>
          <w:rFonts w:eastAsia="Arial" w:cstheme="minorHAnsi"/>
        </w:rPr>
        <w:t>PSAPs</w:t>
      </w:r>
      <w:r w:rsidR="00A47F5C">
        <w:rPr>
          <w:rFonts w:eastAsia="Arial" w:cstheme="minorHAnsi"/>
        </w:rPr>
        <w:t xml:space="preserve"> are Priority 2. </w:t>
      </w:r>
    </w:p>
    <w:p w14:paraId="6655543A" w14:textId="03B21717" w:rsidR="00A47F5C" w:rsidRDefault="00A43FF2" w:rsidP="00A47F5C">
      <w:pPr>
        <w:pStyle w:val="ListParagraph"/>
        <w:numPr>
          <w:ilvl w:val="0"/>
          <w:numId w:val="25"/>
        </w:numPr>
        <w:rPr>
          <w:rFonts w:eastAsia="Arial" w:cstheme="minorHAnsi"/>
        </w:rPr>
      </w:pPr>
      <w:r>
        <w:rPr>
          <w:rFonts w:eastAsia="Arial" w:cstheme="minorHAnsi"/>
        </w:rPr>
        <w:t>S</w:t>
      </w:r>
      <w:r w:rsidR="003D3ADF" w:rsidRPr="00A47F5C">
        <w:rPr>
          <w:rFonts w:eastAsia="Arial" w:cstheme="minorHAnsi"/>
        </w:rPr>
        <w:t xml:space="preserve">tatutory preference overrides </w:t>
      </w:r>
      <w:r>
        <w:rPr>
          <w:rFonts w:eastAsia="Arial" w:cstheme="minorHAnsi"/>
        </w:rPr>
        <w:t xml:space="preserve">other award </w:t>
      </w:r>
      <w:r w:rsidR="003D3ADF" w:rsidRPr="00A47F5C">
        <w:rPr>
          <w:rFonts w:eastAsia="Arial" w:cstheme="minorHAnsi"/>
        </w:rPr>
        <w:t xml:space="preserve">criteria. </w:t>
      </w:r>
    </w:p>
    <w:p w14:paraId="15B9729D" w14:textId="0FD1D731" w:rsidR="00A47F5C" w:rsidRDefault="00A43FF2" w:rsidP="003D3ADF">
      <w:pPr>
        <w:pStyle w:val="ListParagraph"/>
        <w:numPr>
          <w:ilvl w:val="0"/>
          <w:numId w:val="25"/>
        </w:numPr>
        <w:rPr>
          <w:rFonts w:eastAsia="Arial" w:cstheme="minorHAnsi"/>
        </w:rPr>
      </w:pPr>
      <w:r>
        <w:rPr>
          <w:rFonts w:eastAsia="Arial" w:cstheme="minorHAnsi"/>
        </w:rPr>
        <w:t>The s</w:t>
      </w:r>
      <w:r w:rsidR="003D3ADF" w:rsidRPr="00A47F5C">
        <w:rPr>
          <w:rFonts w:eastAsia="Arial" w:cstheme="minorHAnsi"/>
        </w:rPr>
        <w:t xml:space="preserve">tatutory preference </w:t>
      </w:r>
      <w:r>
        <w:rPr>
          <w:rFonts w:eastAsia="Arial" w:cstheme="minorHAnsi"/>
        </w:rPr>
        <w:t xml:space="preserve">limits </w:t>
      </w:r>
      <w:r w:rsidR="003D3ADF" w:rsidRPr="00A47F5C">
        <w:rPr>
          <w:rFonts w:eastAsia="Arial" w:cstheme="minorHAnsi"/>
        </w:rPr>
        <w:t xml:space="preserve">decision making </w:t>
      </w:r>
      <w:r>
        <w:rPr>
          <w:rFonts w:eastAsia="Arial" w:cstheme="minorHAnsi"/>
        </w:rPr>
        <w:t xml:space="preserve">and the discretion of the Council and department. </w:t>
      </w:r>
      <w:r w:rsidR="00A47F5C">
        <w:rPr>
          <w:rFonts w:eastAsia="Arial" w:cstheme="minorHAnsi"/>
        </w:rPr>
        <w:t xml:space="preserve"> </w:t>
      </w:r>
      <w:r w:rsidR="003D3ADF" w:rsidRPr="00A47F5C">
        <w:rPr>
          <w:rFonts w:eastAsia="Arial" w:cstheme="minorHAnsi"/>
        </w:rPr>
        <w:t xml:space="preserve"> </w:t>
      </w:r>
    </w:p>
    <w:p w14:paraId="1CA0078E" w14:textId="77777777" w:rsidR="00A47F5C" w:rsidRDefault="00A47F5C" w:rsidP="00364347">
      <w:pPr>
        <w:pStyle w:val="ListParagraph"/>
        <w:numPr>
          <w:ilvl w:val="0"/>
          <w:numId w:val="25"/>
        </w:numPr>
        <w:rPr>
          <w:rFonts w:eastAsia="Arial" w:cstheme="minorHAnsi"/>
        </w:rPr>
      </w:pPr>
      <w:r w:rsidRPr="00A47F5C">
        <w:rPr>
          <w:rFonts w:eastAsia="Arial" w:cstheme="minorHAnsi"/>
        </w:rPr>
        <w:t>A</w:t>
      </w:r>
      <w:r w:rsidR="003D3ADF" w:rsidRPr="00A47F5C">
        <w:rPr>
          <w:rFonts w:eastAsia="Arial" w:cstheme="minorHAnsi"/>
        </w:rPr>
        <w:t>ll the Priority 1 applications</w:t>
      </w:r>
      <w:r w:rsidRPr="00A47F5C">
        <w:rPr>
          <w:rFonts w:eastAsia="Arial" w:cstheme="minorHAnsi"/>
        </w:rPr>
        <w:t xml:space="preserve"> must be funded; however, i</w:t>
      </w:r>
      <w:r w:rsidR="003D3ADF" w:rsidRPr="00A47F5C">
        <w:rPr>
          <w:rFonts w:eastAsia="Arial" w:cstheme="minorHAnsi"/>
        </w:rPr>
        <w:t xml:space="preserve">f a </w:t>
      </w:r>
      <w:r w:rsidRPr="00A47F5C">
        <w:rPr>
          <w:rFonts w:eastAsia="Arial" w:cstheme="minorHAnsi"/>
        </w:rPr>
        <w:t>P</w:t>
      </w:r>
      <w:r w:rsidR="003D3ADF" w:rsidRPr="00A47F5C">
        <w:rPr>
          <w:rFonts w:eastAsia="Arial" w:cstheme="minorHAnsi"/>
        </w:rPr>
        <w:t>riority 1 request contains ineligible items, those can be removed.</w:t>
      </w:r>
    </w:p>
    <w:p w14:paraId="6CAE3822" w14:textId="79BB6336" w:rsidR="00A10593" w:rsidRDefault="00A47F5C" w:rsidP="00364347">
      <w:pPr>
        <w:pStyle w:val="ListParagraph"/>
        <w:numPr>
          <w:ilvl w:val="0"/>
          <w:numId w:val="25"/>
        </w:numPr>
        <w:rPr>
          <w:rFonts w:eastAsia="Arial" w:cstheme="minorHAnsi"/>
        </w:rPr>
      </w:pPr>
      <w:r>
        <w:rPr>
          <w:rFonts w:eastAsia="Arial" w:cstheme="minorHAnsi"/>
        </w:rPr>
        <w:t>The Council</w:t>
      </w:r>
      <w:r w:rsidR="003D3ADF" w:rsidRPr="00A47F5C">
        <w:rPr>
          <w:rFonts w:eastAsia="Arial" w:cstheme="minorHAnsi"/>
        </w:rPr>
        <w:t xml:space="preserve"> cannot give</w:t>
      </w:r>
      <w:r w:rsidR="00A10593" w:rsidRPr="00A47F5C">
        <w:rPr>
          <w:rFonts w:eastAsia="Arial" w:cstheme="minorHAnsi"/>
        </w:rPr>
        <w:t xml:space="preserve"> priority to a Priority 1 application over a Priority 2 application. </w:t>
      </w:r>
    </w:p>
    <w:p w14:paraId="6CA7410B" w14:textId="0E485020" w:rsidR="00E21D8B" w:rsidRPr="00142520" w:rsidRDefault="002E790C" w:rsidP="00142520">
      <w:pPr>
        <w:pStyle w:val="ListParagraph"/>
        <w:numPr>
          <w:ilvl w:val="0"/>
          <w:numId w:val="25"/>
        </w:numPr>
        <w:rPr>
          <w:rFonts w:eastAsia="Arial" w:cstheme="minorHAnsi"/>
        </w:rPr>
      </w:pPr>
      <w:r>
        <w:rPr>
          <w:rFonts w:eastAsia="Arial" w:cstheme="minorHAnsi"/>
        </w:rPr>
        <w:t xml:space="preserve">A </w:t>
      </w:r>
      <w:r w:rsidR="00B220B5">
        <w:rPr>
          <w:rFonts w:eastAsia="Arial" w:cstheme="minorHAnsi"/>
        </w:rPr>
        <w:t xml:space="preserve">brief </w:t>
      </w:r>
      <w:r>
        <w:rPr>
          <w:rFonts w:eastAsia="Arial" w:cstheme="minorHAnsi"/>
        </w:rPr>
        <w:t xml:space="preserve">summary was given of Geoff Feiss’ presentation on legislative initiatives yesterday. </w:t>
      </w:r>
      <w:r w:rsidRPr="002E790C">
        <w:rPr>
          <w:rFonts w:eastAsia="Arial" w:cstheme="minorHAnsi"/>
        </w:rPr>
        <w:t xml:space="preserve">LC1855 </w:t>
      </w:r>
      <w:r>
        <w:rPr>
          <w:rFonts w:eastAsia="Arial" w:cstheme="minorHAnsi"/>
        </w:rPr>
        <w:t>will eliminate the preference of PSAPs</w:t>
      </w:r>
      <w:r w:rsidRPr="002E790C">
        <w:rPr>
          <w:rFonts w:eastAsia="Arial" w:cstheme="minorHAnsi"/>
        </w:rPr>
        <w:t xml:space="preserve"> “working with” </w:t>
      </w:r>
      <w:r>
        <w:rPr>
          <w:rFonts w:eastAsia="Arial" w:cstheme="minorHAnsi"/>
        </w:rPr>
        <w:t xml:space="preserve">a provider. It will state that </w:t>
      </w:r>
      <w:r w:rsidRPr="002E790C">
        <w:rPr>
          <w:rFonts w:eastAsia="Arial" w:cstheme="minorHAnsi"/>
        </w:rPr>
        <w:t xml:space="preserve">telecoms are priority #1 and PSAPs are priority #2. </w:t>
      </w:r>
      <w:r w:rsidR="00E21D8B" w:rsidRPr="00A47F5C">
        <w:rPr>
          <w:rFonts w:eastAsia="Arial" w:cstheme="minorHAnsi"/>
        </w:rPr>
        <w:t xml:space="preserve">Historically, about $1 million </w:t>
      </w:r>
      <w:r w:rsidR="00787E80">
        <w:rPr>
          <w:rFonts w:eastAsia="Arial" w:cstheme="minorHAnsi"/>
        </w:rPr>
        <w:t xml:space="preserve">total was paid </w:t>
      </w:r>
      <w:r w:rsidR="00A43FF2">
        <w:rPr>
          <w:rFonts w:eastAsia="Arial" w:cstheme="minorHAnsi"/>
        </w:rPr>
        <w:t>annually to wireless providers that requested 9-1-1 cost-recovery</w:t>
      </w:r>
      <w:r w:rsidR="00787E80">
        <w:rPr>
          <w:rFonts w:eastAsia="Arial" w:cstheme="minorHAnsi"/>
        </w:rPr>
        <w:t>, but the wireless provider cost recovery program was abolished by HB61 and the 2017 Legislature</w:t>
      </w:r>
      <w:r w:rsidR="00E21D8B" w:rsidRPr="00142520">
        <w:rPr>
          <w:rFonts w:eastAsia="Arial" w:cstheme="minorHAnsi"/>
        </w:rPr>
        <w:t xml:space="preserve">. </w:t>
      </w:r>
    </w:p>
    <w:p w14:paraId="2C3A3415" w14:textId="77777777" w:rsidR="009D650C" w:rsidRDefault="009D650C" w:rsidP="009D650C">
      <w:pPr>
        <w:rPr>
          <w:rFonts w:eastAsia="Arial" w:cstheme="minorHAnsi"/>
          <w:b/>
        </w:rPr>
      </w:pPr>
    </w:p>
    <w:p w14:paraId="7A7C626F" w14:textId="238D74C7" w:rsidR="009D650C" w:rsidRPr="009D650C" w:rsidRDefault="009D650C" w:rsidP="009D650C">
      <w:pPr>
        <w:rPr>
          <w:rFonts w:eastAsia="Arial" w:cstheme="minorHAnsi"/>
        </w:rPr>
      </w:pPr>
      <w:r w:rsidRPr="009D650C">
        <w:rPr>
          <w:rFonts w:eastAsia="Arial" w:cstheme="minorHAnsi"/>
          <w:b/>
        </w:rPr>
        <w:t>Lake County’s Application</w:t>
      </w:r>
      <w:r w:rsidRPr="009D650C">
        <w:rPr>
          <w:rFonts w:eastAsia="Arial" w:cstheme="minorHAnsi"/>
        </w:rPr>
        <w:t xml:space="preserve">: The enhanced imagery </w:t>
      </w:r>
      <w:r w:rsidR="00787E80">
        <w:rPr>
          <w:rFonts w:eastAsia="Arial" w:cstheme="minorHAnsi"/>
        </w:rPr>
        <w:t>in Lake</w:t>
      </w:r>
      <w:r w:rsidRPr="009D650C">
        <w:rPr>
          <w:rFonts w:eastAsia="Arial" w:cstheme="minorHAnsi"/>
        </w:rPr>
        <w:t xml:space="preserve"> County</w:t>
      </w:r>
      <w:r w:rsidR="002B00F9">
        <w:rPr>
          <w:rFonts w:eastAsia="Arial" w:cstheme="minorHAnsi"/>
        </w:rPr>
        <w:t>’s</w:t>
      </w:r>
      <w:r w:rsidRPr="009D650C">
        <w:rPr>
          <w:rFonts w:eastAsia="Arial" w:cstheme="minorHAnsi"/>
        </w:rPr>
        <w:t xml:space="preserve"> proposal in comparison to other application requests for critical 9-1-1 priorities, it’s not essential. It’s not a part of the GIS standard for 9-1-1 </w:t>
      </w:r>
      <w:r w:rsidRPr="009D650C">
        <w:rPr>
          <w:rFonts w:eastAsia="Arial" w:cstheme="minorHAnsi"/>
        </w:rPr>
        <w:lastRenderedPageBreak/>
        <w:t>and doesn’t warrant funding. Members later decided that there was not enough information in the application to determine eligibility.</w:t>
      </w:r>
    </w:p>
    <w:p w14:paraId="3004CD41" w14:textId="4342FD7F" w:rsidR="00E21D8B" w:rsidRDefault="00E21D8B" w:rsidP="00364347">
      <w:pPr>
        <w:rPr>
          <w:rFonts w:eastAsia="Arial" w:cstheme="minorHAnsi"/>
        </w:rPr>
      </w:pPr>
    </w:p>
    <w:p w14:paraId="539A14BE" w14:textId="41921BE9" w:rsidR="00E21D8B" w:rsidRDefault="00E21D8B" w:rsidP="00364347">
      <w:pPr>
        <w:rPr>
          <w:rFonts w:eastAsia="Arial" w:cstheme="minorHAnsi"/>
        </w:rPr>
      </w:pPr>
      <w:r w:rsidRPr="00B220B5">
        <w:rPr>
          <w:rFonts w:eastAsia="Arial" w:cstheme="minorHAnsi"/>
          <w:b/>
        </w:rPr>
        <w:t xml:space="preserve">City of Helena’s </w:t>
      </w:r>
      <w:r w:rsidR="00B220B5" w:rsidRPr="00B220B5">
        <w:rPr>
          <w:rFonts w:eastAsia="Arial" w:cstheme="minorHAnsi"/>
          <w:b/>
        </w:rPr>
        <w:t>A</w:t>
      </w:r>
      <w:r w:rsidRPr="00B220B5">
        <w:rPr>
          <w:rFonts w:eastAsia="Arial" w:cstheme="minorHAnsi"/>
          <w:b/>
        </w:rPr>
        <w:t>pplication</w:t>
      </w:r>
      <w:r w:rsidR="00B220B5" w:rsidRPr="00B220B5">
        <w:rPr>
          <w:rFonts w:eastAsia="Arial" w:cstheme="minorHAnsi"/>
          <w:b/>
        </w:rPr>
        <w:t>:</w:t>
      </w:r>
      <w:r w:rsidR="00B220B5">
        <w:rPr>
          <w:rFonts w:eastAsia="Arial" w:cstheme="minorHAnsi"/>
        </w:rPr>
        <w:t xml:space="preserve"> Since two funding options were provided, the Council can select whichever one it chooses. </w:t>
      </w:r>
      <w:r>
        <w:rPr>
          <w:rFonts w:eastAsia="Arial" w:cstheme="minorHAnsi"/>
        </w:rPr>
        <w:t xml:space="preserve">Burke </w:t>
      </w:r>
      <w:r w:rsidR="00B220B5">
        <w:rPr>
          <w:rFonts w:eastAsia="Arial" w:cstheme="minorHAnsi"/>
        </w:rPr>
        <w:t>stated</w:t>
      </w:r>
      <w:r>
        <w:rPr>
          <w:rFonts w:eastAsia="Arial" w:cstheme="minorHAnsi"/>
        </w:rPr>
        <w:t xml:space="preserve"> </w:t>
      </w:r>
      <w:r w:rsidR="00B220B5">
        <w:rPr>
          <w:rFonts w:eastAsia="Arial" w:cstheme="minorHAnsi"/>
        </w:rPr>
        <w:t>that when DES encounters an application that</w:t>
      </w:r>
      <w:r>
        <w:rPr>
          <w:rFonts w:eastAsia="Arial" w:cstheme="minorHAnsi"/>
        </w:rPr>
        <w:t xml:space="preserve"> falls outside the period of performance, they don’t fund</w:t>
      </w:r>
      <w:r w:rsidR="00B220B5">
        <w:rPr>
          <w:rFonts w:eastAsia="Arial" w:cstheme="minorHAnsi"/>
        </w:rPr>
        <w:t xml:space="preserve"> it. The less expensive option was </w:t>
      </w:r>
      <w:r w:rsidR="00787E80">
        <w:rPr>
          <w:rFonts w:eastAsia="Arial" w:cstheme="minorHAnsi"/>
        </w:rPr>
        <w:t>selected</w:t>
      </w:r>
      <w:r w:rsidR="00B220B5">
        <w:rPr>
          <w:rFonts w:eastAsia="Arial" w:cstheme="minorHAnsi"/>
        </w:rPr>
        <w:t xml:space="preserve">. </w:t>
      </w:r>
    </w:p>
    <w:p w14:paraId="349B6C3D" w14:textId="77777777" w:rsidR="00461A67" w:rsidRDefault="00461A67" w:rsidP="00364347">
      <w:pPr>
        <w:rPr>
          <w:rFonts w:eastAsia="Arial" w:cstheme="minorHAnsi"/>
        </w:rPr>
      </w:pPr>
    </w:p>
    <w:p w14:paraId="7A954971" w14:textId="234099E7" w:rsidR="00577172" w:rsidRDefault="00A01C4B" w:rsidP="00577172">
      <w:pPr>
        <w:rPr>
          <w:rFonts w:eastAsia="Arial" w:cstheme="minorHAnsi"/>
        </w:rPr>
      </w:pPr>
      <w:r w:rsidRPr="00577172">
        <w:rPr>
          <w:rFonts w:eastAsia="Arial" w:cstheme="minorHAnsi"/>
          <w:b/>
        </w:rPr>
        <w:t>Conditional Award Discussion:</w:t>
      </w:r>
      <w:r w:rsidRPr="00577172">
        <w:rPr>
          <w:rFonts w:eastAsia="Arial" w:cstheme="minorHAnsi"/>
        </w:rPr>
        <w:t xml:space="preserve"> </w:t>
      </w:r>
      <w:r w:rsidR="00577172" w:rsidRPr="00577172">
        <w:rPr>
          <w:rFonts w:eastAsia="Arial" w:cstheme="minorHAnsi"/>
        </w:rPr>
        <w:t xml:space="preserve">Council members discussed the option of </w:t>
      </w:r>
      <w:r w:rsidR="00787E80">
        <w:rPr>
          <w:rFonts w:eastAsia="Arial" w:cstheme="minorHAnsi"/>
        </w:rPr>
        <w:t xml:space="preserve">making </w:t>
      </w:r>
      <w:r w:rsidR="00577172" w:rsidRPr="00577172">
        <w:rPr>
          <w:rFonts w:eastAsia="Arial" w:cstheme="minorHAnsi"/>
        </w:rPr>
        <w:t xml:space="preserve">conditional awards. </w:t>
      </w:r>
      <w:r w:rsidR="00577172">
        <w:rPr>
          <w:rFonts w:eastAsia="Arial" w:cstheme="minorHAnsi"/>
        </w:rPr>
        <w:t>C</w:t>
      </w:r>
      <w:r w:rsidR="00577172" w:rsidRPr="00577172">
        <w:rPr>
          <w:rFonts w:eastAsia="Arial" w:cstheme="minorHAnsi"/>
        </w:rPr>
        <w:t xml:space="preserve">onditions </w:t>
      </w:r>
      <w:r w:rsidR="00577172">
        <w:rPr>
          <w:rFonts w:eastAsia="Arial" w:cstheme="minorHAnsi"/>
        </w:rPr>
        <w:t xml:space="preserve">could be placed </w:t>
      </w:r>
      <w:r w:rsidR="00577172" w:rsidRPr="00577172">
        <w:rPr>
          <w:rFonts w:eastAsia="Arial" w:cstheme="minorHAnsi"/>
        </w:rPr>
        <w:t>on some of these grant awards</w:t>
      </w:r>
      <w:r w:rsidR="00577172">
        <w:rPr>
          <w:rFonts w:eastAsia="Arial" w:cstheme="minorHAnsi"/>
        </w:rPr>
        <w:t>.</w:t>
      </w:r>
    </w:p>
    <w:p w14:paraId="017C2905" w14:textId="393C9BBF" w:rsidR="001917F1" w:rsidRDefault="00577172" w:rsidP="001917F1">
      <w:pPr>
        <w:pStyle w:val="ListParagraph"/>
        <w:numPr>
          <w:ilvl w:val="0"/>
          <w:numId w:val="28"/>
        </w:numPr>
        <w:rPr>
          <w:rFonts w:eastAsia="Arial" w:cstheme="minorHAnsi"/>
        </w:rPr>
      </w:pPr>
      <w:r>
        <w:rPr>
          <w:rFonts w:eastAsia="Arial" w:cstheme="minorHAnsi"/>
        </w:rPr>
        <w:t xml:space="preserve">The applicant could be asked to provide </w:t>
      </w:r>
      <w:r w:rsidR="0098376A" w:rsidRPr="00577172">
        <w:rPr>
          <w:rFonts w:eastAsia="Arial" w:cstheme="minorHAnsi"/>
        </w:rPr>
        <w:t xml:space="preserve">more </w:t>
      </w:r>
      <w:r>
        <w:rPr>
          <w:rFonts w:eastAsia="Arial" w:cstheme="minorHAnsi"/>
        </w:rPr>
        <w:t xml:space="preserve">information, cost estimates, </w:t>
      </w:r>
      <w:r w:rsidR="0098376A" w:rsidRPr="00577172">
        <w:rPr>
          <w:rFonts w:eastAsia="Arial" w:cstheme="minorHAnsi"/>
        </w:rPr>
        <w:t>and a better plan</w:t>
      </w:r>
      <w:r>
        <w:rPr>
          <w:rFonts w:eastAsia="Arial" w:cstheme="minorHAnsi"/>
        </w:rPr>
        <w:t xml:space="preserve"> and be given </w:t>
      </w:r>
      <w:r w:rsidR="0098376A" w:rsidRPr="00577172">
        <w:rPr>
          <w:rFonts w:eastAsia="Arial" w:cstheme="minorHAnsi"/>
        </w:rPr>
        <w:t>45 days</w:t>
      </w:r>
      <w:r>
        <w:rPr>
          <w:rFonts w:eastAsia="Arial" w:cstheme="minorHAnsi"/>
        </w:rPr>
        <w:t xml:space="preserve"> to provide it</w:t>
      </w:r>
      <w:r w:rsidR="0098376A" w:rsidRPr="00577172">
        <w:rPr>
          <w:rFonts w:eastAsia="Arial" w:cstheme="minorHAnsi"/>
        </w:rPr>
        <w:t xml:space="preserve">. </w:t>
      </w:r>
      <w:r>
        <w:rPr>
          <w:rFonts w:eastAsia="Arial" w:cstheme="minorHAnsi"/>
        </w:rPr>
        <w:t xml:space="preserve">Then, the </w:t>
      </w:r>
      <w:r w:rsidR="00534C48">
        <w:rPr>
          <w:rFonts w:eastAsia="Arial" w:cstheme="minorHAnsi"/>
        </w:rPr>
        <w:t>Council</w:t>
      </w:r>
      <w:r>
        <w:rPr>
          <w:rFonts w:eastAsia="Arial" w:cstheme="minorHAnsi"/>
        </w:rPr>
        <w:t xml:space="preserve"> c</w:t>
      </w:r>
      <w:r w:rsidR="0098376A" w:rsidRPr="00577172">
        <w:rPr>
          <w:rFonts w:eastAsia="Arial" w:cstheme="minorHAnsi"/>
        </w:rPr>
        <w:t>ould h</w:t>
      </w:r>
      <w:r>
        <w:rPr>
          <w:rFonts w:eastAsia="Arial" w:cstheme="minorHAnsi"/>
        </w:rPr>
        <w:t>old</w:t>
      </w:r>
      <w:r w:rsidR="0098376A" w:rsidRPr="00577172">
        <w:rPr>
          <w:rFonts w:eastAsia="Arial" w:cstheme="minorHAnsi"/>
        </w:rPr>
        <w:t xml:space="preserve"> another meeting in 60 days</w:t>
      </w:r>
      <w:r>
        <w:rPr>
          <w:rFonts w:eastAsia="Arial" w:cstheme="minorHAnsi"/>
        </w:rPr>
        <w:t xml:space="preserve"> to review all the conditional awards. </w:t>
      </w:r>
      <w:r w:rsidR="0098376A" w:rsidRPr="00577172">
        <w:rPr>
          <w:rFonts w:eastAsia="Arial" w:cstheme="minorHAnsi"/>
        </w:rPr>
        <w:t xml:space="preserve"> </w:t>
      </w:r>
    </w:p>
    <w:p w14:paraId="57D6FD8D" w14:textId="77777777" w:rsidR="001917F1" w:rsidRDefault="00577172" w:rsidP="001917F1">
      <w:pPr>
        <w:pStyle w:val="ListParagraph"/>
        <w:numPr>
          <w:ilvl w:val="0"/>
          <w:numId w:val="28"/>
        </w:numPr>
        <w:rPr>
          <w:rFonts w:eastAsia="Arial" w:cstheme="minorHAnsi"/>
        </w:rPr>
      </w:pPr>
      <w:r w:rsidRPr="001917F1">
        <w:rPr>
          <w:rFonts w:eastAsia="Arial" w:cstheme="minorHAnsi"/>
        </w:rPr>
        <w:t xml:space="preserve">The applicant could be given a </w:t>
      </w:r>
      <w:r w:rsidR="00A01C4B" w:rsidRPr="001917F1">
        <w:rPr>
          <w:rFonts w:eastAsia="Arial" w:cstheme="minorHAnsi"/>
        </w:rPr>
        <w:t>reduced award of 50%</w:t>
      </w:r>
      <w:r w:rsidRPr="001917F1">
        <w:rPr>
          <w:rFonts w:eastAsia="Arial" w:cstheme="minorHAnsi"/>
        </w:rPr>
        <w:t xml:space="preserve">. Then, </w:t>
      </w:r>
      <w:r w:rsidR="00A01C4B" w:rsidRPr="001917F1">
        <w:rPr>
          <w:rFonts w:eastAsia="Arial" w:cstheme="minorHAnsi"/>
        </w:rPr>
        <w:t xml:space="preserve">the applicant can decide if it wants to accept the grant or not. </w:t>
      </w:r>
      <w:r w:rsidR="001917F1" w:rsidRPr="001917F1">
        <w:rPr>
          <w:rFonts w:eastAsia="Arial" w:cstheme="minorHAnsi"/>
        </w:rPr>
        <w:t>If it does not, the m</w:t>
      </w:r>
      <w:r w:rsidR="00A01C4B" w:rsidRPr="001917F1">
        <w:rPr>
          <w:rFonts w:eastAsia="Arial" w:cstheme="minorHAnsi"/>
        </w:rPr>
        <w:t xml:space="preserve">oney goes back into the grant account. </w:t>
      </w:r>
    </w:p>
    <w:p w14:paraId="1BE09779" w14:textId="16451844" w:rsidR="001917F1" w:rsidRDefault="001917F1" w:rsidP="001917F1">
      <w:pPr>
        <w:pStyle w:val="ListParagraph"/>
        <w:numPr>
          <w:ilvl w:val="1"/>
          <w:numId w:val="28"/>
        </w:numPr>
        <w:rPr>
          <w:rFonts w:eastAsia="Arial" w:cstheme="minorHAnsi"/>
        </w:rPr>
      </w:pPr>
      <w:r w:rsidRPr="001917F1">
        <w:rPr>
          <w:rFonts w:eastAsia="Arial" w:cstheme="minorHAnsi"/>
        </w:rPr>
        <w:t xml:space="preserve">If </w:t>
      </w:r>
      <w:r>
        <w:rPr>
          <w:rFonts w:eastAsia="Arial" w:cstheme="minorHAnsi"/>
        </w:rPr>
        <w:t xml:space="preserve">the applicant has not accepted the award </w:t>
      </w:r>
      <w:r w:rsidRPr="001917F1">
        <w:rPr>
          <w:rFonts w:eastAsia="Arial" w:cstheme="minorHAnsi"/>
        </w:rPr>
        <w:t xml:space="preserve">by July 1, </w:t>
      </w:r>
      <w:r>
        <w:rPr>
          <w:rFonts w:eastAsia="Arial" w:cstheme="minorHAnsi"/>
        </w:rPr>
        <w:t xml:space="preserve">the next applicant on the list could be funded. </w:t>
      </w:r>
      <w:r w:rsidRPr="001917F1">
        <w:rPr>
          <w:rFonts w:eastAsia="Arial" w:cstheme="minorHAnsi"/>
        </w:rPr>
        <w:t xml:space="preserve"> </w:t>
      </w:r>
    </w:p>
    <w:p w14:paraId="038A3F7A" w14:textId="005CF023" w:rsidR="00A01C4B" w:rsidRDefault="001917F1" w:rsidP="001917F1">
      <w:pPr>
        <w:pStyle w:val="ListParagraph"/>
        <w:numPr>
          <w:ilvl w:val="1"/>
          <w:numId w:val="28"/>
        </w:numPr>
        <w:rPr>
          <w:rFonts w:eastAsia="Arial" w:cstheme="minorHAnsi"/>
        </w:rPr>
      </w:pPr>
      <w:r>
        <w:rPr>
          <w:rFonts w:eastAsia="Arial" w:cstheme="minorHAnsi"/>
        </w:rPr>
        <w:t>The Council could just w</w:t>
      </w:r>
      <w:r w:rsidR="00A01C4B" w:rsidRPr="001917F1">
        <w:rPr>
          <w:rFonts w:eastAsia="Arial" w:cstheme="minorHAnsi"/>
        </w:rPr>
        <w:t xml:space="preserve">ait until the next grant cycle starts. </w:t>
      </w:r>
      <w:r>
        <w:rPr>
          <w:rFonts w:eastAsia="Arial" w:cstheme="minorHAnsi"/>
        </w:rPr>
        <w:t xml:space="preserve">This was the chosen option. </w:t>
      </w:r>
    </w:p>
    <w:p w14:paraId="1FE38A61" w14:textId="0CA01008" w:rsidR="001917F1" w:rsidRPr="001917F1" w:rsidRDefault="001917F1" w:rsidP="001917F1">
      <w:pPr>
        <w:pStyle w:val="ListParagraph"/>
        <w:numPr>
          <w:ilvl w:val="0"/>
          <w:numId w:val="28"/>
        </w:numPr>
        <w:rPr>
          <w:rFonts w:eastAsia="Arial" w:cstheme="minorHAnsi"/>
        </w:rPr>
      </w:pPr>
      <w:r>
        <w:rPr>
          <w:rFonts w:eastAsia="Arial" w:cstheme="minorHAnsi"/>
        </w:rPr>
        <w:t xml:space="preserve">It was decided that the idea of conditional awards was not workable. </w:t>
      </w:r>
      <w:r w:rsidR="00BD3A67">
        <w:rPr>
          <w:rFonts w:eastAsia="Arial" w:cstheme="minorHAnsi"/>
        </w:rPr>
        <w:t>There isn’t a benefit because they do not free up fund</w:t>
      </w:r>
      <w:r w:rsidR="005C6B2A">
        <w:rPr>
          <w:rFonts w:eastAsia="Arial" w:cstheme="minorHAnsi"/>
        </w:rPr>
        <w:t xml:space="preserve">ing that could be awarded to another applicant. </w:t>
      </w:r>
      <w:r w:rsidR="00BD3A67">
        <w:rPr>
          <w:rFonts w:eastAsia="Arial" w:cstheme="minorHAnsi"/>
        </w:rPr>
        <w:t xml:space="preserve"> </w:t>
      </w:r>
    </w:p>
    <w:p w14:paraId="64115A3D" w14:textId="77777777" w:rsidR="00577172" w:rsidRPr="00FC097F" w:rsidRDefault="00577172" w:rsidP="00A01C4B">
      <w:pPr>
        <w:rPr>
          <w:rFonts w:eastAsia="Arial" w:cstheme="minorHAnsi"/>
        </w:rPr>
      </w:pPr>
    </w:p>
    <w:p w14:paraId="7BF4F784" w14:textId="152A6011" w:rsidR="00A01C4B" w:rsidRDefault="00A01C4B" w:rsidP="00364347">
      <w:pPr>
        <w:rPr>
          <w:rFonts w:eastAsia="Arial" w:cstheme="minorHAnsi"/>
        </w:rPr>
      </w:pPr>
      <w:r w:rsidRPr="00A01C4B">
        <w:rPr>
          <w:rFonts w:eastAsia="Arial" w:cstheme="minorHAnsi"/>
          <w:b/>
        </w:rPr>
        <w:t>Fallon County’s Monitoring of Remote Sites Application</w:t>
      </w:r>
      <w:r>
        <w:rPr>
          <w:rFonts w:eastAsia="Arial" w:cstheme="minorHAnsi"/>
        </w:rPr>
        <w:t>: Considerable discussion took place on this</w:t>
      </w:r>
      <w:r w:rsidR="00787E80">
        <w:rPr>
          <w:rFonts w:eastAsia="Arial" w:cstheme="minorHAnsi"/>
        </w:rPr>
        <w:t xml:space="preserve"> </w:t>
      </w:r>
      <w:r>
        <w:rPr>
          <w:rFonts w:eastAsia="Arial" w:cstheme="minorHAnsi"/>
        </w:rPr>
        <w:t xml:space="preserve">application. Here are a few highlights: </w:t>
      </w:r>
    </w:p>
    <w:p w14:paraId="0F4C6D5E" w14:textId="004884E1" w:rsidR="00E024D7" w:rsidRDefault="00461A67" w:rsidP="00364347">
      <w:pPr>
        <w:pStyle w:val="ListParagraph"/>
        <w:numPr>
          <w:ilvl w:val="0"/>
          <w:numId w:val="26"/>
        </w:numPr>
        <w:rPr>
          <w:rFonts w:eastAsia="Arial" w:cstheme="minorHAnsi"/>
        </w:rPr>
      </w:pPr>
      <w:r>
        <w:rPr>
          <w:rFonts w:eastAsia="Arial" w:cstheme="minorHAnsi"/>
        </w:rPr>
        <w:t>The Council c</w:t>
      </w:r>
      <w:r w:rsidR="00FC097F" w:rsidRPr="00A01C4B">
        <w:rPr>
          <w:rFonts w:eastAsia="Arial" w:cstheme="minorHAnsi"/>
        </w:rPr>
        <w:t xml:space="preserve">an’t reduce a Priority 1 application to fund a priority 2 application. </w:t>
      </w:r>
    </w:p>
    <w:p w14:paraId="734578DF" w14:textId="0CC5706B" w:rsidR="00A01C4B" w:rsidRDefault="00E024D7" w:rsidP="00364347">
      <w:pPr>
        <w:pStyle w:val="ListParagraph"/>
        <w:numPr>
          <w:ilvl w:val="0"/>
          <w:numId w:val="26"/>
        </w:numPr>
        <w:rPr>
          <w:rFonts w:eastAsia="Arial" w:cstheme="minorHAnsi"/>
        </w:rPr>
      </w:pPr>
      <w:r>
        <w:rPr>
          <w:rFonts w:eastAsia="Arial" w:cstheme="minorHAnsi"/>
        </w:rPr>
        <w:t>M</w:t>
      </w:r>
      <w:r w:rsidR="00FC097F" w:rsidRPr="00A01C4B">
        <w:rPr>
          <w:rFonts w:eastAsia="Arial" w:cstheme="minorHAnsi"/>
        </w:rPr>
        <w:t xml:space="preserve">onitoring </w:t>
      </w:r>
      <w:r>
        <w:rPr>
          <w:rFonts w:eastAsia="Arial" w:cstheme="minorHAnsi"/>
        </w:rPr>
        <w:t xml:space="preserve">of communications sites is </w:t>
      </w:r>
      <w:r w:rsidR="00FC097F" w:rsidRPr="00A01C4B">
        <w:rPr>
          <w:rFonts w:eastAsia="Arial" w:cstheme="minorHAnsi"/>
        </w:rPr>
        <w:t xml:space="preserve">important and relevant, </w:t>
      </w:r>
      <w:r>
        <w:rPr>
          <w:rFonts w:eastAsia="Arial" w:cstheme="minorHAnsi"/>
        </w:rPr>
        <w:t xml:space="preserve">but </w:t>
      </w:r>
      <w:r w:rsidR="00FC097F" w:rsidRPr="00A01C4B">
        <w:rPr>
          <w:rFonts w:eastAsia="Arial" w:cstheme="minorHAnsi"/>
        </w:rPr>
        <w:t xml:space="preserve">video </w:t>
      </w:r>
      <w:r>
        <w:rPr>
          <w:rFonts w:eastAsia="Arial" w:cstheme="minorHAnsi"/>
        </w:rPr>
        <w:t xml:space="preserve">surveillance </w:t>
      </w:r>
      <w:r w:rsidR="00787E80">
        <w:rPr>
          <w:rFonts w:eastAsia="Arial" w:cstheme="minorHAnsi"/>
        </w:rPr>
        <w:t>may</w:t>
      </w:r>
      <w:r>
        <w:rPr>
          <w:rFonts w:eastAsia="Arial" w:cstheme="minorHAnsi"/>
        </w:rPr>
        <w:t xml:space="preserve"> not </w:t>
      </w:r>
      <w:r w:rsidR="00787E80">
        <w:rPr>
          <w:rFonts w:eastAsia="Arial" w:cstheme="minorHAnsi"/>
        </w:rPr>
        <w:t>be</w:t>
      </w:r>
      <w:r>
        <w:rPr>
          <w:rFonts w:eastAsia="Arial" w:cstheme="minorHAnsi"/>
        </w:rPr>
        <w:t xml:space="preserve"> </w:t>
      </w:r>
      <w:r w:rsidR="00787E80">
        <w:rPr>
          <w:rFonts w:eastAsia="Arial" w:cstheme="minorHAnsi"/>
        </w:rPr>
        <w:t>required</w:t>
      </w:r>
      <w:r>
        <w:rPr>
          <w:rFonts w:eastAsia="Arial" w:cstheme="minorHAnsi"/>
        </w:rPr>
        <w:t xml:space="preserve">. </w:t>
      </w:r>
    </w:p>
    <w:p w14:paraId="67195842" w14:textId="3F3BA138" w:rsidR="00F45313" w:rsidRDefault="00F45313" w:rsidP="00F45313">
      <w:pPr>
        <w:pStyle w:val="ListParagraph"/>
        <w:numPr>
          <w:ilvl w:val="0"/>
          <w:numId w:val="26"/>
        </w:numPr>
        <w:rPr>
          <w:rFonts w:eastAsia="Arial" w:cstheme="minorHAnsi"/>
        </w:rPr>
      </w:pPr>
      <w:r w:rsidRPr="00F45313">
        <w:rPr>
          <w:rFonts w:eastAsia="Arial" w:cstheme="minorHAnsi"/>
        </w:rPr>
        <w:t>The statutory definition [MCA 10-4-306 (2)(c)] states that grants may be awarded for “the implementation, operation and maintenance of 9-1-1 systems, equipment, devices and data.” The request seems to fall under operations and maintenance, but members questioned whether security at a communications site is part of the operations and maintenance of a 9-1-1 system.</w:t>
      </w:r>
      <w:r w:rsidR="00DC6C7F">
        <w:rPr>
          <w:rFonts w:eastAsia="Arial" w:cstheme="minorHAnsi"/>
        </w:rPr>
        <w:t xml:space="preserve"> </w:t>
      </w:r>
    </w:p>
    <w:p w14:paraId="6B4F9D34" w14:textId="6DA4BAE1" w:rsidR="00F45313" w:rsidRPr="00F45313" w:rsidRDefault="00F45313" w:rsidP="00F45313">
      <w:pPr>
        <w:pStyle w:val="ListParagraph"/>
        <w:numPr>
          <w:ilvl w:val="0"/>
          <w:numId w:val="26"/>
        </w:numPr>
        <w:rPr>
          <w:rFonts w:eastAsia="Arial" w:cstheme="minorHAnsi"/>
        </w:rPr>
      </w:pPr>
      <w:r w:rsidRPr="00F45313">
        <w:rPr>
          <w:rFonts w:eastAsia="Arial" w:cstheme="minorHAnsi"/>
        </w:rPr>
        <w:t>Equipment that contributes</w:t>
      </w:r>
      <w:r>
        <w:rPr>
          <w:rFonts w:eastAsia="Arial" w:cstheme="minorHAnsi"/>
        </w:rPr>
        <w:t xml:space="preserve"> to</w:t>
      </w:r>
      <w:r w:rsidRPr="00F45313">
        <w:rPr>
          <w:rFonts w:eastAsia="Arial" w:cstheme="minorHAnsi"/>
        </w:rPr>
        <w:t xml:space="preserve"> the transmission of emergency communications</w:t>
      </w:r>
      <w:r>
        <w:rPr>
          <w:rFonts w:eastAsia="Arial" w:cstheme="minorHAnsi"/>
        </w:rPr>
        <w:t xml:space="preserve"> is eligible</w:t>
      </w:r>
      <w:r w:rsidRPr="00F45313">
        <w:rPr>
          <w:rFonts w:eastAsia="Arial" w:cstheme="minorHAnsi"/>
        </w:rPr>
        <w:t xml:space="preserve">. </w:t>
      </w:r>
      <w:r>
        <w:rPr>
          <w:rFonts w:eastAsia="Arial" w:cstheme="minorHAnsi"/>
        </w:rPr>
        <w:t xml:space="preserve">It’s not clear if </w:t>
      </w:r>
      <w:r w:rsidRPr="00F45313">
        <w:rPr>
          <w:rFonts w:eastAsia="Arial" w:cstheme="minorHAnsi"/>
        </w:rPr>
        <w:t xml:space="preserve">monitoring </w:t>
      </w:r>
      <w:r>
        <w:rPr>
          <w:rFonts w:eastAsia="Arial" w:cstheme="minorHAnsi"/>
        </w:rPr>
        <w:t>equipment, particularly video monitoring</w:t>
      </w:r>
      <w:r w:rsidR="00DC6C7F">
        <w:rPr>
          <w:rFonts w:eastAsia="Arial" w:cstheme="minorHAnsi"/>
        </w:rPr>
        <w:t>,</w:t>
      </w:r>
      <w:r>
        <w:rPr>
          <w:rFonts w:eastAsia="Arial" w:cstheme="minorHAnsi"/>
        </w:rPr>
        <w:t xml:space="preserve"> </w:t>
      </w:r>
      <w:r w:rsidRPr="00F45313">
        <w:rPr>
          <w:rFonts w:eastAsia="Arial" w:cstheme="minorHAnsi"/>
        </w:rPr>
        <w:t>necessarily add</w:t>
      </w:r>
      <w:r>
        <w:rPr>
          <w:rFonts w:eastAsia="Arial" w:cstheme="minorHAnsi"/>
        </w:rPr>
        <w:t>s</w:t>
      </w:r>
      <w:r w:rsidRPr="00F45313">
        <w:rPr>
          <w:rFonts w:eastAsia="Arial" w:cstheme="minorHAnsi"/>
        </w:rPr>
        <w:t xml:space="preserve"> or subtract</w:t>
      </w:r>
      <w:r>
        <w:rPr>
          <w:rFonts w:eastAsia="Arial" w:cstheme="minorHAnsi"/>
        </w:rPr>
        <w:t>s</w:t>
      </w:r>
      <w:r w:rsidRPr="00F45313">
        <w:rPr>
          <w:rFonts w:eastAsia="Arial" w:cstheme="minorHAnsi"/>
        </w:rPr>
        <w:t xml:space="preserve"> to the ability to provide 9 1 1 services.</w:t>
      </w:r>
    </w:p>
    <w:p w14:paraId="0473D0AB" w14:textId="0ACE3425" w:rsidR="00FC097F" w:rsidRDefault="00F45313" w:rsidP="00F45313">
      <w:pPr>
        <w:pStyle w:val="ListParagraph"/>
        <w:numPr>
          <w:ilvl w:val="0"/>
          <w:numId w:val="26"/>
        </w:numPr>
        <w:rPr>
          <w:rFonts w:eastAsia="Arial" w:cstheme="minorHAnsi"/>
        </w:rPr>
      </w:pPr>
      <w:r w:rsidRPr="00F45313">
        <w:rPr>
          <w:rFonts w:eastAsia="Arial" w:cstheme="minorHAnsi"/>
        </w:rPr>
        <w:t>It’s not clear if the a</w:t>
      </w:r>
      <w:r w:rsidR="006C1AAE" w:rsidRPr="00F45313">
        <w:rPr>
          <w:rFonts w:eastAsia="Arial" w:cstheme="minorHAnsi"/>
        </w:rPr>
        <w:t>pplication includes personnel</w:t>
      </w:r>
      <w:r w:rsidR="008075A3">
        <w:rPr>
          <w:rFonts w:eastAsia="Arial" w:cstheme="minorHAnsi"/>
        </w:rPr>
        <w:t xml:space="preserve"> expenses</w:t>
      </w:r>
      <w:r w:rsidRPr="00F45313">
        <w:rPr>
          <w:rFonts w:eastAsia="Arial" w:cstheme="minorHAnsi"/>
        </w:rPr>
        <w:t xml:space="preserve">, which </w:t>
      </w:r>
      <w:r w:rsidR="008075A3">
        <w:rPr>
          <w:rFonts w:eastAsia="Arial" w:cstheme="minorHAnsi"/>
        </w:rPr>
        <w:t>are</w:t>
      </w:r>
      <w:r w:rsidRPr="00F45313">
        <w:rPr>
          <w:rFonts w:eastAsia="Arial" w:cstheme="minorHAnsi"/>
        </w:rPr>
        <w:t xml:space="preserve"> not allowable cost</w:t>
      </w:r>
      <w:r w:rsidR="008075A3">
        <w:rPr>
          <w:rFonts w:eastAsia="Arial" w:cstheme="minorHAnsi"/>
        </w:rPr>
        <w:t>s</w:t>
      </w:r>
      <w:r w:rsidRPr="00F45313">
        <w:rPr>
          <w:rFonts w:eastAsia="Arial" w:cstheme="minorHAnsi"/>
        </w:rPr>
        <w:t>.</w:t>
      </w:r>
      <w:r w:rsidR="006C1AAE" w:rsidRPr="00F45313">
        <w:rPr>
          <w:rFonts w:eastAsia="Arial" w:cstheme="minorHAnsi"/>
        </w:rPr>
        <w:t xml:space="preserve"> </w:t>
      </w:r>
      <w:r w:rsidRPr="00F45313">
        <w:rPr>
          <w:rFonts w:eastAsia="Arial" w:cstheme="minorHAnsi"/>
        </w:rPr>
        <w:t xml:space="preserve">The application is </w:t>
      </w:r>
      <w:r w:rsidR="006C1AAE" w:rsidRPr="00F45313">
        <w:rPr>
          <w:rFonts w:eastAsia="Arial" w:cstheme="minorHAnsi"/>
        </w:rPr>
        <w:t>vague</w:t>
      </w:r>
      <w:r w:rsidRPr="00F45313">
        <w:rPr>
          <w:rFonts w:eastAsia="Arial" w:cstheme="minorHAnsi"/>
        </w:rPr>
        <w:t xml:space="preserve"> and lacks clarity. </w:t>
      </w:r>
    </w:p>
    <w:p w14:paraId="03AF7EC7" w14:textId="77777777" w:rsidR="00DC6C7F" w:rsidRDefault="00DC6C7F" w:rsidP="00DC6C7F">
      <w:pPr>
        <w:pStyle w:val="ListParagraph"/>
        <w:numPr>
          <w:ilvl w:val="0"/>
          <w:numId w:val="26"/>
        </w:numPr>
        <w:rPr>
          <w:rFonts w:eastAsia="Arial" w:cstheme="minorHAnsi"/>
        </w:rPr>
      </w:pPr>
      <w:r>
        <w:rPr>
          <w:rFonts w:eastAsia="Arial" w:cstheme="minorHAnsi"/>
        </w:rPr>
        <w:t xml:space="preserve">A lot more depth and detail on what is being proposed is needed. Members can’t determine if the application is eligible.  </w:t>
      </w:r>
    </w:p>
    <w:p w14:paraId="6815DA65" w14:textId="52402EC6" w:rsidR="00DC6C7F" w:rsidRDefault="00787E80" w:rsidP="00364347">
      <w:pPr>
        <w:pStyle w:val="ListParagraph"/>
        <w:numPr>
          <w:ilvl w:val="0"/>
          <w:numId w:val="26"/>
        </w:numPr>
        <w:rPr>
          <w:rFonts w:eastAsia="Arial" w:cstheme="minorHAnsi"/>
        </w:rPr>
      </w:pPr>
      <w:r>
        <w:rPr>
          <w:rFonts w:eastAsia="Arial" w:cstheme="minorHAnsi"/>
        </w:rPr>
        <w:t xml:space="preserve">The Council </w:t>
      </w:r>
      <w:r w:rsidR="00461A67" w:rsidRPr="00DC6C7F">
        <w:rPr>
          <w:rFonts w:eastAsia="Arial" w:cstheme="minorHAnsi"/>
        </w:rPr>
        <w:t>concluded</w:t>
      </w:r>
      <w:r w:rsidR="00DC6C7F" w:rsidRPr="00DC6C7F">
        <w:rPr>
          <w:rFonts w:eastAsia="Arial" w:cstheme="minorHAnsi"/>
        </w:rPr>
        <w:t xml:space="preserve"> that the </w:t>
      </w:r>
      <w:r w:rsidR="00E024D7" w:rsidRPr="00DC6C7F">
        <w:rPr>
          <w:rFonts w:eastAsia="Arial" w:cstheme="minorHAnsi"/>
        </w:rPr>
        <w:t>l</w:t>
      </w:r>
      <w:r w:rsidR="00073D99" w:rsidRPr="00DC6C7F">
        <w:rPr>
          <w:rFonts w:eastAsia="Arial" w:cstheme="minorHAnsi"/>
        </w:rPr>
        <w:t xml:space="preserve">ack of detail </w:t>
      </w:r>
      <w:r w:rsidR="00E024D7" w:rsidRPr="00DC6C7F">
        <w:rPr>
          <w:rFonts w:eastAsia="Arial" w:cstheme="minorHAnsi"/>
        </w:rPr>
        <w:t xml:space="preserve">in the application is preventing the Council from determining if it meets the requirements of MCA 10-4-306. If the Council can’t </w:t>
      </w:r>
      <w:r w:rsidR="00A054A6" w:rsidRPr="00DC6C7F">
        <w:rPr>
          <w:rFonts w:eastAsia="Arial" w:cstheme="minorHAnsi"/>
        </w:rPr>
        <w:t>determine</w:t>
      </w:r>
      <w:r w:rsidR="00E024D7" w:rsidRPr="00DC6C7F">
        <w:rPr>
          <w:rFonts w:eastAsia="Arial" w:cstheme="minorHAnsi"/>
        </w:rPr>
        <w:t xml:space="preserve"> this</w:t>
      </w:r>
      <w:r w:rsidR="00A054A6" w:rsidRPr="00DC6C7F">
        <w:rPr>
          <w:rFonts w:eastAsia="Arial" w:cstheme="minorHAnsi"/>
        </w:rPr>
        <w:t xml:space="preserve">, </w:t>
      </w:r>
      <w:r w:rsidR="00E024D7" w:rsidRPr="00DC6C7F">
        <w:rPr>
          <w:rFonts w:eastAsia="Arial" w:cstheme="minorHAnsi"/>
        </w:rPr>
        <w:t xml:space="preserve">he doesn’t see how the </w:t>
      </w:r>
      <w:r w:rsidR="00534C48" w:rsidRPr="00DC6C7F">
        <w:rPr>
          <w:rFonts w:eastAsia="Arial" w:cstheme="minorHAnsi"/>
        </w:rPr>
        <w:t>Council</w:t>
      </w:r>
      <w:r w:rsidR="00E024D7" w:rsidRPr="00DC6C7F">
        <w:rPr>
          <w:rFonts w:eastAsia="Arial" w:cstheme="minorHAnsi"/>
        </w:rPr>
        <w:t xml:space="preserve"> can </w:t>
      </w:r>
      <w:r>
        <w:rPr>
          <w:rFonts w:eastAsia="Arial" w:cstheme="minorHAnsi"/>
        </w:rPr>
        <w:t xml:space="preserve">recommend awarding funding to </w:t>
      </w:r>
      <w:r w:rsidR="00E024D7" w:rsidRPr="00DC6C7F">
        <w:rPr>
          <w:rFonts w:eastAsia="Arial" w:cstheme="minorHAnsi"/>
        </w:rPr>
        <w:t xml:space="preserve">the application. </w:t>
      </w:r>
      <w:r w:rsidR="00A054A6" w:rsidRPr="00DC6C7F">
        <w:rPr>
          <w:rFonts w:eastAsia="Arial" w:cstheme="minorHAnsi"/>
        </w:rPr>
        <w:t xml:space="preserve"> </w:t>
      </w:r>
    </w:p>
    <w:p w14:paraId="44B50E08" w14:textId="5AF8853A" w:rsidR="00A054A6" w:rsidRPr="00DC6C7F" w:rsidRDefault="00E024D7" w:rsidP="00364347">
      <w:pPr>
        <w:pStyle w:val="ListParagraph"/>
        <w:numPr>
          <w:ilvl w:val="0"/>
          <w:numId w:val="26"/>
        </w:numPr>
        <w:rPr>
          <w:rFonts w:eastAsia="Arial" w:cstheme="minorHAnsi"/>
        </w:rPr>
      </w:pPr>
      <w:r w:rsidRPr="00DC6C7F">
        <w:rPr>
          <w:rFonts w:eastAsia="Arial" w:cstheme="minorHAnsi"/>
        </w:rPr>
        <w:t xml:space="preserve">The applicant will be encouraged to </w:t>
      </w:r>
      <w:r w:rsidR="00A054A6" w:rsidRPr="00DC6C7F">
        <w:rPr>
          <w:rFonts w:eastAsia="Arial" w:cstheme="minorHAnsi"/>
        </w:rPr>
        <w:t xml:space="preserve">amend and improve </w:t>
      </w:r>
      <w:r w:rsidRPr="00DC6C7F">
        <w:rPr>
          <w:rFonts w:eastAsia="Arial" w:cstheme="minorHAnsi"/>
        </w:rPr>
        <w:t>its a</w:t>
      </w:r>
      <w:r w:rsidR="00A054A6" w:rsidRPr="00DC6C7F">
        <w:rPr>
          <w:rFonts w:eastAsia="Arial" w:cstheme="minorHAnsi"/>
        </w:rPr>
        <w:t xml:space="preserve">pplication and re-submit it </w:t>
      </w:r>
      <w:r w:rsidR="00787E80">
        <w:rPr>
          <w:rFonts w:eastAsia="Arial" w:cstheme="minorHAnsi"/>
        </w:rPr>
        <w:t>next year</w:t>
      </w:r>
      <w:r w:rsidR="00A054A6" w:rsidRPr="00DC6C7F">
        <w:rPr>
          <w:rFonts w:eastAsia="Arial" w:cstheme="minorHAnsi"/>
        </w:rPr>
        <w:t xml:space="preserve">. </w:t>
      </w:r>
    </w:p>
    <w:p w14:paraId="3928B29D" w14:textId="74CD36EC" w:rsidR="00A054A6" w:rsidRDefault="00A054A6" w:rsidP="00364347">
      <w:pPr>
        <w:rPr>
          <w:rFonts w:eastAsia="Arial" w:cstheme="minorHAnsi"/>
        </w:rPr>
      </w:pPr>
    </w:p>
    <w:p w14:paraId="73DDFF1C" w14:textId="38D31F39" w:rsidR="00E024D7" w:rsidRPr="00BD3A67" w:rsidRDefault="008A6644" w:rsidP="00364347">
      <w:pPr>
        <w:rPr>
          <w:rFonts w:eastAsia="Arial" w:cstheme="minorHAnsi"/>
        </w:rPr>
      </w:pPr>
      <w:r w:rsidRPr="00846252">
        <w:rPr>
          <w:rFonts w:eastAsia="Arial" w:cstheme="minorHAnsi"/>
          <w:b/>
        </w:rPr>
        <w:t>9-1-1 Grant Award Recommendation</w:t>
      </w:r>
      <w:r>
        <w:rPr>
          <w:rFonts w:eastAsia="Arial" w:cstheme="minorHAnsi"/>
          <w:b/>
        </w:rPr>
        <w:t xml:space="preserve"> </w:t>
      </w:r>
      <w:r w:rsidRPr="00846252">
        <w:rPr>
          <w:rFonts w:eastAsia="Arial" w:cstheme="minorHAnsi"/>
          <w:b/>
          <w:i/>
        </w:rPr>
        <w:t>(continued)</w:t>
      </w:r>
      <w:r w:rsidRPr="00846252">
        <w:rPr>
          <w:rFonts w:eastAsia="Arial" w:cstheme="minorHAnsi"/>
          <w:b/>
        </w:rPr>
        <w:t>:</w:t>
      </w:r>
      <w:r w:rsidR="00BD3A67">
        <w:rPr>
          <w:rFonts w:eastAsia="Arial" w:cstheme="minorHAnsi"/>
          <w:b/>
        </w:rPr>
        <w:t xml:space="preserve"> </w:t>
      </w:r>
      <w:r w:rsidR="00BD3A67">
        <w:rPr>
          <w:rFonts w:eastAsia="Arial" w:cstheme="minorHAnsi"/>
        </w:rPr>
        <w:t xml:space="preserve">Members continued reviewing remaining Priority 2 applications. </w:t>
      </w:r>
    </w:p>
    <w:p w14:paraId="1AB03425" w14:textId="077AB1C3" w:rsidR="00E024D7" w:rsidRPr="005C6B2A" w:rsidRDefault="005C6B2A" w:rsidP="005C6B2A">
      <w:pPr>
        <w:pStyle w:val="ListParagraph"/>
        <w:numPr>
          <w:ilvl w:val="0"/>
          <w:numId w:val="29"/>
        </w:numPr>
        <w:rPr>
          <w:rFonts w:eastAsia="Arial" w:cstheme="minorHAnsi"/>
        </w:rPr>
      </w:pPr>
      <w:r>
        <w:rPr>
          <w:rFonts w:eastAsia="Arial" w:cstheme="minorHAnsi"/>
        </w:rPr>
        <w:t xml:space="preserve">Members discussed the difference between equipment and supplies. </w:t>
      </w:r>
    </w:p>
    <w:p w14:paraId="4A2378CB" w14:textId="77777777" w:rsidR="005C6B2A" w:rsidRPr="005C6B2A" w:rsidRDefault="005C6B2A" w:rsidP="005C6B2A">
      <w:pPr>
        <w:pStyle w:val="ListParagraph"/>
        <w:numPr>
          <w:ilvl w:val="1"/>
          <w:numId w:val="29"/>
        </w:numPr>
        <w:ind w:left="1080"/>
        <w:rPr>
          <w:rFonts w:eastAsia="Arial" w:cstheme="minorHAnsi"/>
        </w:rPr>
      </w:pPr>
      <w:r w:rsidRPr="005C6B2A">
        <w:rPr>
          <w:rFonts w:eastAsia="Arial" w:cstheme="minorHAnsi"/>
        </w:rPr>
        <w:t xml:space="preserve">In accounting terms, </w:t>
      </w:r>
      <w:r w:rsidR="00A054A6" w:rsidRPr="005C6B2A">
        <w:rPr>
          <w:rFonts w:eastAsia="Arial" w:cstheme="minorHAnsi"/>
        </w:rPr>
        <w:t xml:space="preserve">workstations are considered equipment. </w:t>
      </w:r>
    </w:p>
    <w:p w14:paraId="5768BF4C" w14:textId="614AE1B8" w:rsidR="00A01C4B" w:rsidRPr="005C6B2A" w:rsidRDefault="005C6B2A" w:rsidP="005C6B2A">
      <w:pPr>
        <w:pStyle w:val="ListParagraph"/>
        <w:numPr>
          <w:ilvl w:val="1"/>
          <w:numId w:val="29"/>
        </w:numPr>
        <w:ind w:left="1080"/>
        <w:rPr>
          <w:rFonts w:eastAsia="Arial" w:cstheme="minorHAnsi"/>
        </w:rPr>
      </w:pPr>
      <w:r w:rsidRPr="005C6B2A">
        <w:rPr>
          <w:rFonts w:eastAsia="Arial" w:cstheme="minorHAnsi"/>
        </w:rPr>
        <w:t>C</w:t>
      </w:r>
      <w:r w:rsidR="00A054A6" w:rsidRPr="005C6B2A">
        <w:rPr>
          <w:rFonts w:eastAsia="Arial" w:cstheme="minorHAnsi"/>
        </w:rPr>
        <w:t xml:space="preserve">hairs </w:t>
      </w:r>
      <w:r w:rsidRPr="005C6B2A">
        <w:rPr>
          <w:rFonts w:eastAsia="Arial" w:cstheme="minorHAnsi"/>
        </w:rPr>
        <w:t>are</w:t>
      </w:r>
      <w:r w:rsidR="00A054A6" w:rsidRPr="005C6B2A">
        <w:rPr>
          <w:rFonts w:eastAsia="Arial" w:cstheme="minorHAnsi"/>
        </w:rPr>
        <w:t xml:space="preserve"> supplies. </w:t>
      </w:r>
    </w:p>
    <w:p w14:paraId="5D75F502" w14:textId="37D9CCDD" w:rsidR="008D53D6" w:rsidRPr="005C6B2A" w:rsidRDefault="005C6B2A" w:rsidP="00364347">
      <w:pPr>
        <w:pStyle w:val="ListParagraph"/>
        <w:numPr>
          <w:ilvl w:val="1"/>
          <w:numId w:val="29"/>
        </w:numPr>
        <w:ind w:left="1080"/>
        <w:rPr>
          <w:rFonts w:eastAsia="Arial" w:cstheme="minorHAnsi"/>
        </w:rPr>
      </w:pPr>
      <w:r w:rsidRPr="005C6B2A">
        <w:rPr>
          <w:rFonts w:eastAsia="Arial" w:cstheme="minorHAnsi"/>
        </w:rPr>
        <w:t xml:space="preserve">The </w:t>
      </w:r>
      <w:r w:rsidR="008D53D6" w:rsidRPr="005C6B2A">
        <w:rPr>
          <w:rFonts w:eastAsia="Arial" w:cstheme="minorHAnsi"/>
        </w:rPr>
        <w:t xml:space="preserve">Federal </w:t>
      </w:r>
      <w:r w:rsidRPr="005C6B2A">
        <w:rPr>
          <w:rFonts w:eastAsia="Arial" w:cstheme="minorHAnsi"/>
        </w:rPr>
        <w:t xml:space="preserve">government considers </w:t>
      </w:r>
      <w:r w:rsidR="008D53D6" w:rsidRPr="005C6B2A">
        <w:rPr>
          <w:rFonts w:eastAsia="Arial" w:cstheme="minorHAnsi"/>
        </w:rPr>
        <w:t xml:space="preserve">equipment </w:t>
      </w:r>
      <w:r w:rsidRPr="005C6B2A">
        <w:rPr>
          <w:rFonts w:eastAsia="Arial" w:cstheme="minorHAnsi"/>
        </w:rPr>
        <w:t xml:space="preserve">to be </w:t>
      </w:r>
      <w:r w:rsidR="008D53D6" w:rsidRPr="005C6B2A">
        <w:rPr>
          <w:rFonts w:eastAsia="Arial" w:cstheme="minorHAnsi"/>
        </w:rPr>
        <w:t>anything over $5</w:t>
      </w:r>
      <w:r w:rsidR="00C81A6E" w:rsidRPr="005C6B2A">
        <w:rPr>
          <w:rFonts w:eastAsia="Arial" w:cstheme="minorHAnsi"/>
        </w:rPr>
        <w:t>,</w:t>
      </w:r>
      <w:r w:rsidR="008D53D6" w:rsidRPr="005C6B2A">
        <w:rPr>
          <w:rFonts w:eastAsia="Arial" w:cstheme="minorHAnsi"/>
        </w:rPr>
        <w:t xml:space="preserve">000 with a life span </w:t>
      </w:r>
      <w:r w:rsidRPr="005C6B2A">
        <w:rPr>
          <w:rFonts w:eastAsia="Arial" w:cstheme="minorHAnsi"/>
        </w:rPr>
        <w:t>greater than a</w:t>
      </w:r>
      <w:r w:rsidR="008D53D6" w:rsidRPr="005C6B2A">
        <w:rPr>
          <w:rFonts w:eastAsia="Arial" w:cstheme="minorHAnsi"/>
        </w:rPr>
        <w:t xml:space="preserve"> year. </w:t>
      </w:r>
    </w:p>
    <w:p w14:paraId="024FB99E" w14:textId="77777777" w:rsidR="004D1491" w:rsidRDefault="005A48F5" w:rsidP="00364347">
      <w:pPr>
        <w:pStyle w:val="ListParagraph"/>
        <w:numPr>
          <w:ilvl w:val="0"/>
          <w:numId w:val="29"/>
        </w:numPr>
        <w:rPr>
          <w:rFonts w:eastAsia="Arial" w:cstheme="minorHAnsi"/>
        </w:rPr>
      </w:pPr>
      <w:r>
        <w:rPr>
          <w:rFonts w:eastAsia="Arial" w:cstheme="minorHAnsi"/>
        </w:rPr>
        <w:t>Training provided by a c</w:t>
      </w:r>
      <w:r w:rsidR="008D53D6" w:rsidRPr="005A48F5">
        <w:rPr>
          <w:rFonts w:eastAsia="Arial" w:cstheme="minorHAnsi"/>
        </w:rPr>
        <w:t xml:space="preserve">ontractor </w:t>
      </w:r>
      <w:r>
        <w:rPr>
          <w:rFonts w:eastAsia="Arial" w:cstheme="minorHAnsi"/>
        </w:rPr>
        <w:t xml:space="preserve">is eligible. </w:t>
      </w:r>
    </w:p>
    <w:p w14:paraId="1DF8CF35" w14:textId="78580856" w:rsidR="004D1491" w:rsidRDefault="004D1491" w:rsidP="00364347">
      <w:pPr>
        <w:pStyle w:val="ListParagraph"/>
        <w:numPr>
          <w:ilvl w:val="0"/>
          <w:numId w:val="29"/>
        </w:numPr>
        <w:rPr>
          <w:rFonts w:eastAsia="Arial" w:cstheme="minorHAnsi"/>
        </w:rPr>
      </w:pPr>
      <w:r>
        <w:rPr>
          <w:rFonts w:eastAsia="Arial" w:cstheme="minorHAnsi"/>
        </w:rPr>
        <w:lastRenderedPageBreak/>
        <w:t>Members discussed “n</w:t>
      </w:r>
      <w:r w:rsidR="005A48F5" w:rsidRPr="004D1491">
        <w:rPr>
          <w:rFonts w:eastAsia="Arial" w:cstheme="minorHAnsi"/>
        </w:rPr>
        <w:t>eed</w:t>
      </w:r>
      <w:r>
        <w:rPr>
          <w:rFonts w:eastAsia="Arial" w:cstheme="minorHAnsi"/>
        </w:rPr>
        <w:t xml:space="preserve">” as a criterion. </w:t>
      </w:r>
      <w:r w:rsidR="005A48F5" w:rsidRPr="004D1491">
        <w:rPr>
          <w:rFonts w:eastAsia="Arial" w:cstheme="minorHAnsi"/>
        </w:rPr>
        <w:t>In some communities, it is t</w:t>
      </w:r>
      <w:r w:rsidR="00094C01" w:rsidRPr="004D1491">
        <w:rPr>
          <w:rFonts w:eastAsia="Arial" w:cstheme="minorHAnsi"/>
        </w:rPr>
        <w:t xml:space="preserve">ougher </w:t>
      </w:r>
      <w:r w:rsidR="005A48F5" w:rsidRPr="004D1491">
        <w:rPr>
          <w:rFonts w:eastAsia="Arial" w:cstheme="minorHAnsi"/>
        </w:rPr>
        <w:t xml:space="preserve">to </w:t>
      </w:r>
      <w:r w:rsidR="00094C01" w:rsidRPr="004D1491">
        <w:rPr>
          <w:rFonts w:eastAsia="Arial" w:cstheme="minorHAnsi"/>
        </w:rPr>
        <w:t>get funding</w:t>
      </w:r>
      <w:r w:rsidR="005A48F5" w:rsidRPr="004D1491">
        <w:rPr>
          <w:rFonts w:eastAsia="Arial" w:cstheme="minorHAnsi"/>
        </w:rPr>
        <w:t xml:space="preserve">. There just </w:t>
      </w:r>
      <w:r>
        <w:rPr>
          <w:rFonts w:eastAsia="Arial" w:cstheme="minorHAnsi"/>
        </w:rPr>
        <w:t xml:space="preserve">aren’t many resources available. “Need” is difficult to quantify, but it can be </w:t>
      </w:r>
      <w:r w:rsidR="005A48F5" w:rsidRPr="004D1491">
        <w:rPr>
          <w:rFonts w:eastAsia="Arial" w:cstheme="minorHAnsi"/>
        </w:rPr>
        <w:t>base</w:t>
      </w:r>
      <w:r>
        <w:rPr>
          <w:rFonts w:eastAsia="Arial" w:cstheme="minorHAnsi"/>
        </w:rPr>
        <w:t>d</w:t>
      </w:r>
      <w:r w:rsidR="005A48F5" w:rsidRPr="004D1491">
        <w:rPr>
          <w:rFonts w:eastAsia="Arial" w:cstheme="minorHAnsi"/>
        </w:rPr>
        <w:t xml:space="preserve"> on generalities such as tax base</w:t>
      </w:r>
      <w:r>
        <w:rPr>
          <w:rFonts w:eastAsia="Arial" w:cstheme="minorHAnsi"/>
        </w:rPr>
        <w:t>. However, it is important not to perceive some applica</w:t>
      </w:r>
      <w:r w:rsidR="001859AC">
        <w:rPr>
          <w:rFonts w:eastAsia="Arial" w:cstheme="minorHAnsi"/>
        </w:rPr>
        <w:t>n</w:t>
      </w:r>
      <w:r>
        <w:rPr>
          <w:rFonts w:eastAsia="Arial" w:cstheme="minorHAnsi"/>
        </w:rPr>
        <w:t>t</w:t>
      </w:r>
      <w:r w:rsidR="001859AC">
        <w:rPr>
          <w:rFonts w:eastAsia="Arial" w:cstheme="minorHAnsi"/>
        </w:rPr>
        <w:t>s</w:t>
      </w:r>
      <w:r>
        <w:rPr>
          <w:rFonts w:eastAsia="Arial" w:cstheme="minorHAnsi"/>
        </w:rPr>
        <w:t xml:space="preserve"> as charity cases.</w:t>
      </w:r>
      <w:r w:rsidR="005A48F5" w:rsidRPr="004D1491">
        <w:rPr>
          <w:rFonts w:eastAsia="Arial" w:cstheme="minorHAnsi"/>
        </w:rPr>
        <w:t xml:space="preserve"> </w:t>
      </w:r>
      <w:r>
        <w:rPr>
          <w:rFonts w:eastAsia="Arial" w:cstheme="minorHAnsi"/>
        </w:rPr>
        <w:t>Th</w:t>
      </w:r>
      <w:r w:rsidR="001859AC">
        <w:rPr>
          <w:rFonts w:eastAsia="Arial" w:cstheme="minorHAnsi"/>
        </w:rPr>
        <w:t>e need</w:t>
      </w:r>
      <w:r>
        <w:rPr>
          <w:rFonts w:eastAsia="Arial" w:cstheme="minorHAnsi"/>
        </w:rPr>
        <w:t xml:space="preserve"> criterion cannot be considered in the current review because it might be construed as </w:t>
      </w:r>
      <w:r w:rsidR="005A48F5" w:rsidRPr="004D1491">
        <w:rPr>
          <w:rFonts w:eastAsia="Arial" w:cstheme="minorHAnsi"/>
        </w:rPr>
        <w:t xml:space="preserve">introducing </w:t>
      </w:r>
      <w:r>
        <w:rPr>
          <w:rFonts w:eastAsia="Arial" w:cstheme="minorHAnsi"/>
        </w:rPr>
        <w:t xml:space="preserve">additional </w:t>
      </w:r>
      <w:r w:rsidR="005A48F5" w:rsidRPr="004D1491">
        <w:rPr>
          <w:rFonts w:eastAsia="Arial" w:cstheme="minorHAnsi"/>
        </w:rPr>
        <w:t>information that is not in the application.</w:t>
      </w:r>
    </w:p>
    <w:p w14:paraId="00FE7FF1" w14:textId="77777777" w:rsidR="004D1491" w:rsidRDefault="004D1491" w:rsidP="00364347">
      <w:pPr>
        <w:pStyle w:val="ListParagraph"/>
        <w:numPr>
          <w:ilvl w:val="0"/>
          <w:numId w:val="29"/>
        </w:numPr>
        <w:rPr>
          <w:rFonts w:eastAsia="Arial" w:cstheme="minorHAnsi"/>
        </w:rPr>
      </w:pPr>
      <w:r w:rsidRPr="004D1491">
        <w:rPr>
          <w:rFonts w:eastAsia="Arial" w:cstheme="minorHAnsi"/>
        </w:rPr>
        <w:t xml:space="preserve">Members discussed taking </w:t>
      </w:r>
      <w:r w:rsidR="005A48F5" w:rsidRPr="004D1491">
        <w:rPr>
          <w:rFonts w:eastAsia="Arial" w:cstheme="minorHAnsi"/>
        </w:rPr>
        <w:t xml:space="preserve">a more strategic approach to </w:t>
      </w:r>
      <w:r w:rsidRPr="004D1491">
        <w:rPr>
          <w:rFonts w:eastAsia="Arial" w:cstheme="minorHAnsi"/>
        </w:rPr>
        <w:t>funding r</w:t>
      </w:r>
      <w:r w:rsidR="005A48F5" w:rsidRPr="004D1491">
        <w:rPr>
          <w:rFonts w:eastAsia="Arial" w:cstheme="minorHAnsi"/>
        </w:rPr>
        <w:t xml:space="preserve">emaining </w:t>
      </w:r>
      <w:r w:rsidR="00461A67" w:rsidRPr="004D1491">
        <w:rPr>
          <w:rFonts w:eastAsia="Arial" w:cstheme="minorHAnsi"/>
        </w:rPr>
        <w:t>requests</w:t>
      </w:r>
      <w:r w:rsidRPr="004D1491">
        <w:rPr>
          <w:rFonts w:eastAsia="Arial" w:cstheme="minorHAnsi"/>
        </w:rPr>
        <w:t xml:space="preserve">, such as giving priority </w:t>
      </w:r>
      <w:r w:rsidR="00094C01" w:rsidRPr="004D1491">
        <w:rPr>
          <w:rFonts w:eastAsia="Arial" w:cstheme="minorHAnsi"/>
        </w:rPr>
        <w:t>NG9-1-1, CAD systems,</w:t>
      </w:r>
      <w:r w:rsidR="005A48F5" w:rsidRPr="004D1491">
        <w:rPr>
          <w:rFonts w:eastAsia="Arial" w:cstheme="minorHAnsi"/>
        </w:rPr>
        <w:t xml:space="preserve"> </w:t>
      </w:r>
      <w:r w:rsidRPr="004D1491">
        <w:rPr>
          <w:rFonts w:eastAsia="Arial" w:cstheme="minorHAnsi"/>
        </w:rPr>
        <w:t xml:space="preserve">and items that will have the largest </w:t>
      </w:r>
      <w:r w:rsidR="005A48F5" w:rsidRPr="004D1491">
        <w:rPr>
          <w:rFonts w:eastAsia="Arial" w:cstheme="minorHAnsi"/>
        </w:rPr>
        <w:t>impact on 9-1-</w:t>
      </w:r>
      <w:r w:rsidR="00461A67" w:rsidRPr="004D1491">
        <w:rPr>
          <w:rFonts w:eastAsia="Arial" w:cstheme="minorHAnsi"/>
        </w:rPr>
        <w:t>1</w:t>
      </w:r>
      <w:r w:rsidRPr="004D1491">
        <w:rPr>
          <w:rFonts w:eastAsia="Arial" w:cstheme="minorHAnsi"/>
        </w:rPr>
        <w:t xml:space="preserve">. </w:t>
      </w:r>
    </w:p>
    <w:p w14:paraId="0592BB78" w14:textId="297368B1" w:rsidR="00461A67" w:rsidRPr="004D1491" w:rsidRDefault="00094C01" w:rsidP="00364347">
      <w:pPr>
        <w:pStyle w:val="ListParagraph"/>
        <w:numPr>
          <w:ilvl w:val="0"/>
          <w:numId w:val="29"/>
        </w:numPr>
        <w:rPr>
          <w:rFonts w:eastAsia="Arial" w:cstheme="minorHAnsi"/>
        </w:rPr>
      </w:pPr>
      <w:r w:rsidRPr="004D1491">
        <w:rPr>
          <w:rFonts w:eastAsia="Arial" w:cstheme="minorHAnsi"/>
        </w:rPr>
        <w:t xml:space="preserve">Geographic disbursement </w:t>
      </w:r>
      <w:r w:rsidR="00461A67" w:rsidRPr="004D1491">
        <w:rPr>
          <w:rFonts w:eastAsia="Arial" w:cstheme="minorHAnsi"/>
        </w:rPr>
        <w:t xml:space="preserve">of funds is a valid concern </w:t>
      </w:r>
      <w:r w:rsidR="004D1491">
        <w:rPr>
          <w:rFonts w:eastAsia="Arial" w:cstheme="minorHAnsi"/>
        </w:rPr>
        <w:t xml:space="preserve">in an attempt </w:t>
      </w:r>
      <w:r w:rsidR="00461A67" w:rsidRPr="004D1491">
        <w:rPr>
          <w:rFonts w:eastAsia="Arial" w:cstheme="minorHAnsi"/>
        </w:rPr>
        <w:t xml:space="preserve">to fund requests from different parts of the state. </w:t>
      </w:r>
    </w:p>
    <w:p w14:paraId="7B8E096E" w14:textId="130CC1C4" w:rsidR="00094C01" w:rsidRDefault="00094C01" w:rsidP="00364347">
      <w:pPr>
        <w:rPr>
          <w:rFonts w:eastAsia="Arial" w:cstheme="minorHAnsi"/>
        </w:rPr>
      </w:pPr>
    </w:p>
    <w:p w14:paraId="1F521EC9" w14:textId="047B9753" w:rsidR="00645931" w:rsidRPr="00645931" w:rsidRDefault="009C7C49" w:rsidP="00364347">
      <w:pPr>
        <w:rPr>
          <w:rFonts w:eastAsia="Arial" w:cstheme="minorHAnsi"/>
        </w:rPr>
      </w:pPr>
      <w:r w:rsidRPr="00645931">
        <w:rPr>
          <w:rFonts w:eastAsia="Arial" w:cstheme="minorHAnsi"/>
          <w:b/>
        </w:rPr>
        <w:t xml:space="preserve">Glacier </w:t>
      </w:r>
      <w:r w:rsidR="00645931" w:rsidRPr="00645931">
        <w:rPr>
          <w:rFonts w:eastAsia="Arial" w:cstheme="minorHAnsi"/>
          <w:b/>
        </w:rPr>
        <w:t>County</w:t>
      </w:r>
      <w:r w:rsidR="00645931" w:rsidRPr="00645931">
        <w:rPr>
          <w:rFonts w:eastAsia="Arial" w:cstheme="minorHAnsi"/>
        </w:rPr>
        <w:t>: Glacier County’s number one priority was for equipment that ha</w:t>
      </w:r>
      <w:r w:rsidR="00645931">
        <w:rPr>
          <w:rFonts w:eastAsia="Arial" w:cstheme="minorHAnsi"/>
        </w:rPr>
        <w:t>d</w:t>
      </w:r>
      <w:r w:rsidR="00645931" w:rsidRPr="00645931">
        <w:rPr>
          <w:rFonts w:eastAsia="Arial" w:cstheme="minorHAnsi"/>
        </w:rPr>
        <w:t xml:space="preserve"> already been purchased and installed. They have a financing agreement with the vendor. They were asking to re-capitalize that equipment purchase. The Council funded the County’ second priority request for </w:t>
      </w:r>
      <w:proofErr w:type="spellStart"/>
      <w:r w:rsidR="00645931" w:rsidRPr="00645931">
        <w:rPr>
          <w:rFonts w:eastAsia="Arial" w:cstheme="minorHAnsi"/>
        </w:rPr>
        <w:t>ADSi</w:t>
      </w:r>
      <w:proofErr w:type="spellEnd"/>
      <w:r w:rsidR="00645931" w:rsidRPr="00645931">
        <w:rPr>
          <w:rFonts w:eastAsia="Arial" w:cstheme="minorHAnsi"/>
        </w:rPr>
        <w:t xml:space="preserve"> equipment</w:t>
      </w:r>
      <w:r w:rsidR="00645931">
        <w:rPr>
          <w:rFonts w:eastAsia="Arial" w:cstheme="minorHAnsi"/>
        </w:rPr>
        <w:t xml:space="preserve"> rather than </w:t>
      </w:r>
      <w:r w:rsidR="006B3224">
        <w:rPr>
          <w:rFonts w:eastAsia="Arial" w:cstheme="minorHAnsi"/>
        </w:rPr>
        <w:t>the county’s</w:t>
      </w:r>
      <w:r w:rsidR="00645931">
        <w:rPr>
          <w:rFonts w:eastAsia="Arial" w:cstheme="minorHAnsi"/>
        </w:rPr>
        <w:t xml:space="preserve"> first priority</w:t>
      </w:r>
      <w:r w:rsidR="006B3224">
        <w:rPr>
          <w:rFonts w:eastAsia="Arial" w:cstheme="minorHAnsi"/>
        </w:rPr>
        <w:t xml:space="preserve"> because CAD </w:t>
      </w:r>
      <w:r w:rsidR="00C972A7">
        <w:rPr>
          <w:rFonts w:eastAsia="Arial" w:cstheme="minorHAnsi"/>
        </w:rPr>
        <w:t>(</w:t>
      </w:r>
      <w:r w:rsidR="00C972A7" w:rsidRPr="00C972A7">
        <w:rPr>
          <w:rFonts w:eastAsia="Arial" w:cstheme="minorHAnsi"/>
        </w:rPr>
        <w:t>Computer Aided Dispatch</w:t>
      </w:r>
      <w:r w:rsidR="00C972A7">
        <w:rPr>
          <w:rFonts w:eastAsia="Arial" w:cstheme="minorHAnsi"/>
        </w:rPr>
        <w:t>)</w:t>
      </w:r>
      <w:r w:rsidR="00C972A7" w:rsidRPr="00C972A7">
        <w:rPr>
          <w:rFonts w:eastAsia="Arial" w:cstheme="minorHAnsi"/>
        </w:rPr>
        <w:t xml:space="preserve"> </w:t>
      </w:r>
      <w:r w:rsidR="006B3224">
        <w:rPr>
          <w:rFonts w:eastAsia="Arial" w:cstheme="minorHAnsi"/>
        </w:rPr>
        <w:t>was thought to be a greater priority a</w:t>
      </w:r>
      <w:r w:rsidR="00C972A7">
        <w:rPr>
          <w:rFonts w:eastAsia="Arial" w:cstheme="minorHAnsi"/>
        </w:rPr>
        <w:t>s</w:t>
      </w:r>
      <w:r w:rsidR="006B3224">
        <w:rPr>
          <w:rFonts w:eastAsia="Arial" w:cstheme="minorHAnsi"/>
        </w:rPr>
        <w:t xml:space="preserve"> a whole for all dispatch centers</w:t>
      </w:r>
      <w:r w:rsidR="00645931">
        <w:rPr>
          <w:rFonts w:eastAsia="Arial" w:cstheme="minorHAnsi"/>
        </w:rPr>
        <w:t xml:space="preserve">. </w:t>
      </w:r>
      <w:r w:rsidR="00645931" w:rsidRPr="00645931">
        <w:rPr>
          <w:rFonts w:eastAsia="Arial" w:cstheme="minorHAnsi"/>
        </w:rPr>
        <w:t xml:space="preserve"> </w:t>
      </w:r>
    </w:p>
    <w:p w14:paraId="2BE86A80" w14:textId="77777777" w:rsidR="00C972A7" w:rsidRDefault="00C972A7" w:rsidP="00364347">
      <w:pPr>
        <w:rPr>
          <w:rFonts w:eastAsia="Arial" w:cstheme="minorHAnsi"/>
        </w:rPr>
      </w:pPr>
    </w:p>
    <w:p w14:paraId="0D0083BF" w14:textId="3004DC8D" w:rsidR="00495686" w:rsidRDefault="00361D26" w:rsidP="00364347">
      <w:pPr>
        <w:rPr>
          <w:rFonts w:eastAsia="Arial" w:cstheme="minorHAnsi"/>
        </w:rPr>
      </w:pPr>
      <w:r w:rsidRPr="00C81A6E">
        <w:rPr>
          <w:rFonts w:eastAsia="Arial" w:cstheme="minorHAnsi"/>
          <w:b/>
          <w:u w:val="single"/>
        </w:rPr>
        <w:t>Motion:</w:t>
      </w:r>
      <w:r>
        <w:rPr>
          <w:rFonts w:eastAsia="Arial" w:cstheme="minorHAnsi"/>
        </w:rPr>
        <w:t xml:space="preserve"> Adriane made a motion to finalize </w:t>
      </w:r>
      <w:r w:rsidR="00AC789F">
        <w:rPr>
          <w:rFonts w:eastAsia="Arial" w:cstheme="minorHAnsi"/>
        </w:rPr>
        <w:t>the spreadsheet</w:t>
      </w:r>
      <w:r w:rsidR="00495686">
        <w:rPr>
          <w:rFonts w:eastAsia="Arial" w:cstheme="minorHAnsi"/>
        </w:rPr>
        <w:t xml:space="preserve"> and place remaining funds into the account for next year.</w:t>
      </w:r>
      <w:r w:rsidR="00AC789F">
        <w:rPr>
          <w:rFonts w:eastAsia="Arial" w:cstheme="minorHAnsi"/>
        </w:rPr>
        <w:t xml:space="preserve"> Rich Cowger seconded. </w:t>
      </w:r>
      <w:r w:rsidR="00495686">
        <w:rPr>
          <w:rFonts w:eastAsia="Arial" w:cstheme="minorHAnsi"/>
        </w:rPr>
        <w:t xml:space="preserve">Members decided to keep evaluating unfunded applications. A vote was taken on the motion, and it did not pass. </w:t>
      </w:r>
    </w:p>
    <w:p w14:paraId="6ED0D113" w14:textId="77777777" w:rsidR="00495686" w:rsidRDefault="00495686" w:rsidP="00364347">
      <w:pPr>
        <w:rPr>
          <w:rFonts w:eastAsia="Arial" w:cstheme="minorHAnsi"/>
        </w:rPr>
      </w:pPr>
    </w:p>
    <w:p w14:paraId="1D4D862F" w14:textId="38144AA4" w:rsidR="00995E70" w:rsidRDefault="00995E70" w:rsidP="00995E70">
      <w:pPr>
        <w:rPr>
          <w:rFonts w:eastAsia="Arial" w:cstheme="minorHAnsi"/>
        </w:rPr>
      </w:pPr>
      <w:r>
        <w:rPr>
          <w:rFonts w:eastAsia="Arial" w:cstheme="minorHAnsi"/>
        </w:rPr>
        <w:t>Several additional requests were funded, leaving a balance of $</w:t>
      </w:r>
      <w:r w:rsidR="009D650C">
        <w:rPr>
          <w:rFonts w:eastAsia="Arial" w:cstheme="minorHAnsi"/>
        </w:rPr>
        <w:t>12,942</w:t>
      </w:r>
      <w:r>
        <w:rPr>
          <w:rFonts w:eastAsia="Arial" w:cstheme="minorHAnsi"/>
        </w:rPr>
        <w:t xml:space="preserve">. Quinn noted that </w:t>
      </w:r>
      <w:r w:rsidR="009D650C">
        <w:rPr>
          <w:rFonts w:eastAsia="Arial" w:cstheme="minorHAnsi"/>
        </w:rPr>
        <w:t xml:space="preserve">no requests </w:t>
      </w:r>
      <w:r>
        <w:rPr>
          <w:rFonts w:eastAsia="Arial" w:cstheme="minorHAnsi"/>
        </w:rPr>
        <w:t>were</w:t>
      </w:r>
      <w:r w:rsidR="009D650C">
        <w:rPr>
          <w:rFonts w:eastAsia="Arial" w:cstheme="minorHAnsi"/>
        </w:rPr>
        <w:t xml:space="preserve"> reduced. </w:t>
      </w:r>
    </w:p>
    <w:p w14:paraId="42216941" w14:textId="77777777" w:rsidR="00995E70" w:rsidRPr="00995E70" w:rsidRDefault="00995E70" w:rsidP="00995E70">
      <w:pPr>
        <w:rPr>
          <w:rFonts w:eastAsia="Arial" w:cstheme="minorHAnsi"/>
          <w:sz w:val="10"/>
          <w:szCs w:val="10"/>
        </w:rPr>
      </w:pPr>
    </w:p>
    <w:tbl>
      <w:tblPr>
        <w:tblW w:w="8547" w:type="dxa"/>
        <w:jc w:val="center"/>
        <w:tblLook w:val="04A0" w:firstRow="1" w:lastRow="0" w:firstColumn="1" w:lastColumn="0" w:noHBand="0" w:noVBand="1"/>
      </w:tblPr>
      <w:tblGrid>
        <w:gridCol w:w="2440"/>
        <w:gridCol w:w="4420"/>
        <w:gridCol w:w="1687"/>
      </w:tblGrid>
      <w:tr w:rsidR="001F0233" w:rsidRPr="001F0233" w14:paraId="4215E673" w14:textId="77777777" w:rsidTr="00877B38">
        <w:trPr>
          <w:trHeight w:val="269"/>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24565" w14:textId="77777777" w:rsidR="001F0233" w:rsidRPr="001F0233" w:rsidRDefault="001F0233" w:rsidP="001F0233">
            <w:pPr>
              <w:widowControl/>
              <w:jc w:val="center"/>
              <w:rPr>
                <w:rFonts w:ascii="Calibri" w:eastAsia="Times New Roman" w:hAnsi="Calibri" w:cs="Calibri"/>
                <w:b/>
                <w:bCs/>
                <w:color w:val="000000"/>
              </w:rPr>
            </w:pPr>
            <w:r w:rsidRPr="001F0233">
              <w:rPr>
                <w:rFonts w:ascii="Calibri" w:eastAsia="Times New Roman" w:hAnsi="Calibri" w:cs="Calibri"/>
                <w:b/>
                <w:bCs/>
                <w:color w:val="000000"/>
              </w:rPr>
              <w:t>Applicant Name</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D2FDA" w14:textId="77777777" w:rsidR="001F0233" w:rsidRPr="001F0233" w:rsidRDefault="001F0233" w:rsidP="001F0233">
            <w:pPr>
              <w:widowControl/>
              <w:jc w:val="center"/>
              <w:rPr>
                <w:rFonts w:ascii="Calibri" w:eastAsia="Times New Roman" w:hAnsi="Calibri" w:cs="Calibri"/>
                <w:b/>
                <w:bCs/>
                <w:color w:val="000000"/>
              </w:rPr>
            </w:pPr>
            <w:r w:rsidRPr="001F0233">
              <w:rPr>
                <w:rFonts w:ascii="Calibri" w:eastAsia="Times New Roman" w:hAnsi="Calibri" w:cs="Calibri"/>
                <w:b/>
                <w:bCs/>
                <w:color w:val="000000"/>
              </w:rPr>
              <w:t>Proposed Grant Use</w:t>
            </w:r>
          </w:p>
        </w:tc>
        <w:tc>
          <w:tcPr>
            <w:tcW w:w="168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2C170EC" w14:textId="77777777" w:rsidR="001F0233" w:rsidRPr="001F0233" w:rsidRDefault="001F0233" w:rsidP="001F0233">
            <w:pPr>
              <w:widowControl/>
              <w:jc w:val="center"/>
              <w:rPr>
                <w:rFonts w:ascii="Calibri" w:eastAsia="Times New Roman" w:hAnsi="Calibri" w:cs="Calibri"/>
                <w:b/>
                <w:bCs/>
                <w:color w:val="000000"/>
              </w:rPr>
            </w:pPr>
            <w:r w:rsidRPr="001F0233">
              <w:rPr>
                <w:rFonts w:ascii="Calibri" w:eastAsia="Times New Roman" w:hAnsi="Calibri" w:cs="Calibri"/>
                <w:b/>
                <w:bCs/>
                <w:color w:val="000000"/>
              </w:rPr>
              <w:t xml:space="preserve"> Recommended Award Amount </w:t>
            </w:r>
          </w:p>
        </w:tc>
      </w:tr>
      <w:tr w:rsidR="001F0233" w:rsidRPr="001F0233" w14:paraId="04D5E42E" w14:textId="77777777" w:rsidTr="00877B38">
        <w:trPr>
          <w:trHeight w:val="300"/>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14:paraId="5D36A603" w14:textId="77777777" w:rsidR="001F0233" w:rsidRPr="001F0233" w:rsidRDefault="001F0233" w:rsidP="001F0233">
            <w:pPr>
              <w:widowControl/>
              <w:rPr>
                <w:rFonts w:ascii="Calibri" w:eastAsia="Times New Roman" w:hAnsi="Calibri" w:cs="Calibri"/>
                <w:b/>
                <w:bCs/>
                <w:color w:val="000000"/>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148BB1EF" w14:textId="77777777" w:rsidR="001F0233" w:rsidRPr="001F0233" w:rsidRDefault="001F0233" w:rsidP="001F0233">
            <w:pPr>
              <w:widowControl/>
              <w:rPr>
                <w:rFonts w:ascii="Calibri" w:eastAsia="Times New Roman" w:hAnsi="Calibri" w:cs="Calibri"/>
                <w:b/>
                <w:bCs/>
                <w:color w:val="000000"/>
              </w:rPr>
            </w:pPr>
          </w:p>
        </w:tc>
        <w:tc>
          <w:tcPr>
            <w:tcW w:w="1687" w:type="dxa"/>
            <w:vMerge/>
            <w:tcBorders>
              <w:top w:val="single" w:sz="4" w:space="0" w:color="auto"/>
              <w:left w:val="single" w:sz="4" w:space="0" w:color="auto"/>
              <w:bottom w:val="single" w:sz="4" w:space="0" w:color="000000"/>
              <w:right w:val="single" w:sz="4" w:space="0" w:color="auto"/>
            </w:tcBorders>
            <w:vAlign w:val="center"/>
            <w:hideMark/>
          </w:tcPr>
          <w:p w14:paraId="4E35E66E" w14:textId="77777777" w:rsidR="001F0233" w:rsidRPr="001F0233" w:rsidRDefault="001F0233" w:rsidP="001F0233">
            <w:pPr>
              <w:widowControl/>
              <w:rPr>
                <w:rFonts w:ascii="Calibri" w:eastAsia="Times New Roman" w:hAnsi="Calibri" w:cs="Calibri"/>
                <w:b/>
                <w:bCs/>
                <w:color w:val="000000"/>
              </w:rPr>
            </w:pPr>
          </w:p>
        </w:tc>
      </w:tr>
      <w:tr w:rsidR="001F0233" w:rsidRPr="001F0233" w14:paraId="5ADEF8E8"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C9F6080"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Beaverhead County</w:t>
            </w:r>
          </w:p>
        </w:tc>
        <w:tc>
          <w:tcPr>
            <w:tcW w:w="4420" w:type="dxa"/>
            <w:tcBorders>
              <w:top w:val="nil"/>
              <w:left w:val="nil"/>
              <w:bottom w:val="single" w:sz="4" w:space="0" w:color="auto"/>
              <w:right w:val="single" w:sz="4" w:space="0" w:color="auto"/>
            </w:tcBorders>
            <w:shd w:val="clear" w:color="auto" w:fill="auto"/>
            <w:noWrap/>
            <w:vAlign w:val="bottom"/>
            <w:hideMark/>
          </w:tcPr>
          <w:p w14:paraId="2945D349"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New CAD Swift Justice system</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14:paraId="76C7679D" w14:textId="1D6C0CB6"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135,000 </w:t>
            </w:r>
          </w:p>
        </w:tc>
      </w:tr>
      <w:tr w:rsidR="001F0233" w:rsidRPr="001F0233" w14:paraId="6FD97D56"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6FFB45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Big Horn County</w:t>
            </w:r>
          </w:p>
        </w:tc>
        <w:tc>
          <w:tcPr>
            <w:tcW w:w="4420" w:type="dxa"/>
            <w:tcBorders>
              <w:top w:val="nil"/>
              <w:left w:val="nil"/>
              <w:bottom w:val="single" w:sz="4" w:space="0" w:color="auto"/>
              <w:right w:val="single" w:sz="4" w:space="0" w:color="auto"/>
            </w:tcBorders>
            <w:shd w:val="clear" w:color="auto" w:fill="auto"/>
            <w:noWrap/>
            <w:vAlign w:val="bottom"/>
            <w:hideMark/>
          </w:tcPr>
          <w:p w14:paraId="0AB5980A"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#1 GIS </w:t>
            </w:r>
          </w:p>
        </w:tc>
        <w:tc>
          <w:tcPr>
            <w:tcW w:w="1687" w:type="dxa"/>
            <w:tcBorders>
              <w:top w:val="nil"/>
              <w:left w:val="nil"/>
              <w:bottom w:val="single" w:sz="4" w:space="0" w:color="auto"/>
              <w:right w:val="single" w:sz="4" w:space="0" w:color="auto"/>
            </w:tcBorders>
            <w:shd w:val="clear" w:color="auto" w:fill="auto"/>
            <w:noWrap/>
            <w:vAlign w:val="bottom"/>
            <w:hideMark/>
          </w:tcPr>
          <w:p w14:paraId="739680D6" w14:textId="55305FC8"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w:t>
            </w:r>
            <w:r w:rsidR="00877B38" w:rsidRPr="00877B38">
              <w:rPr>
                <w:rFonts w:ascii="Calibri" w:eastAsia="Times New Roman" w:hAnsi="Calibri" w:cs="Calibri"/>
                <w:color w:val="000000"/>
                <w:sz w:val="20"/>
                <w:szCs w:val="20"/>
              </w:rPr>
              <w:t xml:space="preserve"> </w:t>
            </w:r>
            <w:r w:rsidRPr="001F0233">
              <w:rPr>
                <w:rFonts w:ascii="Calibri" w:eastAsia="Times New Roman" w:hAnsi="Calibri" w:cs="Calibri"/>
                <w:color w:val="000000"/>
                <w:sz w:val="20"/>
                <w:szCs w:val="20"/>
              </w:rPr>
              <w:t xml:space="preserve">    50,848 </w:t>
            </w:r>
          </w:p>
        </w:tc>
      </w:tr>
      <w:tr w:rsidR="001F0233" w:rsidRPr="001F0233" w14:paraId="316BE2D6"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5AA4628"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Big Horn County</w:t>
            </w:r>
          </w:p>
        </w:tc>
        <w:tc>
          <w:tcPr>
            <w:tcW w:w="4420" w:type="dxa"/>
            <w:tcBorders>
              <w:top w:val="nil"/>
              <w:left w:val="nil"/>
              <w:bottom w:val="single" w:sz="4" w:space="0" w:color="auto"/>
              <w:right w:val="single" w:sz="4" w:space="0" w:color="auto"/>
            </w:tcBorders>
            <w:shd w:val="clear" w:color="auto" w:fill="auto"/>
            <w:noWrap/>
            <w:vAlign w:val="bottom"/>
            <w:hideMark/>
          </w:tcPr>
          <w:p w14:paraId="70520E06"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#2 20 Mobile Data Terminals</w:t>
            </w:r>
          </w:p>
        </w:tc>
        <w:tc>
          <w:tcPr>
            <w:tcW w:w="1687" w:type="dxa"/>
            <w:tcBorders>
              <w:top w:val="nil"/>
              <w:left w:val="nil"/>
              <w:bottom w:val="single" w:sz="4" w:space="0" w:color="auto"/>
              <w:right w:val="single" w:sz="4" w:space="0" w:color="auto"/>
            </w:tcBorders>
            <w:shd w:val="clear" w:color="auto" w:fill="auto"/>
            <w:noWrap/>
            <w:vAlign w:val="bottom"/>
            <w:hideMark/>
          </w:tcPr>
          <w:p w14:paraId="16F0DD71" w14:textId="3BD7684E"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w:t>
            </w:r>
            <w:r w:rsidR="00877B38" w:rsidRPr="00877B38">
              <w:rPr>
                <w:rFonts w:ascii="Calibri" w:eastAsia="Times New Roman" w:hAnsi="Calibri" w:cs="Calibri"/>
                <w:color w:val="000000"/>
                <w:sz w:val="20"/>
                <w:szCs w:val="20"/>
              </w:rPr>
              <w:t xml:space="preserve"> </w:t>
            </w:r>
            <w:r w:rsidRPr="001F0233">
              <w:rPr>
                <w:rFonts w:ascii="Calibri" w:eastAsia="Times New Roman" w:hAnsi="Calibri" w:cs="Calibri"/>
                <w:color w:val="000000"/>
                <w:sz w:val="20"/>
                <w:szCs w:val="20"/>
              </w:rPr>
              <w:t xml:space="preserve">  56,146 </w:t>
            </w:r>
          </w:p>
        </w:tc>
      </w:tr>
      <w:tr w:rsidR="001F0233" w:rsidRPr="001F0233" w14:paraId="40B1521C"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2E9FAB8"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Blaine County</w:t>
            </w:r>
          </w:p>
        </w:tc>
        <w:tc>
          <w:tcPr>
            <w:tcW w:w="4420" w:type="dxa"/>
            <w:tcBorders>
              <w:top w:val="nil"/>
              <w:left w:val="nil"/>
              <w:bottom w:val="single" w:sz="4" w:space="0" w:color="auto"/>
              <w:right w:val="single" w:sz="4" w:space="0" w:color="auto"/>
            </w:tcBorders>
            <w:shd w:val="clear" w:color="auto" w:fill="auto"/>
            <w:noWrap/>
            <w:vAlign w:val="bottom"/>
            <w:hideMark/>
          </w:tcPr>
          <w:p w14:paraId="3544298E"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2 Position Call Taker Workstations</w:t>
            </w:r>
          </w:p>
        </w:tc>
        <w:tc>
          <w:tcPr>
            <w:tcW w:w="1687" w:type="dxa"/>
            <w:tcBorders>
              <w:top w:val="nil"/>
              <w:left w:val="nil"/>
              <w:bottom w:val="single" w:sz="4" w:space="0" w:color="auto"/>
              <w:right w:val="single" w:sz="4" w:space="0" w:color="auto"/>
            </w:tcBorders>
            <w:shd w:val="clear" w:color="auto" w:fill="auto"/>
            <w:noWrap/>
            <w:vAlign w:val="bottom"/>
            <w:hideMark/>
          </w:tcPr>
          <w:p w14:paraId="12FAF5B8" w14:textId="51C93A59"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3,721 </w:t>
            </w:r>
          </w:p>
        </w:tc>
      </w:tr>
      <w:tr w:rsidR="001F0233" w:rsidRPr="001F0233" w14:paraId="427D8BA6"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DA7D3D6"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Carbon County</w:t>
            </w:r>
          </w:p>
        </w:tc>
        <w:tc>
          <w:tcPr>
            <w:tcW w:w="4420" w:type="dxa"/>
            <w:tcBorders>
              <w:top w:val="nil"/>
              <w:left w:val="nil"/>
              <w:bottom w:val="single" w:sz="4" w:space="0" w:color="auto"/>
              <w:right w:val="single" w:sz="4" w:space="0" w:color="auto"/>
            </w:tcBorders>
            <w:shd w:val="clear" w:color="auto" w:fill="auto"/>
            <w:noWrap/>
            <w:vAlign w:val="bottom"/>
            <w:hideMark/>
          </w:tcPr>
          <w:p w14:paraId="5A76A683" w14:textId="77777777" w:rsidR="001F0233" w:rsidRPr="001F0233" w:rsidRDefault="001F0233" w:rsidP="001F0233">
            <w:pPr>
              <w:widowControl/>
              <w:rPr>
                <w:rFonts w:ascii="Calibri" w:eastAsia="Times New Roman" w:hAnsi="Calibri" w:cs="Calibri"/>
                <w:sz w:val="20"/>
                <w:szCs w:val="20"/>
              </w:rPr>
            </w:pPr>
            <w:r w:rsidRPr="001F0233">
              <w:rPr>
                <w:rFonts w:ascii="Calibri" w:eastAsia="Times New Roman" w:hAnsi="Calibri" w:cs="Calibri"/>
                <w:sz w:val="20"/>
                <w:szCs w:val="20"/>
              </w:rPr>
              <w:t>#2 Upgrade mapping system</w:t>
            </w:r>
          </w:p>
        </w:tc>
        <w:tc>
          <w:tcPr>
            <w:tcW w:w="1687" w:type="dxa"/>
            <w:tcBorders>
              <w:top w:val="nil"/>
              <w:left w:val="nil"/>
              <w:bottom w:val="single" w:sz="4" w:space="0" w:color="auto"/>
              <w:right w:val="single" w:sz="4" w:space="0" w:color="auto"/>
            </w:tcBorders>
            <w:shd w:val="clear" w:color="auto" w:fill="auto"/>
            <w:noWrap/>
            <w:vAlign w:val="bottom"/>
            <w:hideMark/>
          </w:tcPr>
          <w:p w14:paraId="14DECD7A" w14:textId="2FD04325"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w:t>
            </w:r>
            <w:r w:rsidR="00877B38" w:rsidRPr="00877B38">
              <w:rPr>
                <w:rFonts w:ascii="Calibri" w:eastAsia="Times New Roman" w:hAnsi="Calibri" w:cs="Calibri"/>
                <w:color w:val="000000"/>
                <w:sz w:val="20"/>
                <w:szCs w:val="20"/>
              </w:rPr>
              <w:t xml:space="preserve"> </w:t>
            </w:r>
            <w:r w:rsidRPr="001F0233">
              <w:rPr>
                <w:rFonts w:ascii="Calibri" w:eastAsia="Times New Roman" w:hAnsi="Calibri" w:cs="Calibri"/>
                <w:color w:val="000000"/>
                <w:sz w:val="20"/>
                <w:szCs w:val="20"/>
              </w:rPr>
              <w:t xml:space="preserve">   35,110 </w:t>
            </w:r>
          </w:p>
        </w:tc>
      </w:tr>
      <w:tr w:rsidR="001F0233" w:rsidRPr="001F0233" w14:paraId="67DF54C9"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5634056"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Chouteau County</w:t>
            </w:r>
          </w:p>
        </w:tc>
        <w:tc>
          <w:tcPr>
            <w:tcW w:w="4420" w:type="dxa"/>
            <w:tcBorders>
              <w:top w:val="nil"/>
              <w:left w:val="nil"/>
              <w:bottom w:val="single" w:sz="4" w:space="0" w:color="auto"/>
              <w:right w:val="single" w:sz="4" w:space="0" w:color="auto"/>
            </w:tcBorders>
            <w:shd w:val="clear" w:color="auto" w:fill="auto"/>
            <w:noWrap/>
            <w:vAlign w:val="bottom"/>
            <w:hideMark/>
          </w:tcPr>
          <w:p w14:paraId="2BA805B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#1 Viper 9-1-1 System</w:t>
            </w:r>
          </w:p>
        </w:tc>
        <w:tc>
          <w:tcPr>
            <w:tcW w:w="1687" w:type="dxa"/>
            <w:tcBorders>
              <w:top w:val="nil"/>
              <w:left w:val="nil"/>
              <w:bottom w:val="single" w:sz="4" w:space="0" w:color="auto"/>
              <w:right w:val="single" w:sz="4" w:space="0" w:color="auto"/>
            </w:tcBorders>
            <w:shd w:val="clear" w:color="auto" w:fill="auto"/>
            <w:noWrap/>
            <w:vAlign w:val="bottom"/>
            <w:hideMark/>
          </w:tcPr>
          <w:p w14:paraId="67EF716D" w14:textId="379DEA8E"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198,054 </w:t>
            </w:r>
          </w:p>
        </w:tc>
      </w:tr>
      <w:tr w:rsidR="001F0233" w:rsidRPr="001F0233" w14:paraId="6F1CE0DF"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DC49C5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Chouteau County</w:t>
            </w:r>
          </w:p>
        </w:tc>
        <w:tc>
          <w:tcPr>
            <w:tcW w:w="4420" w:type="dxa"/>
            <w:tcBorders>
              <w:top w:val="nil"/>
              <w:left w:val="nil"/>
              <w:bottom w:val="single" w:sz="4" w:space="0" w:color="auto"/>
              <w:right w:val="single" w:sz="4" w:space="0" w:color="auto"/>
            </w:tcBorders>
            <w:shd w:val="clear" w:color="auto" w:fill="auto"/>
            <w:noWrap/>
            <w:vAlign w:val="bottom"/>
            <w:hideMark/>
          </w:tcPr>
          <w:p w14:paraId="7AAE1F46"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#2 APCO EMD System  </w:t>
            </w:r>
          </w:p>
        </w:tc>
        <w:tc>
          <w:tcPr>
            <w:tcW w:w="1687" w:type="dxa"/>
            <w:tcBorders>
              <w:top w:val="nil"/>
              <w:left w:val="nil"/>
              <w:bottom w:val="single" w:sz="4" w:space="0" w:color="auto"/>
              <w:right w:val="single" w:sz="4" w:space="0" w:color="auto"/>
            </w:tcBorders>
            <w:shd w:val="clear" w:color="auto" w:fill="auto"/>
            <w:noWrap/>
            <w:vAlign w:val="bottom"/>
            <w:hideMark/>
          </w:tcPr>
          <w:p w14:paraId="04F2BBD7" w14:textId="63ACC1F9"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w:t>
            </w:r>
            <w:r w:rsidR="00877B38" w:rsidRPr="00877B38">
              <w:rPr>
                <w:rFonts w:ascii="Calibri" w:eastAsia="Times New Roman" w:hAnsi="Calibri" w:cs="Calibri"/>
                <w:color w:val="000000"/>
                <w:sz w:val="20"/>
                <w:szCs w:val="20"/>
              </w:rPr>
              <w:t xml:space="preserve"> </w:t>
            </w:r>
            <w:r w:rsidRPr="001F0233">
              <w:rPr>
                <w:rFonts w:ascii="Calibri" w:eastAsia="Times New Roman" w:hAnsi="Calibri" w:cs="Calibri"/>
                <w:color w:val="000000"/>
                <w:sz w:val="20"/>
                <w:szCs w:val="20"/>
              </w:rPr>
              <w:t xml:space="preserve">    12,000 </w:t>
            </w:r>
          </w:p>
        </w:tc>
      </w:tr>
      <w:tr w:rsidR="001F0233" w:rsidRPr="001F0233" w14:paraId="1148341F"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1EBCCF0"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Chouteau County</w:t>
            </w:r>
          </w:p>
        </w:tc>
        <w:tc>
          <w:tcPr>
            <w:tcW w:w="4420" w:type="dxa"/>
            <w:tcBorders>
              <w:top w:val="nil"/>
              <w:left w:val="nil"/>
              <w:bottom w:val="single" w:sz="4" w:space="0" w:color="auto"/>
              <w:right w:val="single" w:sz="4" w:space="0" w:color="auto"/>
            </w:tcBorders>
            <w:shd w:val="clear" w:color="auto" w:fill="auto"/>
            <w:noWrap/>
            <w:vAlign w:val="bottom"/>
            <w:hideMark/>
          </w:tcPr>
          <w:p w14:paraId="0E21EBD5"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#3 </w:t>
            </w:r>
            <w:proofErr w:type="spellStart"/>
            <w:r w:rsidRPr="001F0233">
              <w:rPr>
                <w:rFonts w:ascii="Calibri" w:eastAsia="Times New Roman" w:hAnsi="Calibri" w:cs="Calibri"/>
                <w:color w:val="000000"/>
                <w:sz w:val="20"/>
                <w:szCs w:val="20"/>
              </w:rPr>
              <w:t>Spectracom</w:t>
            </w:r>
            <w:proofErr w:type="spellEnd"/>
            <w:r w:rsidRPr="001F0233">
              <w:rPr>
                <w:rFonts w:ascii="Calibri" w:eastAsia="Times New Roman" w:hAnsi="Calibri" w:cs="Calibri"/>
                <w:color w:val="000000"/>
                <w:sz w:val="20"/>
                <w:szCs w:val="20"/>
              </w:rPr>
              <w:t xml:space="preserve"> </w:t>
            </w:r>
            <w:proofErr w:type="spellStart"/>
            <w:r w:rsidRPr="001F0233">
              <w:rPr>
                <w:rFonts w:ascii="Calibri" w:eastAsia="Times New Roman" w:hAnsi="Calibri" w:cs="Calibri"/>
                <w:color w:val="000000"/>
                <w:sz w:val="20"/>
                <w:szCs w:val="20"/>
              </w:rPr>
              <w:t>Orolia</w:t>
            </w:r>
            <w:proofErr w:type="spellEnd"/>
            <w:r w:rsidRPr="001F0233">
              <w:rPr>
                <w:rFonts w:ascii="Calibri" w:eastAsia="Times New Roman" w:hAnsi="Calibri" w:cs="Calibri"/>
                <w:color w:val="000000"/>
                <w:sz w:val="20"/>
                <w:szCs w:val="20"/>
              </w:rPr>
              <w:t xml:space="preserve"> </w:t>
            </w:r>
            <w:proofErr w:type="spellStart"/>
            <w:r w:rsidRPr="001F0233">
              <w:rPr>
                <w:rFonts w:ascii="Calibri" w:eastAsia="Times New Roman" w:hAnsi="Calibri" w:cs="Calibri"/>
                <w:color w:val="000000"/>
                <w:sz w:val="20"/>
                <w:szCs w:val="20"/>
              </w:rPr>
              <w:t>Netclock</w:t>
            </w:r>
            <w:proofErr w:type="spellEnd"/>
          </w:p>
        </w:tc>
        <w:tc>
          <w:tcPr>
            <w:tcW w:w="1687" w:type="dxa"/>
            <w:tcBorders>
              <w:top w:val="nil"/>
              <w:left w:val="nil"/>
              <w:bottom w:val="single" w:sz="4" w:space="0" w:color="auto"/>
              <w:right w:val="single" w:sz="4" w:space="0" w:color="auto"/>
            </w:tcBorders>
            <w:shd w:val="clear" w:color="auto" w:fill="auto"/>
            <w:noWrap/>
            <w:vAlign w:val="bottom"/>
            <w:hideMark/>
          </w:tcPr>
          <w:p w14:paraId="4660F949" w14:textId="759A5DFF"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8,989 </w:t>
            </w:r>
          </w:p>
        </w:tc>
      </w:tr>
      <w:tr w:rsidR="001F0233" w:rsidRPr="001F0233" w14:paraId="250FDB76"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A04517F"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Chouteau County</w:t>
            </w:r>
          </w:p>
        </w:tc>
        <w:tc>
          <w:tcPr>
            <w:tcW w:w="4420" w:type="dxa"/>
            <w:tcBorders>
              <w:top w:val="nil"/>
              <w:left w:val="nil"/>
              <w:bottom w:val="single" w:sz="4" w:space="0" w:color="auto"/>
              <w:right w:val="single" w:sz="4" w:space="0" w:color="auto"/>
            </w:tcBorders>
            <w:shd w:val="clear" w:color="auto" w:fill="auto"/>
            <w:noWrap/>
            <w:vAlign w:val="bottom"/>
            <w:hideMark/>
          </w:tcPr>
          <w:p w14:paraId="32B72C8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#4 Voice/Data Recorder</w:t>
            </w:r>
          </w:p>
        </w:tc>
        <w:tc>
          <w:tcPr>
            <w:tcW w:w="1687" w:type="dxa"/>
            <w:tcBorders>
              <w:top w:val="nil"/>
              <w:left w:val="nil"/>
              <w:bottom w:val="single" w:sz="4" w:space="0" w:color="auto"/>
              <w:right w:val="single" w:sz="4" w:space="0" w:color="auto"/>
            </w:tcBorders>
            <w:shd w:val="clear" w:color="auto" w:fill="auto"/>
            <w:noWrap/>
            <w:vAlign w:val="bottom"/>
            <w:hideMark/>
          </w:tcPr>
          <w:p w14:paraId="383359FC" w14:textId="3E14F919"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w:t>
            </w:r>
            <w:r w:rsidR="00877B38" w:rsidRPr="00877B38">
              <w:rPr>
                <w:rFonts w:ascii="Calibri" w:eastAsia="Times New Roman" w:hAnsi="Calibri" w:cs="Calibri"/>
                <w:color w:val="000000"/>
                <w:sz w:val="20"/>
                <w:szCs w:val="20"/>
              </w:rPr>
              <w:t xml:space="preserve"> </w:t>
            </w:r>
            <w:r w:rsidRPr="001F0233">
              <w:rPr>
                <w:rFonts w:ascii="Calibri" w:eastAsia="Times New Roman" w:hAnsi="Calibri" w:cs="Calibri"/>
                <w:color w:val="000000"/>
                <w:sz w:val="20"/>
                <w:szCs w:val="20"/>
              </w:rPr>
              <w:t xml:space="preserve">   25,405 </w:t>
            </w:r>
          </w:p>
        </w:tc>
      </w:tr>
      <w:tr w:rsidR="001F0233" w:rsidRPr="001F0233" w14:paraId="2680777B"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C62F935"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Chouteau County</w:t>
            </w:r>
          </w:p>
        </w:tc>
        <w:tc>
          <w:tcPr>
            <w:tcW w:w="4420" w:type="dxa"/>
            <w:tcBorders>
              <w:top w:val="nil"/>
              <w:left w:val="nil"/>
              <w:bottom w:val="single" w:sz="4" w:space="0" w:color="auto"/>
              <w:right w:val="single" w:sz="4" w:space="0" w:color="auto"/>
            </w:tcBorders>
            <w:shd w:val="clear" w:color="auto" w:fill="auto"/>
            <w:noWrap/>
            <w:vAlign w:val="bottom"/>
            <w:hideMark/>
          </w:tcPr>
          <w:p w14:paraId="2BFF6110"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#5 GIS/MSAG request</w:t>
            </w:r>
          </w:p>
        </w:tc>
        <w:tc>
          <w:tcPr>
            <w:tcW w:w="1687" w:type="dxa"/>
            <w:tcBorders>
              <w:top w:val="nil"/>
              <w:left w:val="nil"/>
              <w:bottom w:val="single" w:sz="4" w:space="0" w:color="auto"/>
              <w:right w:val="single" w:sz="4" w:space="0" w:color="auto"/>
            </w:tcBorders>
            <w:shd w:val="clear" w:color="auto" w:fill="auto"/>
            <w:noWrap/>
            <w:vAlign w:val="bottom"/>
            <w:hideMark/>
          </w:tcPr>
          <w:p w14:paraId="7F3B718F" w14:textId="45A4F87E"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15,465 </w:t>
            </w:r>
          </w:p>
        </w:tc>
      </w:tr>
      <w:tr w:rsidR="001F0233" w:rsidRPr="001F0233" w14:paraId="22F4F1F0"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9747F54"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Daniels County</w:t>
            </w:r>
          </w:p>
        </w:tc>
        <w:tc>
          <w:tcPr>
            <w:tcW w:w="4420" w:type="dxa"/>
            <w:tcBorders>
              <w:top w:val="nil"/>
              <w:left w:val="nil"/>
              <w:bottom w:val="single" w:sz="4" w:space="0" w:color="auto"/>
              <w:right w:val="single" w:sz="4" w:space="0" w:color="auto"/>
            </w:tcBorders>
            <w:shd w:val="clear" w:color="auto" w:fill="auto"/>
            <w:noWrap/>
            <w:vAlign w:val="bottom"/>
            <w:hideMark/>
          </w:tcPr>
          <w:p w14:paraId="75458497"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GIS Layers</w:t>
            </w:r>
          </w:p>
        </w:tc>
        <w:tc>
          <w:tcPr>
            <w:tcW w:w="1687" w:type="dxa"/>
            <w:tcBorders>
              <w:top w:val="nil"/>
              <w:left w:val="nil"/>
              <w:bottom w:val="single" w:sz="4" w:space="0" w:color="auto"/>
              <w:right w:val="single" w:sz="4" w:space="0" w:color="auto"/>
            </w:tcBorders>
            <w:shd w:val="clear" w:color="auto" w:fill="auto"/>
            <w:noWrap/>
            <w:vAlign w:val="bottom"/>
            <w:hideMark/>
          </w:tcPr>
          <w:p w14:paraId="06FC9536" w14:textId="64DDCD64"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70,938 </w:t>
            </w:r>
          </w:p>
        </w:tc>
      </w:tr>
      <w:tr w:rsidR="001F0233" w:rsidRPr="001F0233" w14:paraId="09485514"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9F25C4E"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Fallon County</w:t>
            </w:r>
          </w:p>
        </w:tc>
        <w:tc>
          <w:tcPr>
            <w:tcW w:w="4420" w:type="dxa"/>
            <w:tcBorders>
              <w:top w:val="nil"/>
              <w:left w:val="nil"/>
              <w:bottom w:val="single" w:sz="4" w:space="0" w:color="auto"/>
              <w:right w:val="single" w:sz="4" w:space="0" w:color="auto"/>
            </w:tcBorders>
            <w:shd w:val="clear" w:color="auto" w:fill="auto"/>
            <w:noWrap/>
            <w:vAlign w:val="bottom"/>
            <w:hideMark/>
          </w:tcPr>
          <w:p w14:paraId="51CBE730"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#1 GIS Updates</w:t>
            </w:r>
          </w:p>
        </w:tc>
        <w:tc>
          <w:tcPr>
            <w:tcW w:w="1687" w:type="dxa"/>
            <w:tcBorders>
              <w:top w:val="nil"/>
              <w:left w:val="nil"/>
              <w:bottom w:val="single" w:sz="4" w:space="0" w:color="auto"/>
              <w:right w:val="single" w:sz="4" w:space="0" w:color="auto"/>
            </w:tcBorders>
            <w:shd w:val="clear" w:color="auto" w:fill="auto"/>
            <w:noWrap/>
            <w:vAlign w:val="bottom"/>
            <w:hideMark/>
          </w:tcPr>
          <w:p w14:paraId="167107E3" w14:textId="40281945"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100,000 </w:t>
            </w:r>
          </w:p>
        </w:tc>
      </w:tr>
      <w:tr w:rsidR="001F0233" w:rsidRPr="001F0233" w14:paraId="79ED83BF"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6F489ED"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Fallon County</w:t>
            </w:r>
          </w:p>
        </w:tc>
        <w:tc>
          <w:tcPr>
            <w:tcW w:w="4420" w:type="dxa"/>
            <w:tcBorders>
              <w:top w:val="nil"/>
              <w:left w:val="nil"/>
              <w:bottom w:val="single" w:sz="4" w:space="0" w:color="auto"/>
              <w:right w:val="single" w:sz="4" w:space="0" w:color="auto"/>
            </w:tcBorders>
            <w:shd w:val="clear" w:color="auto" w:fill="auto"/>
            <w:noWrap/>
            <w:vAlign w:val="bottom"/>
            <w:hideMark/>
          </w:tcPr>
          <w:p w14:paraId="5E5C22A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#2 Backup PSAP/Dispatch Center or #3</w:t>
            </w:r>
          </w:p>
        </w:tc>
        <w:tc>
          <w:tcPr>
            <w:tcW w:w="1687" w:type="dxa"/>
            <w:tcBorders>
              <w:top w:val="nil"/>
              <w:left w:val="nil"/>
              <w:bottom w:val="single" w:sz="4" w:space="0" w:color="auto"/>
              <w:right w:val="single" w:sz="4" w:space="0" w:color="auto"/>
            </w:tcBorders>
            <w:shd w:val="clear" w:color="auto" w:fill="auto"/>
            <w:noWrap/>
            <w:vAlign w:val="bottom"/>
            <w:hideMark/>
          </w:tcPr>
          <w:p w14:paraId="0FA9A361" w14:textId="013333E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300,000 </w:t>
            </w:r>
          </w:p>
        </w:tc>
      </w:tr>
      <w:tr w:rsidR="001F0233" w:rsidRPr="001F0233" w14:paraId="39927137"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7E4297A"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Flathead County</w:t>
            </w:r>
          </w:p>
        </w:tc>
        <w:tc>
          <w:tcPr>
            <w:tcW w:w="4420" w:type="dxa"/>
            <w:tcBorders>
              <w:top w:val="nil"/>
              <w:left w:val="nil"/>
              <w:bottom w:val="single" w:sz="4" w:space="0" w:color="auto"/>
              <w:right w:val="single" w:sz="4" w:space="0" w:color="auto"/>
            </w:tcBorders>
            <w:shd w:val="clear" w:color="auto" w:fill="auto"/>
            <w:noWrap/>
            <w:vAlign w:val="bottom"/>
            <w:hideMark/>
          </w:tcPr>
          <w:p w14:paraId="77180728"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#1 Expand fiber network</w:t>
            </w:r>
          </w:p>
        </w:tc>
        <w:tc>
          <w:tcPr>
            <w:tcW w:w="1687" w:type="dxa"/>
            <w:tcBorders>
              <w:top w:val="nil"/>
              <w:left w:val="nil"/>
              <w:bottom w:val="single" w:sz="4" w:space="0" w:color="auto"/>
              <w:right w:val="single" w:sz="4" w:space="0" w:color="auto"/>
            </w:tcBorders>
            <w:shd w:val="clear" w:color="auto" w:fill="auto"/>
            <w:noWrap/>
            <w:vAlign w:val="bottom"/>
            <w:hideMark/>
          </w:tcPr>
          <w:p w14:paraId="6FD78190" w14:textId="6C0CE778"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185,000 </w:t>
            </w:r>
          </w:p>
        </w:tc>
      </w:tr>
      <w:tr w:rsidR="001F0233" w:rsidRPr="001F0233" w14:paraId="47D80A31"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20E2738"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Glacier County</w:t>
            </w:r>
          </w:p>
        </w:tc>
        <w:tc>
          <w:tcPr>
            <w:tcW w:w="4420" w:type="dxa"/>
            <w:tcBorders>
              <w:top w:val="nil"/>
              <w:left w:val="nil"/>
              <w:bottom w:val="single" w:sz="4" w:space="0" w:color="auto"/>
              <w:right w:val="single" w:sz="4" w:space="0" w:color="auto"/>
            </w:tcBorders>
            <w:shd w:val="clear" w:color="auto" w:fill="auto"/>
            <w:noWrap/>
            <w:vAlign w:val="bottom"/>
            <w:hideMark/>
          </w:tcPr>
          <w:p w14:paraId="340359D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#2 </w:t>
            </w:r>
            <w:proofErr w:type="spellStart"/>
            <w:r w:rsidRPr="001F0233">
              <w:rPr>
                <w:rFonts w:ascii="Calibri" w:eastAsia="Times New Roman" w:hAnsi="Calibri" w:cs="Calibri"/>
                <w:color w:val="000000"/>
                <w:sz w:val="20"/>
                <w:szCs w:val="20"/>
              </w:rPr>
              <w:t>ADSi</w:t>
            </w:r>
            <w:proofErr w:type="spellEnd"/>
            <w:r w:rsidRPr="001F0233">
              <w:rPr>
                <w:rFonts w:ascii="Calibri" w:eastAsia="Times New Roman" w:hAnsi="Calibri" w:cs="Calibri"/>
                <w:color w:val="000000"/>
                <w:sz w:val="20"/>
                <w:szCs w:val="20"/>
              </w:rPr>
              <w:t xml:space="preserve"> System</w:t>
            </w:r>
          </w:p>
        </w:tc>
        <w:tc>
          <w:tcPr>
            <w:tcW w:w="1687" w:type="dxa"/>
            <w:tcBorders>
              <w:top w:val="nil"/>
              <w:left w:val="nil"/>
              <w:bottom w:val="single" w:sz="4" w:space="0" w:color="auto"/>
              <w:right w:val="single" w:sz="4" w:space="0" w:color="auto"/>
            </w:tcBorders>
            <w:shd w:val="clear" w:color="auto" w:fill="auto"/>
            <w:noWrap/>
            <w:vAlign w:val="bottom"/>
            <w:hideMark/>
          </w:tcPr>
          <w:p w14:paraId="7F99BC41" w14:textId="61638779"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164,500 </w:t>
            </w:r>
          </w:p>
        </w:tc>
      </w:tr>
      <w:tr w:rsidR="001F0233" w:rsidRPr="001F0233" w14:paraId="0F6B9E2D"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60BC7F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City of Glendive</w:t>
            </w:r>
          </w:p>
        </w:tc>
        <w:tc>
          <w:tcPr>
            <w:tcW w:w="4420" w:type="dxa"/>
            <w:tcBorders>
              <w:top w:val="nil"/>
              <w:left w:val="nil"/>
              <w:bottom w:val="single" w:sz="4" w:space="0" w:color="auto"/>
              <w:right w:val="single" w:sz="4" w:space="0" w:color="auto"/>
            </w:tcBorders>
            <w:shd w:val="clear" w:color="auto" w:fill="auto"/>
            <w:noWrap/>
            <w:vAlign w:val="bottom"/>
            <w:hideMark/>
          </w:tcPr>
          <w:p w14:paraId="4D02A06D"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Update radios, GIS, work stations &amp; text 911</w:t>
            </w:r>
          </w:p>
        </w:tc>
        <w:tc>
          <w:tcPr>
            <w:tcW w:w="1687" w:type="dxa"/>
            <w:tcBorders>
              <w:top w:val="nil"/>
              <w:left w:val="nil"/>
              <w:bottom w:val="single" w:sz="4" w:space="0" w:color="auto"/>
              <w:right w:val="single" w:sz="4" w:space="0" w:color="auto"/>
            </w:tcBorders>
            <w:shd w:val="clear" w:color="auto" w:fill="auto"/>
            <w:noWrap/>
            <w:vAlign w:val="bottom"/>
            <w:hideMark/>
          </w:tcPr>
          <w:p w14:paraId="78D145B1" w14:textId="5995207F"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175,000 </w:t>
            </w:r>
          </w:p>
        </w:tc>
      </w:tr>
      <w:tr w:rsidR="001F0233" w:rsidRPr="001F0233" w14:paraId="17AAC5DC"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E9FD607"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Granite County</w:t>
            </w:r>
          </w:p>
        </w:tc>
        <w:tc>
          <w:tcPr>
            <w:tcW w:w="4420" w:type="dxa"/>
            <w:tcBorders>
              <w:top w:val="nil"/>
              <w:left w:val="nil"/>
              <w:bottom w:val="single" w:sz="4" w:space="0" w:color="auto"/>
              <w:right w:val="single" w:sz="4" w:space="0" w:color="auto"/>
            </w:tcBorders>
            <w:shd w:val="clear" w:color="auto" w:fill="auto"/>
            <w:noWrap/>
            <w:vAlign w:val="bottom"/>
            <w:hideMark/>
          </w:tcPr>
          <w:p w14:paraId="44E28E6E" w14:textId="77777777" w:rsidR="001F0233" w:rsidRPr="001F0233" w:rsidRDefault="001F0233" w:rsidP="001F0233">
            <w:pPr>
              <w:widowControl/>
              <w:rPr>
                <w:rFonts w:ascii="Calibri" w:eastAsia="Times New Roman" w:hAnsi="Calibri" w:cs="Calibri"/>
                <w:color w:val="000000"/>
                <w:sz w:val="20"/>
                <w:szCs w:val="20"/>
              </w:rPr>
            </w:pPr>
            <w:proofErr w:type="spellStart"/>
            <w:r w:rsidRPr="001F0233">
              <w:rPr>
                <w:rFonts w:ascii="Calibri" w:eastAsia="Times New Roman" w:hAnsi="Calibri" w:cs="Calibri"/>
                <w:color w:val="000000"/>
                <w:sz w:val="20"/>
                <w:szCs w:val="20"/>
              </w:rPr>
              <w:t>Zuercher</w:t>
            </w:r>
            <w:proofErr w:type="spellEnd"/>
            <w:r w:rsidRPr="001F0233">
              <w:rPr>
                <w:rFonts w:ascii="Calibri" w:eastAsia="Times New Roman" w:hAnsi="Calibri" w:cs="Calibri"/>
                <w:color w:val="000000"/>
                <w:sz w:val="20"/>
                <w:szCs w:val="20"/>
              </w:rPr>
              <w:t xml:space="preserve"> CAD System</w:t>
            </w:r>
          </w:p>
        </w:tc>
        <w:tc>
          <w:tcPr>
            <w:tcW w:w="1687" w:type="dxa"/>
            <w:tcBorders>
              <w:top w:val="nil"/>
              <w:left w:val="nil"/>
              <w:bottom w:val="single" w:sz="4" w:space="0" w:color="auto"/>
              <w:right w:val="single" w:sz="4" w:space="0" w:color="auto"/>
            </w:tcBorders>
            <w:shd w:val="clear" w:color="auto" w:fill="auto"/>
            <w:noWrap/>
            <w:vAlign w:val="bottom"/>
            <w:hideMark/>
          </w:tcPr>
          <w:p w14:paraId="427EDB2B" w14:textId="267C392D"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235,201 </w:t>
            </w:r>
          </w:p>
        </w:tc>
      </w:tr>
      <w:tr w:rsidR="001F0233" w:rsidRPr="001F0233" w14:paraId="2BAEC890"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D75361B"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City of Great Falls </w:t>
            </w:r>
          </w:p>
        </w:tc>
        <w:tc>
          <w:tcPr>
            <w:tcW w:w="4420" w:type="dxa"/>
            <w:tcBorders>
              <w:top w:val="nil"/>
              <w:left w:val="nil"/>
              <w:bottom w:val="single" w:sz="4" w:space="0" w:color="auto"/>
              <w:right w:val="single" w:sz="4" w:space="0" w:color="auto"/>
            </w:tcBorders>
            <w:shd w:val="clear" w:color="auto" w:fill="auto"/>
            <w:noWrap/>
            <w:vAlign w:val="bottom"/>
            <w:hideMark/>
          </w:tcPr>
          <w:p w14:paraId="64A97197"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CPE equipment &amp; maintenance, MIS Software</w:t>
            </w:r>
          </w:p>
        </w:tc>
        <w:tc>
          <w:tcPr>
            <w:tcW w:w="1687" w:type="dxa"/>
            <w:tcBorders>
              <w:top w:val="nil"/>
              <w:left w:val="nil"/>
              <w:bottom w:val="single" w:sz="4" w:space="0" w:color="auto"/>
              <w:right w:val="single" w:sz="4" w:space="0" w:color="auto"/>
            </w:tcBorders>
            <w:shd w:val="clear" w:color="auto" w:fill="auto"/>
            <w:noWrap/>
            <w:vAlign w:val="bottom"/>
            <w:hideMark/>
          </w:tcPr>
          <w:p w14:paraId="53778825" w14:textId="4A5E0DA1"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246,967 </w:t>
            </w:r>
          </w:p>
        </w:tc>
      </w:tr>
      <w:tr w:rsidR="001F0233" w:rsidRPr="001F0233" w14:paraId="0A129DFA"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B50FCF9"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City of Havre</w:t>
            </w:r>
          </w:p>
        </w:tc>
        <w:tc>
          <w:tcPr>
            <w:tcW w:w="4420" w:type="dxa"/>
            <w:tcBorders>
              <w:top w:val="nil"/>
              <w:left w:val="nil"/>
              <w:bottom w:val="single" w:sz="4" w:space="0" w:color="auto"/>
              <w:right w:val="single" w:sz="4" w:space="0" w:color="auto"/>
            </w:tcBorders>
            <w:shd w:val="clear" w:color="auto" w:fill="auto"/>
            <w:noWrap/>
            <w:vAlign w:val="bottom"/>
            <w:hideMark/>
          </w:tcPr>
          <w:p w14:paraId="1D05D34C"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Dispatch eq., system integration, training</w:t>
            </w:r>
          </w:p>
        </w:tc>
        <w:tc>
          <w:tcPr>
            <w:tcW w:w="1687" w:type="dxa"/>
            <w:tcBorders>
              <w:top w:val="nil"/>
              <w:left w:val="nil"/>
              <w:bottom w:val="single" w:sz="4" w:space="0" w:color="auto"/>
              <w:right w:val="single" w:sz="4" w:space="0" w:color="auto"/>
            </w:tcBorders>
            <w:shd w:val="clear" w:color="auto" w:fill="auto"/>
            <w:noWrap/>
            <w:vAlign w:val="bottom"/>
            <w:hideMark/>
          </w:tcPr>
          <w:p w14:paraId="0387C163" w14:textId="2B00EC18"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338,822 </w:t>
            </w:r>
          </w:p>
        </w:tc>
      </w:tr>
      <w:tr w:rsidR="001F0233" w:rsidRPr="001F0233" w14:paraId="0C269742"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7433D57"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City of Helena</w:t>
            </w:r>
          </w:p>
        </w:tc>
        <w:tc>
          <w:tcPr>
            <w:tcW w:w="4420" w:type="dxa"/>
            <w:tcBorders>
              <w:top w:val="nil"/>
              <w:left w:val="nil"/>
              <w:bottom w:val="single" w:sz="4" w:space="0" w:color="auto"/>
              <w:right w:val="single" w:sz="4" w:space="0" w:color="auto"/>
            </w:tcBorders>
            <w:shd w:val="clear" w:color="auto" w:fill="auto"/>
            <w:noWrap/>
            <w:vAlign w:val="bottom"/>
            <w:hideMark/>
          </w:tcPr>
          <w:p w14:paraId="3994EAF4" w14:textId="77777777" w:rsidR="001F0233" w:rsidRPr="001F0233" w:rsidRDefault="001F0233" w:rsidP="001F0233">
            <w:pPr>
              <w:widowControl/>
              <w:rPr>
                <w:rFonts w:ascii="Calibri" w:eastAsia="Times New Roman" w:hAnsi="Calibri" w:cs="Calibri"/>
                <w:sz w:val="20"/>
                <w:szCs w:val="20"/>
              </w:rPr>
            </w:pPr>
            <w:r w:rsidRPr="001F0233">
              <w:rPr>
                <w:rFonts w:ascii="Calibri" w:eastAsia="Times New Roman" w:hAnsi="Calibri" w:cs="Calibri"/>
                <w:sz w:val="20"/>
                <w:szCs w:val="20"/>
              </w:rPr>
              <w:t>Motorola Call Works System (Option 2)</w:t>
            </w:r>
          </w:p>
        </w:tc>
        <w:tc>
          <w:tcPr>
            <w:tcW w:w="1687" w:type="dxa"/>
            <w:tcBorders>
              <w:top w:val="nil"/>
              <w:left w:val="nil"/>
              <w:bottom w:val="single" w:sz="4" w:space="0" w:color="auto"/>
              <w:right w:val="single" w:sz="4" w:space="0" w:color="auto"/>
            </w:tcBorders>
            <w:shd w:val="clear" w:color="auto" w:fill="auto"/>
            <w:noWrap/>
            <w:vAlign w:val="bottom"/>
            <w:hideMark/>
          </w:tcPr>
          <w:p w14:paraId="21065CE6" w14:textId="06AC50F8"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470,000 </w:t>
            </w:r>
          </w:p>
        </w:tc>
      </w:tr>
      <w:tr w:rsidR="001F0233" w:rsidRPr="001F0233" w14:paraId="4B7C5A69"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F857F31"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Jefferson County</w:t>
            </w:r>
          </w:p>
        </w:tc>
        <w:tc>
          <w:tcPr>
            <w:tcW w:w="4420" w:type="dxa"/>
            <w:tcBorders>
              <w:top w:val="nil"/>
              <w:left w:val="nil"/>
              <w:bottom w:val="single" w:sz="4" w:space="0" w:color="auto"/>
              <w:right w:val="single" w:sz="4" w:space="0" w:color="auto"/>
            </w:tcBorders>
            <w:shd w:val="clear" w:color="auto" w:fill="auto"/>
            <w:noWrap/>
            <w:vAlign w:val="bottom"/>
            <w:hideMark/>
          </w:tcPr>
          <w:p w14:paraId="7F6D47D3" w14:textId="77777777" w:rsidR="001F0233" w:rsidRPr="001F0233" w:rsidRDefault="001F0233" w:rsidP="001F0233">
            <w:pPr>
              <w:widowControl/>
              <w:rPr>
                <w:rFonts w:ascii="Calibri" w:eastAsia="Times New Roman" w:hAnsi="Calibri" w:cs="Calibri"/>
                <w:color w:val="000000"/>
                <w:sz w:val="20"/>
                <w:szCs w:val="20"/>
              </w:rPr>
            </w:pPr>
            <w:proofErr w:type="spellStart"/>
            <w:r w:rsidRPr="001F0233">
              <w:rPr>
                <w:rFonts w:ascii="Calibri" w:eastAsia="Times New Roman" w:hAnsi="Calibri" w:cs="Calibri"/>
                <w:color w:val="000000"/>
                <w:sz w:val="20"/>
                <w:szCs w:val="20"/>
              </w:rPr>
              <w:t>Zuercher</w:t>
            </w:r>
            <w:proofErr w:type="spellEnd"/>
            <w:r w:rsidRPr="001F0233">
              <w:rPr>
                <w:rFonts w:ascii="Calibri" w:eastAsia="Times New Roman" w:hAnsi="Calibri" w:cs="Calibri"/>
                <w:color w:val="000000"/>
                <w:sz w:val="20"/>
                <w:szCs w:val="20"/>
              </w:rPr>
              <w:t xml:space="preserve"> Technologies</w:t>
            </w:r>
          </w:p>
        </w:tc>
        <w:tc>
          <w:tcPr>
            <w:tcW w:w="1687" w:type="dxa"/>
            <w:tcBorders>
              <w:top w:val="nil"/>
              <w:left w:val="nil"/>
              <w:bottom w:val="single" w:sz="4" w:space="0" w:color="auto"/>
              <w:right w:val="single" w:sz="4" w:space="0" w:color="auto"/>
            </w:tcBorders>
            <w:shd w:val="clear" w:color="auto" w:fill="auto"/>
            <w:noWrap/>
            <w:vAlign w:val="bottom"/>
            <w:hideMark/>
          </w:tcPr>
          <w:p w14:paraId="1E695F5E" w14:textId="2010D8BE"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140,000 </w:t>
            </w:r>
          </w:p>
        </w:tc>
      </w:tr>
      <w:tr w:rsidR="001F0233" w:rsidRPr="001F0233" w14:paraId="6B40E929"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CA54FFF"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City of Lewistown</w:t>
            </w:r>
          </w:p>
        </w:tc>
        <w:tc>
          <w:tcPr>
            <w:tcW w:w="4420" w:type="dxa"/>
            <w:tcBorders>
              <w:top w:val="nil"/>
              <w:left w:val="nil"/>
              <w:bottom w:val="single" w:sz="4" w:space="0" w:color="auto"/>
              <w:right w:val="single" w:sz="4" w:space="0" w:color="auto"/>
            </w:tcBorders>
            <w:shd w:val="clear" w:color="auto" w:fill="auto"/>
            <w:noWrap/>
            <w:vAlign w:val="bottom"/>
            <w:hideMark/>
          </w:tcPr>
          <w:p w14:paraId="6CFAF261"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#1 Text to 9-1-1 </w:t>
            </w:r>
          </w:p>
        </w:tc>
        <w:tc>
          <w:tcPr>
            <w:tcW w:w="1687" w:type="dxa"/>
            <w:tcBorders>
              <w:top w:val="nil"/>
              <w:left w:val="nil"/>
              <w:bottom w:val="single" w:sz="4" w:space="0" w:color="auto"/>
              <w:right w:val="single" w:sz="4" w:space="0" w:color="auto"/>
            </w:tcBorders>
            <w:shd w:val="clear" w:color="auto" w:fill="auto"/>
            <w:noWrap/>
            <w:vAlign w:val="bottom"/>
            <w:hideMark/>
          </w:tcPr>
          <w:p w14:paraId="7231601B" w14:textId="326A10FF"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31,453 </w:t>
            </w:r>
          </w:p>
        </w:tc>
      </w:tr>
      <w:tr w:rsidR="001F0233" w:rsidRPr="001F0233" w14:paraId="0EDCF439"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43DC5C1"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City of Lewistown</w:t>
            </w:r>
          </w:p>
        </w:tc>
        <w:tc>
          <w:tcPr>
            <w:tcW w:w="4420" w:type="dxa"/>
            <w:tcBorders>
              <w:top w:val="nil"/>
              <w:left w:val="nil"/>
              <w:bottom w:val="single" w:sz="4" w:space="0" w:color="auto"/>
              <w:right w:val="single" w:sz="4" w:space="0" w:color="auto"/>
            </w:tcBorders>
            <w:shd w:val="clear" w:color="auto" w:fill="auto"/>
            <w:noWrap/>
            <w:vAlign w:val="bottom"/>
            <w:hideMark/>
          </w:tcPr>
          <w:p w14:paraId="40D83A54"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#2 Vesta eqpt. Maintenance</w:t>
            </w:r>
          </w:p>
        </w:tc>
        <w:tc>
          <w:tcPr>
            <w:tcW w:w="1687" w:type="dxa"/>
            <w:tcBorders>
              <w:top w:val="nil"/>
              <w:left w:val="nil"/>
              <w:bottom w:val="single" w:sz="4" w:space="0" w:color="auto"/>
              <w:right w:val="single" w:sz="4" w:space="0" w:color="auto"/>
            </w:tcBorders>
            <w:shd w:val="clear" w:color="auto" w:fill="auto"/>
            <w:noWrap/>
            <w:vAlign w:val="bottom"/>
            <w:hideMark/>
          </w:tcPr>
          <w:p w14:paraId="424291B7" w14:textId="3A8C4BEB"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11,619 </w:t>
            </w:r>
          </w:p>
        </w:tc>
      </w:tr>
      <w:tr w:rsidR="001F0233" w:rsidRPr="001F0233" w14:paraId="3B670B12"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D91E0E9"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Madison County</w:t>
            </w:r>
          </w:p>
        </w:tc>
        <w:tc>
          <w:tcPr>
            <w:tcW w:w="4420" w:type="dxa"/>
            <w:tcBorders>
              <w:top w:val="nil"/>
              <w:left w:val="nil"/>
              <w:bottom w:val="single" w:sz="4" w:space="0" w:color="auto"/>
              <w:right w:val="single" w:sz="4" w:space="0" w:color="auto"/>
            </w:tcBorders>
            <w:shd w:val="clear" w:color="auto" w:fill="auto"/>
            <w:noWrap/>
            <w:vAlign w:val="bottom"/>
            <w:hideMark/>
          </w:tcPr>
          <w:p w14:paraId="706E18F1"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#1 CAD/RMS System</w:t>
            </w:r>
          </w:p>
        </w:tc>
        <w:tc>
          <w:tcPr>
            <w:tcW w:w="1687" w:type="dxa"/>
            <w:tcBorders>
              <w:top w:val="nil"/>
              <w:left w:val="nil"/>
              <w:bottom w:val="single" w:sz="4" w:space="0" w:color="auto"/>
              <w:right w:val="single" w:sz="4" w:space="0" w:color="auto"/>
            </w:tcBorders>
            <w:shd w:val="clear" w:color="auto" w:fill="auto"/>
            <w:noWrap/>
            <w:vAlign w:val="bottom"/>
            <w:hideMark/>
          </w:tcPr>
          <w:p w14:paraId="4ABFCEA2" w14:textId="1E20C256"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275,000 </w:t>
            </w:r>
          </w:p>
        </w:tc>
      </w:tr>
      <w:tr w:rsidR="001F0233" w:rsidRPr="001F0233" w14:paraId="5E2CA070"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B2092CB"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Madison County</w:t>
            </w:r>
          </w:p>
        </w:tc>
        <w:tc>
          <w:tcPr>
            <w:tcW w:w="4420" w:type="dxa"/>
            <w:tcBorders>
              <w:top w:val="nil"/>
              <w:left w:val="nil"/>
              <w:bottom w:val="single" w:sz="4" w:space="0" w:color="auto"/>
              <w:right w:val="single" w:sz="4" w:space="0" w:color="auto"/>
            </w:tcBorders>
            <w:shd w:val="clear" w:color="auto" w:fill="auto"/>
            <w:noWrap/>
            <w:vAlign w:val="bottom"/>
            <w:hideMark/>
          </w:tcPr>
          <w:p w14:paraId="2BAC6D1C"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#2 GIS </w:t>
            </w:r>
          </w:p>
        </w:tc>
        <w:tc>
          <w:tcPr>
            <w:tcW w:w="1687" w:type="dxa"/>
            <w:tcBorders>
              <w:top w:val="nil"/>
              <w:left w:val="nil"/>
              <w:bottom w:val="single" w:sz="4" w:space="0" w:color="auto"/>
              <w:right w:val="single" w:sz="4" w:space="0" w:color="auto"/>
            </w:tcBorders>
            <w:shd w:val="clear" w:color="auto" w:fill="auto"/>
            <w:noWrap/>
            <w:vAlign w:val="bottom"/>
            <w:hideMark/>
          </w:tcPr>
          <w:p w14:paraId="10E28C4A" w14:textId="2C1D6A71"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59,918 </w:t>
            </w:r>
          </w:p>
        </w:tc>
      </w:tr>
      <w:tr w:rsidR="001F0233" w:rsidRPr="001F0233" w14:paraId="079A6D67"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113D34F"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McCone County</w:t>
            </w:r>
          </w:p>
        </w:tc>
        <w:tc>
          <w:tcPr>
            <w:tcW w:w="4420" w:type="dxa"/>
            <w:tcBorders>
              <w:top w:val="nil"/>
              <w:left w:val="nil"/>
              <w:bottom w:val="single" w:sz="4" w:space="0" w:color="auto"/>
              <w:right w:val="single" w:sz="4" w:space="0" w:color="auto"/>
            </w:tcBorders>
            <w:shd w:val="clear" w:color="auto" w:fill="auto"/>
            <w:noWrap/>
            <w:vAlign w:val="bottom"/>
            <w:hideMark/>
          </w:tcPr>
          <w:p w14:paraId="209E69C0"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#1 Call taking equip/voice recorder</w:t>
            </w:r>
          </w:p>
        </w:tc>
        <w:tc>
          <w:tcPr>
            <w:tcW w:w="1687" w:type="dxa"/>
            <w:tcBorders>
              <w:top w:val="nil"/>
              <w:left w:val="nil"/>
              <w:bottom w:val="single" w:sz="4" w:space="0" w:color="auto"/>
              <w:right w:val="single" w:sz="4" w:space="0" w:color="auto"/>
            </w:tcBorders>
            <w:shd w:val="clear" w:color="auto" w:fill="auto"/>
            <w:noWrap/>
            <w:vAlign w:val="bottom"/>
            <w:hideMark/>
          </w:tcPr>
          <w:p w14:paraId="784B9B86" w14:textId="00862F29"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198,000 </w:t>
            </w:r>
          </w:p>
        </w:tc>
      </w:tr>
      <w:tr w:rsidR="001F0233" w:rsidRPr="001F0233" w14:paraId="6133408C"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A63B680"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lastRenderedPageBreak/>
              <w:t>Meagher County</w:t>
            </w:r>
          </w:p>
        </w:tc>
        <w:tc>
          <w:tcPr>
            <w:tcW w:w="4420" w:type="dxa"/>
            <w:tcBorders>
              <w:top w:val="nil"/>
              <w:left w:val="nil"/>
              <w:bottom w:val="single" w:sz="4" w:space="0" w:color="auto"/>
              <w:right w:val="single" w:sz="4" w:space="0" w:color="auto"/>
            </w:tcBorders>
            <w:shd w:val="clear" w:color="auto" w:fill="auto"/>
            <w:noWrap/>
            <w:vAlign w:val="bottom"/>
            <w:hideMark/>
          </w:tcPr>
          <w:p w14:paraId="6E5D1B2C"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Radio upgrade and equipment</w:t>
            </w:r>
          </w:p>
        </w:tc>
        <w:tc>
          <w:tcPr>
            <w:tcW w:w="1687" w:type="dxa"/>
            <w:tcBorders>
              <w:top w:val="nil"/>
              <w:left w:val="nil"/>
              <w:bottom w:val="single" w:sz="4" w:space="0" w:color="auto"/>
              <w:right w:val="single" w:sz="4" w:space="0" w:color="auto"/>
            </w:tcBorders>
            <w:shd w:val="clear" w:color="auto" w:fill="auto"/>
            <w:noWrap/>
            <w:vAlign w:val="bottom"/>
            <w:hideMark/>
          </w:tcPr>
          <w:p w14:paraId="04E85C8D" w14:textId="5297BAB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110,000 </w:t>
            </w:r>
          </w:p>
        </w:tc>
      </w:tr>
      <w:tr w:rsidR="001F0233" w:rsidRPr="001F0233" w14:paraId="44D27719"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64024F6" w14:textId="77777777" w:rsidR="001F0233" w:rsidRPr="001F0233" w:rsidRDefault="001F0233" w:rsidP="001F0233">
            <w:pPr>
              <w:widowControl/>
              <w:rPr>
                <w:rFonts w:ascii="Calibri" w:eastAsia="Times New Roman" w:hAnsi="Calibri" w:cs="Calibri"/>
                <w:sz w:val="20"/>
                <w:szCs w:val="20"/>
              </w:rPr>
            </w:pPr>
            <w:r w:rsidRPr="001F0233">
              <w:rPr>
                <w:rFonts w:ascii="Calibri" w:eastAsia="Times New Roman" w:hAnsi="Calibri" w:cs="Calibri"/>
                <w:sz w:val="20"/>
                <w:szCs w:val="20"/>
              </w:rPr>
              <w:t>Mid-Rivers Telecom</w:t>
            </w:r>
          </w:p>
        </w:tc>
        <w:tc>
          <w:tcPr>
            <w:tcW w:w="4420" w:type="dxa"/>
            <w:tcBorders>
              <w:top w:val="nil"/>
              <w:left w:val="nil"/>
              <w:bottom w:val="single" w:sz="4" w:space="0" w:color="auto"/>
              <w:right w:val="single" w:sz="4" w:space="0" w:color="auto"/>
            </w:tcBorders>
            <w:shd w:val="clear" w:color="auto" w:fill="auto"/>
            <w:noWrap/>
            <w:vAlign w:val="bottom"/>
            <w:hideMark/>
          </w:tcPr>
          <w:p w14:paraId="65D6ACA2"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Operations &amp; Maintenance  </w:t>
            </w:r>
          </w:p>
        </w:tc>
        <w:tc>
          <w:tcPr>
            <w:tcW w:w="1687" w:type="dxa"/>
            <w:tcBorders>
              <w:top w:val="nil"/>
              <w:left w:val="nil"/>
              <w:bottom w:val="single" w:sz="4" w:space="0" w:color="auto"/>
              <w:right w:val="single" w:sz="4" w:space="0" w:color="auto"/>
            </w:tcBorders>
            <w:shd w:val="clear" w:color="auto" w:fill="auto"/>
            <w:noWrap/>
            <w:vAlign w:val="bottom"/>
            <w:hideMark/>
          </w:tcPr>
          <w:p w14:paraId="77A9B6B0" w14:textId="0A5DE80B"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150,000 </w:t>
            </w:r>
          </w:p>
        </w:tc>
      </w:tr>
      <w:tr w:rsidR="001F0233" w:rsidRPr="001F0233" w14:paraId="4BAB019B"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92FC8FB"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City of Miles City</w:t>
            </w:r>
          </w:p>
        </w:tc>
        <w:tc>
          <w:tcPr>
            <w:tcW w:w="4420" w:type="dxa"/>
            <w:tcBorders>
              <w:top w:val="nil"/>
              <w:left w:val="nil"/>
              <w:bottom w:val="single" w:sz="4" w:space="0" w:color="auto"/>
              <w:right w:val="single" w:sz="4" w:space="0" w:color="auto"/>
            </w:tcBorders>
            <w:shd w:val="clear" w:color="auto" w:fill="auto"/>
            <w:noWrap/>
            <w:vAlign w:val="bottom"/>
            <w:hideMark/>
          </w:tcPr>
          <w:p w14:paraId="193E294A"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Software, Voice Logger, Security, Data </w:t>
            </w:r>
          </w:p>
        </w:tc>
        <w:tc>
          <w:tcPr>
            <w:tcW w:w="1687" w:type="dxa"/>
            <w:tcBorders>
              <w:top w:val="nil"/>
              <w:left w:val="nil"/>
              <w:bottom w:val="single" w:sz="4" w:space="0" w:color="auto"/>
              <w:right w:val="single" w:sz="4" w:space="0" w:color="auto"/>
            </w:tcBorders>
            <w:shd w:val="clear" w:color="auto" w:fill="auto"/>
            <w:noWrap/>
            <w:vAlign w:val="bottom"/>
            <w:hideMark/>
          </w:tcPr>
          <w:p w14:paraId="00C2C923" w14:textId="0EC14F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371,790 </w:t>
            </w:r>
          </w:p>
        </w:tc>
      </w:tr>
      <w:tr w:rsidR="001F0233" w:rsidRPr="001F0233" w14:paraId="4869EE22"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A69727F"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Park County</w:t>
            </w:r>
          </w:p>
        </w:tc>
        <w:tc>
          <w:tcPr>
            <w:tcW w:w="4420" w:type="dxa"/>
            <w:tcBorders>
              <w:top w:val="nil"/>
              <w:left w:val="nil"/>
              <w:bottom w:val="single" w:sz="4" w:space="0" w:color="auto"/>
              <w:right w:val="single" w:sz="4" w:space="0" w:color="auto"/>
            </w:tcBorders>
            <w:shd w:val="clear" w:color="auto" w:fill="auto"/>
            <w:noWrap/>
            <w:vAlign w:val="bottom"/>
            <w:hideMark/>
          </w:tcPr>
          <w:p w14:paraId="3A5A599D"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#1 Viper Call Taking System</w:t>
            </w:r>
          </w:p>
        </w:tc>
        <w:tc>
          <w:tcPr>
            <w:tcW w:w="1687" w:type="dxa"/>
            <w:tcBorders>
              <w:top w:val="nil"/>
              <w:left w:val="nil"/>
              <w:bottom w:val="single" w:sz="4" w:space="0" w:color="auto"/>
              <w:right w:val="single" w:sz="4" w:space="0" w:color="auto"/>
            </w:tcBorders>
            <w:shd w:val="clear" w:color="auto" w:fill="auto"/>
            <w:noWrap/>
            <w:vAlign w:val="bottom"/>
            <w:hideMark/>
          </w:tcPr>
          <w:p w14:paraId="372CB008" w14:textId="4D0E597D"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166,874 </w:t>
            </w:r>
          </w:p>
        </w:tc>
      </w:tr>
      <w:tr w:rsidR="001F0233" w:rsidRPr="001F0233" w14:paraId="366872AE"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2E17647"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Park County</w:t>
            </w:r>
          </w:p>
        </w:tc>
        <w:tc>
          <w:tcPr>
            <w:tcW w:w="4420" w:type="dxa"/>
            <w:tcBorders>
              <w:top w:val="nil"/>
              <w:left w:val="nil"/>
              <w:bottom w:val="single" w:sz="4" w:space="0" w:color="auto"/>
              <w:right w:val="single" w:sz="4" w:space="0" w:color="auto"/>
            </w:tcBorders>
            <w:shd w:val="clear" w:color="auto" w:fill="auto"/>
            <w:noWrap/>
            <w:vAlign w:val="bottom"/>
            <w:hideMark/>
          </w:tcPr>
          <w:p w14:paraId="3E835929"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#2 Radio repeaters</w:t>
            </w:r>
          </w:p>
        </w:tc>
        <w:tc>
          <w:tcPr>
            <w:tcW w:w="1687" w:type="dxa"/>
            <w:tcBorders>
              <w:top w:val="nil"/>
              <w:left w:val="nil"/>
              <w:bottom w:val="single" w:sz="4" w:space="0" w:color="auto"/>
              <w:right w:val="single" w:sz="4" w:space="0" w:color="auto"/>
            </w:tcBorders>
            <w:shd w:val="clear" w:color="auto" w:fill="auto"/>
            <w:noWrap/>
            <w:vAlign w:val="bottom"/>
            <w:hideMark/>
          </w:tcPr>
          <w:p w14:paraId="50004BCA" w14:textId="7F89473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49,860 </w:t>
            </w:r>
          </w:p>
        </w:tc>
      </w:tr>
      <w:tr w:rsidR="001F0233" w:rsidRPr="001F0233" w14:paraId="5697D5F8"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0043F12"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Park County</w:t>
            </w:r>
          </w:p>
        </w:tc>
        <w:tc>
          <w:tcPr>
            <w:tcW w:w="4420" w:type="dxa"/>
            <w:tcBorders>
              <w:top w:val="nil"/>
              <w:left w:val="nil"/>
              <w:bottom w:val="single" w:sz="4" w:space="0" w:color="auto"/>
              <w:right w:val="single" w:sz="4" w:space="0" w:color="auto"/>
            </w:tcBorders>
            <w:shd w:val="clear" w:color="auto" w:fill="auto"/>
            <w:noWrap/>
            <w:vAlign w:val="bottom"/>
            <w:hideMark/>
          </w:tcPr>
          <w:p w14:paraId="1DF488C8"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#3 NICE recording equipment</w:t>
            </w:r>
          </w:p>
        </w:tc>
        <w:tc>
          <w:tcPr>
            <w:tcW w:w="1687" w:type="dxa"/>
            <w:tcBorders>
              <w:top w:val="nil"/>
              <w:left w:val="nil"/>
              <w:bottom w:val="single" w:sz="4" w:space="0" w:color="auto"/>
              <w:right w:val="single" w:sz="4" w:space="0" w:color="auto"/>
            </w:tcBorders>
            <w:shd w:val="clear" w:color="auto" w:fill="auto"/>
            <w:noWrap/>
            <w:vAlign w:val="bottom"/>
            <w:hideMark/>
          </w:tcPr>
          <w:p w14:paraId="49302212" w14:textId="507E04D6"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61,781 </w:t>
            </w:r>
          </w:p>
        </w:tc>
      </w:tr>
      <w:tr w:rsidR="001F0233" w:rsidRPr="001F0233" w14:paraId="59102D14"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9F8653C"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Pondera County</w:t>
            </w:r>
          </w:p>
        </w:tc>
        <w:tc>
          <w:tcPr>
            <w:tcW w:w="4420" w:type="dxa"/>
            <w:tcBorders>
              <w:top w:val="nil"/>
              <w:left w:val="nil"/>
              <w:bottom w:val="single" w:sz="4" w:space="0" w:color="auto"/>
              <w:right w:val="single" w:sz="4" w:space="0" w:color="auto"/>
            </w:tcBorders>
            <w:shd w:val="clear" w:color="auto" w:fill="auto"/>
            <w:noWrap/>
            <w:vAlign w:val="bottom"/>
            <w:hideMark/>
          </w:tcPr>
          <w:p w14:paraId="695075FA"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Replace </w:t>
            </w:r>
            <w:proofErr w:type="spellStart"/>
            <w:r w:rsidRPr="001F0233">
              <w:rPr>
                <w:rFonts w:ascii="Calibri" w:eastAsia="Times New Roman" w:hAnsi="Calibri" w:cs="Calibri"/>
                <w:color w:val="000000"/>
                <w:sz w:val="20"/>
                <w:szCs w:val="20"/>
              </w:rPr>
              <w:t>Centracomm</w:t>
            </w:r>
            <w:proofErr w:type="spellEnd"/>
            <w:r w:rsidRPr="001F0233">
              <w:rPr>
                <w:rFonts w:ascii="Calibri" w:eastAsia="Times New Roman" w:hAnsi="Calibri" w:cs="Calibri"/>
                <w:color w:val="000000"/>
                <w:sz w:val="20"/>
                <w:szCs w:val="20"/>
              </w:rPr>
              <w:t xml:space="preserve"> Gold Elite Console</w:t>
            </w:r>
          </w:p>
        </w:tc>
        <w:tc>
          <w:tcPr>
            <w:tcW w:w="1687" w:type="dxa"/>
            <w:tcBorders>
              <w:top w:val="nil"/>
              <w:left w:val="nil"/>
              <w:bottom w:val="single" w:sz="4" w:space="0" w:color="auto"/>
              <w:right w:val="single" w:sz="4" w:space="0" w:color="auto"/>
            </w:tcBorders>
            <w:shd w:val="clear" w:color="auto" w:fill="auto"/>
            <w:noWrap/>
            <w:vAlign w:val="bottom"/>
            <w:hideMark/>
          </w:tcPr>
          <w:p w14:paraId="4ECAE717" w14:textId="24A2FDBB"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250,000 </w:t>
            </w:r>
          </w:p>
        </w:tc>
      </w:tr>
      <w:tr w:rsidR="001F0233" w:rsidRPr="001F0233" w14:paraId="0D34E9B5" w14:textId="77777777" w:rsidTr="00877B38">
        <w:trPr>
          <w:trHeight w:val="144"/>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E3C4B" w14:textId="3D843D18"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Powder River County</w:t>
            </w: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BF5E5"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Securing Dispatch Center</w:t>
            </w:r>
          </w:p>
        </w:tc>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1434" w14:textId="1227B70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160,000 </w:t>
            </w:r>
          </w:p>
        </w:tc>
      </w:tr>
      <w:tr w:rsidR="001F0233" w:rsidRPr="001F0233" w14:paraId="05347C2B" w14:textId="77777777" w:rsidTr="00877B38">
        <w:trPr>
          <w:trHeight w:val="144"/>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67DED"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Powell County</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14:paraId="2849B747"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GIS Layers</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14:paraId="2F08F1E4" w14:textId="0D8C6953"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60,077 </w:t>
            </w:r>
          </w:p>
        </w:tc>
      </w:tr>
      <w:tr w:rsidR="001F0233" w:rsidRPr="001F0233" w14:paraId="2B699567"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98C23E9"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Rosebud County</w:t>
            </w:r>
          </w:p>
        </w:tc>
        <w:tc>
          <w:tcPr>
            <w:tcW w:w="4420" w:type="dxa"/>
            <w:tcBorders>
              <w:top w:val="nil"/>
              <w:left w:val="nil"/>
              <w:bottom w:val="single" w:sz="4" w:space="0" w:color="auto"/>
              <w:right w:val="single" w:sz="4" w:space="0" w:color="auto"/>
            </w:tcBorders>
            <w:shd w:val="clear" w:color="auto" w:fill="auto"/>
            <w:noWrap/>
            <w:vAlign w:val="bottom"/>
            <w:hideMark/>
          </w:tcPr>
          <w:p w14:paraId="204A7484"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GIS Layers</w:t>
            </w:r>
          </w:p>
        </w:tc>
        <w:tc>
          <w:tcPr>
            <w:tcW w:w="1687" w:type="dxa"/>
            <w:tcBorders>
              <w:top w:val="nil"/>
              <w:left w:val="nil"/>
              <w:bottom w:val="single" w:sz="4" w:space="0" w:color="auto"/>
              <w:right w:val="single" w:sz="4" w:space="0" w:color="auto"/>
            </w:tcBorders>
            <w:shd w:val="clear" w:color="auto" w:fill="auto"/>
            <w:noWrap/>
            <w:vAlign w:val="bottom"/>
            <w:hideMark/>
          </w:tcPr>
          <w:p w14:paraId="6364C1BF" w14:textId="5EB157FD"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55,114 </w:t>
            </w:r>
          </w:p>
        </w:tc>
      </w:tr>
      <w:tr w:rsidR="001F0233" w:rsidRPr="001F0233" w14:paraId="185008FE"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C95622B" w14:textId="77777777" w:rsidR="001F0233" w:rsidRPr="001F0233" w:rsidRDefault="001F0233" w:rsidP="001F0233">
            <w:pPr>
              <w:widowControl/>
              <w:rPr>
                <w:rFonts w:ascii="Calibri" w:eastAsia="Times New Roman" w:hAnsi="Calibri" w:cs="Calibri"/>
                <w:sz w:val="20"/>
                <w:szCs w:val="20"/>
              </w:rPr>
            </w:pPr>
            <w:r w:rsidRPr="001F0233">
              <w:rPr>
                <w:rFonts w:ascii="Calibri" w:eastAsia="Times New Roman" w:hAnsi="Calibri" w:cs="Calibri"/>
                <w:sz w:val="20"/>
                <w:szCs w:val="20"/>
              </w:rPr>
              <w:t>Sagebrush Telecom</w:t>
            </w:r>
          </w:p>
        </w:tc>
        <w:tc>
          <w:tcPr>
            <w:tcW w:w="4420" w:type="dxa"/>
            <w:tcBorders>
              <w:top w:val="nil"/>
              <w:left w:val="nil"/>
              <w:bottom w:val="single" w:sz="4" w:space="0" w:color="auto"/>
              <w:right w:val="single" w:sz="4" w:space="0" w:color="auto"/>
            </w:tcBorders>
            <w:shd w:val="clear" w:color="auto" w:fill="auto"/>
            <w:noWrap/>
            <w:vAlign w:val="bottom"/>
            <w:hideMark/>
          </w:tcPr>
          <w:p w14:paraId="59E3C59D"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Monthly operations costs</w:t>
            </w:r>
          </w:p>
        </w:tc>
        <w:tc>
          <w:tcPr>
            <w:tcW w:w="1687" w:type="dxa"/>
            <w:tcBorders>
              <w:top w:val="nil"/>
              <w:left w:val="nil"/>
              <w:bottom w:val="single" w:sz="4" w:space="0" w:color="auto"/>
              <w:right w:val="single" w:sz="4" w:space="0" w:color="auto"/>
            </w:tcBorders>
            <w:shd w:val="clear" w:color="auto" w:fill="auto"/>
            <w:noWrap/>
            <w:vAlign w:val="bottom"/>
            <w:hideMark/>
          </w:tcPr>
          <w:p w14:paraId="12210881" w14:textId="349D1C16"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899,246 </w:t>
            </w:r>
          </w:p>
        </w:tc>
      </w:tr>
      <w:tr w:rsidR="001F0233" w:rsidRPr="001F0233" w14:paraId="065F4F21"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175C0BA"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Sanders County</w:t>
            </w:r>
          </w:p>
        </w:tc>
        <w:tc>
          <w:tcPr>
            <w:tcW w:w="4420" w:type="dxa"/>
            <w:tcBorders>
              <w:top w:val="nil"/>
              <w:left w:val="nil"/>
              <w:bottom w:val="single" w:sz="4" w:space="0" w:color="auto"/>
              <w:right w:val="single" w:sz="4" w:space="0" w:color="auto"/>
            </w:tcBorders>
            <w:shd w:val="clear" w:color="auto" w:fill="auto"/>
            <w:noWrap/>
            <w:vAlign w:val="bottom"/>
            <w:hideMark/>
          </w:tcPr>
          <w:p w14:paraId="2D6F9236"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GIS</w:t>
            </w:r>
          </w:p>
        </w:tc>
        <w:tc>
          <w:tcPr>
            <w:tcW w:w="1687" w:type="dxa"/>
            <w:tcBorders>
              <w:top w:val="nil"/>
              <w:left w:val="nil"/>
              <w:bottom w:val="single" w:sz="4" w:space="0" w:color="auto"/>
              <w:right w:val="single" w:sz="4" w:space="0" w:color="auto"/>
            </w:tcBorders>
            <w:shd w:val="clear" w:color="auto" w:fill="auto"/>
            <w:noWrap/>
            <w:vAlign w:val="bottom"/>
            <w:hideMark/>
          </w:tcPr>
          <w:p w14:paraId="2C48F803" w14:textId="54895FA6"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50,951 </w:t>
            </w:r>
          </w:p>
        </w:tc>
      </w:tr>
      <w:tr w:rsidR="001F0233" w:rsidRPr="001F0233" w14:paraId="11BCA6A1"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16B55C5"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Sheridan County</w:t>
            </w:r>
          </w:p>
        </w:tc>
        <w:tc>
          <w:tcPr>
            <w:tcW w:w="4420" w:type="dxa"/>
            <w:tcBorders>
              <w:top w:val="nil"/>
              <w:left w:val="nil"/>
              <w:bottom w:val="single" w:sz="4" w:space="0" w:color="auto"/>
              <w:right w:val="single" w:sz="4" w:space="0" w:color="auto"/>
            </w:tcBorders>
            <w:shd w:val="clear" w:color="auto" w:fill="auto"/>
            <w:noWrap/>
            <w:vAlign w:val="bottom"/>
            <w:hideMark/>
          </w:tcPr>
          <w:p w14:paraId="5DC6238E"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Text to 9-1-1                                                          </w:t>
            </w:r>
          </w:p>
        </w:tc>
        <w:tc>
          <w:tcPr>
            <w:tcW w:w="1687" w:type="dxa"/>
            <w:tcBorders>
              <w:top w:val="nil"/>
              <w:left w:val="nil"/>
              <w:bottom w:val="single" w:sz="4" w:space="0" w:color="auto"/>
              <w:right w:val="single" w:sz="4" w:space="0" w:color="auto"/>
            </w:tcBorders>
            <w:shd w:val="clear" w:color="auto" w:fill="auto"/>
            <w:noWrap/>
            <w:vAlign w:val="bottom"/>
            <w:hideMark/>
          </w:tcPr>
          <w:p w14:paraId="154EF93F" w14:textId="35273BDF"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66,463 </w:t>
            </w:r>
          </w:p>
        </w:tc>
      </w:tr>
      <w:tr w:rsidR="001F0233" w:rsidRPr="001F0233" w14:paraId="2456D703"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D511F92" w14:textId="77777777" w:rsidR="001F0233" w:rsidRPr="001F0233" w:rsidRDefault="001F0233" w:rsidP="001F0233">
            <w:pPr>
              <w:widowControl/>
              <w:rPr>
                <w:rFonts w:ascii="Calibri" w:eastAsia="Times New Roman" w:hAnsi="Calibri" w:cs="Calibri"/>
                <w:sz w:val="20"/>
                <w:szCs w:val="20"/>
              </w:rPr>
            </w:pPr>
            <w:r w:rsidRPr="001F0233">
              <w:rPr>
                <w:rFonts w:ascii="Calibri" w:eastAsia="Times New Roman" w:hAnsi="Calibri" w:cs="Calibri"/>
                <w:sz w:val="20"/>
                <w:szCs w:val="20"/>
              </w:rPr>
              <w:t>Sprint Telecom</w:t>
            </w:r>
          </w:p>
        </w:tc>
        <w:tc>
          <w:tcPr>
            <w:tcW w:w="4420" w:type="dxa"/>
            <w:tcBorders>
              <w:top w:val="nil"/>
              <w:left w:val="nil"/>
              <w:bottom w:val="single" w:sz="4" w:space="0" w:color="auto"/>
              <w:right w:val="single" w:sz="4" w:space="0" w:color="auto"/>
            </w:tcBorders>
            <w:shd w:val="clear" w:color="auto" w:fill="auto"/>
            <w:noWrap/>
            <w:vAlign w:val="bottom"/>
            <w:hideMark/>
          </w:tcPr>
          <w:p w14:paraId="7C34D68A"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Operations &amp; Maintenance</w:t>
            </w:r>
          </w:p>
        </w:tc>
        <w:tc>
          <w:tcPr>
            <w:tcW w:w="1687" w:type="dxa"/>
            <w:tcBorders>
              <w:top w:val="nil"/>
              <w:left w:val="nil"/>
              <w:bottom w:val="single" w:sz="4" w:space="0" w:color="auto"/>
              <w:right w:val="single" w:sz="4" w:space="0" w:color="auto"/>
            </w:tcBorders>
            <w:shd w:val="clear" w:color="auto" w:fill="auto"/>
            <w:noWrap/>
            <w:vAlign w:val="bottom"/>
            <w:hideMark/>
          </w:tcPr>
          <w:p w14:paraId="1217564F" w14:textId="3D30A850"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24,000 </w:t>
            </w:r>
          </w:p>
        </w:tc>
      </w:tr>
      <w:tr w:rsidR="001F0233" w:rsidRPr="001F0233" w14:paraId="2A3E69A6"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2835E6A"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Stillwater County</w:t>
            </w:r>
          </w:p>
        </w:tc>
        <w:tc>
          <w:tcPr>
            <w:tcW w:w="4420" w:type="dxa"/>
            <w:tcBorders>
              <w:top w:val="nil"/>
              <w:left w:val="nil"/>
              <w:bottom w:val="single" w:sz="4" w:space="0" w:color="auto"/>
              <w:right w:val="single" w:sz="4" w:space="0" w:color="auto"/>
            </w:tcBorders>
            <w:shd w:val="clear" w:color="auto" w:fill="auto"/>
            <w:noWrap/>
            <w:vAlign w:val="bottom"/>
            <w:hideMark/>
          </w:tcPr>
          <w:p w14:paraId="74C9D78E"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Mobile Data Terminals</w:t>
            </w:r>
          </w:p>
        </w:tc>
        <w:tc>
          <w:tcPr>
            <w:tcW w:w="1687" w:type="dxa"/>
            <w:tcBorders>
              <w:top w:val="nil"/>
              <w:left w:val="nil"/>
              <w:bottom w:val="single" w:sz="4" w:space="0" w:color="auto"/>
              <w:right w:val="single" w:sz="4" w:space="0" w:color="auto"/>
            </w:tcBorders>
            <w:shd w:val="clear" w:color="auto" w:fill="auto"/>
            <w:noWrap/>
            <w:vAlign w:val="bottom"/>
            <w:hideMark/>
          </w:tcPr>
          <w:p w14:paraId="7E5F54A0" w14:textId="0EB5D7C9"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44,000 </w:t>
            </w:r>
          </w:p>
        </w:tc>
      </w:tr>
      <w:tr w:rsidR="001F0233" w:rsidRPr="001F0233" w14:paraId="74915BA2"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767D1F5"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Teton County</w:t>
            </w:r>
          </w:p>
        </w:tc>
        <w:tc>
          <w:tcPr>
            <w:tcW w:w="4420" w:type="dxa"/>
            <w:tcBorders>
              <w:top w:val="nil"/>
              <w:left w:val="nil"/>
              <w:bottom w:val="single" w:sz="4" w:space="0" w:color="auto"/>
              <w:right w:val="single" w:sz="4" w:space="0" w:color="auto"/>
            </w:tcBorders>
            <w:shd w:val="clear" w:color="auto" w:fill="auto"/>
            <w:noWrap/>
            <w:vAlign w:val="bottom"/>
            <w:hideMark/>
          </w:tcPr>
          <w:p w14:paraId="24EE76E0"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GIS    </w:t>
            </w:r>
          </w:p>
        </w:tc>
        <w:tc>
          <w:tcPr>
            <w:tcW w:w="1687" w:type="dxa"/>
            <w:tcBorders>
              <w:top w:val="nil"/>
              <w:left w:val="nil"/>
              <w:bottom w:val="single" w:sz="4" w:space="0" w:color="auto"/>
              <w:right w:val="single" w:sz="4" w:space="0" w:color="auto"/>
            </w:tcBorders>
            <w:shd w:val="clear" w:color="auto" w:fill="auto"/>
            <w:noWrap/>
            <w:vAlign w:val="bottom"/>
            <w:hideMark/>
          </w:tcPr>
          <w:p w14:paraId="6B53452A" w14:textId="712401E0"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66,137 </w:t>
            </w:r>
          </w:p>
        </w:tc>
      </w:tr>
      <w:tr w:rsidR="001F0233" w:rsidRPr="001F0233" w14:paraId="46516DDE"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7754DF7"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Toole County</w:t>
            </w:r>
          </w:p>
        </w:tc>
        <w:tc>
          <w:tcPr>
            <w:tcW w:w="4420" w:type="dxa"/>
            <w:tcBorders>
              <w:top w:val="nil"/>
              <w:left w:val="nil"/>
              <w:bottom w:val="single" w:sz="4" w:space="0" w:color="auto"/>
              <w:right w:val="single" w:sz="4" w:space="0" w:color="auto"/>
            </w:tcBorders>
            <w:shd w:val="clear" w:color="auto" w:fill="auto"/>
            <w:noWrap/>
            <w:vAlign w:val="bottom"/>
            <w:hideMark/>
          </w:tcPr>
          <w:p w14:paraId="3A3CB6CD" w14:textId="77777777" w:rsidR="001F0233" w:rsidRPr="001F0233" w:rsidRDefault="001F0233" w:rsidP="001F0233">
            <w:pPr>
              <w:widowControl/>
              <w:rPr>
                <w:rFonts w:ascii="Calibri" w:eastAsia="Times New Roman" w:hAnsi="Calibri" w:cs="Calibri"/>
                <w:color w:val="000000"/>
                <w:sz w:val="20"/>
                <w:szCs w:val="20"/>
              </w:rPr>
            </w:pPr>
            <w:proofErr w:type="spellStart"/>
            <w:r w:rsidRPr="001F0233">
              <w:rPr>
                <w:rFonts w:ascii="Calibri" w:eastAsia="Times New Roman" w:hAnsi="Calibri" w:cs="Calibri"/>
                <w:color w:val="000000"/>
                <w:sz w:val="20"/>
                <w:szCs w:val="20"/>
              </w:rPr>
              <w:t>Zuercher</w:t>
            </w:r>
            <w:proofErr w:type="spellEnd"/>
            <w:r w:rsidRPr="001F0233">
              <w:rPr>
                <w:rFonts w:ascii="Calibri" w:eastAsia="Times New Roman" w:hAnsi="Calibri" w:cs="Calibri"/>
                <w:color w:val="000000"/>
                <w:sz w:val="20"/>
                <w:szCs w:val="20"/>
              </w:rPr>
              <w:t xml:space="preserve"> Records Management &amp; Mapping</w:t>
            </w:r>
          </w:p>
        </w:tc>
        <w:tc>
          <w:tcPr>
            <w:tcW w:w="1687" w:type="dxa"/>
            <w:tcBorders>
              <w:top w:val="nil"/>
              <w:left w:val="nil"/>
              <w:bottom w:val="single" w:sz="4" w:space="0" w:color="auto"/>
              <w:right w:val="single" w:sz="4" w:space="0" w:color="auto"/>
            </w:tcBorders>
            <w:shd w:val="clear" w:color="auto" w:fill="auto"/>
            <w:noWrap/>
            <w:vAlign w:val="bottom"/>
            <w:hideMark/>
          </w:tcPr>
          <w:p w14:paraId="463DA78C" w14:textId="67D790F1"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185,042 </w:t>
            </w:r>
          </w:p>
        </w:tc>
      </w:tr>
      <w:tr w:rsidR="001F0233" w:rsidRPr="001F0233" w14:paraId="41965B2A"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CF0A67B" w14:textId="77777777" w:rsidR="001F0233" w:rsidRPr="001F0233" w:rsidRDefault="001F0233" w:rsidP="001F0233">
            <w:pPr>
              <w:widowControl/>
              <w:rPr>
                <w:rFonts w:ascii="Calibri" w:eastAsia="Times New Roman" w:hAnsi="Calibri" w:cs="Calibri"/>
                <w:sz w:val="20"/>
                <w:szCs w:val="20"/>
              </w:rPr>
            </w:pPr>
            <w:r w:rsidRPr="001F0233">
              <w:rPr>
                <w:rFonts w:ascii="Calibri" w:eastAsia="Times New Roman" w:hAnsi="Calibri" w:cs="Calibri"/>
                <w:sz w:val="20"/>
                <w:szCs w:val="20"/>
              </w:rPr>
              <w:t>Triangle Telecom</w:t>
            </w:r>
          </w:p>
        </w:tc>
        <w:tc>
          <w:tcPr>
            <w:tcW w:w="4420" w:type="dxa"/>
            <w:tcBorders>
              <w:top w:val="nil"/>
              <w:left w:val="nil"/>
              <w:bottom w:val="single" w:sz="4" w:space="0" w:color="auto"/>
              <w:right w:val="single" w:sz="4" w:space="0" w:color="auto"/>
            </w:tcBorders>
            <w:shd w:val="clear" w:color="auto" w:fill="auto"/>
            <w:noWrap/>
            <w:vAlign w:val="bottom"/>
            <w:hideMark/>
          </w:tcPr>
          <w:p w14:paraId="772F8570"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Operations &amp; Maintenance</w:t>
            </w:r>
          </w:p>
        </w:tc>
        <w:tc>
          <w:tcPr>
            <w:tcW w:w="1687" w:type="dxa"/>
            <w:tcBorders>
              <w:top w:val="nil"/>
              <w:left w:val="nil"/>
              <w:bottom w:val="single" w:sz="4" w:space="0" w:color="auto"/>
              <w:right w:val="single" w:sz="4" w:space="0" w:color="auto"/>
            </w:tcBorders>
            <w:shd w:val="clear" w:color="auto" w:fill="auto"/>
            <w:noWrap/>
            <w:vAlign w:val="bottom"/>
            <w:hideMark/>
          </w:tcPr>
          <w:p w14:paraId="751F01D6" w14:textId="40435F73"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119,568 </w:t>
            </w:r>
          </w:p>
        </w:tc>
      </w:tr>
      <w:tr w:rsidR="001F0233" w:rsidRPr="001F0233" w14:paraId="6776770E"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0342DCE"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Valley County</w:t>
            </w:r>
          </w:p>
        </w:tc>
        <w:tc>
          <w:tcPr>
            <w:tcW w:w="4420" w:type="dxa"/>
            <w:tcBorders>
              <w:top w:val="nil"/>
              <w:left w:val="nil"/>
              <w:bottom w:val="single" w:sz="4" w:space="0" w:color="auto"/>
              <w:right w:val="single" w:sz="4" w:space="0" w:color="auto"/>
            </w:tcBorders>
            <w:shd w:val="clear" w:color="auto" w:fill="auto"/>
            <w:noWrap/>
            <w:vAlign w:val="bottom"/>
            <w:hideMark/>
          </w:tcPr>
          <w:p w14:paraId="2CCDFF9E"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#1 Replace Gideon tower radio building</w:t>
            </w:r>
          </w:p>
        </w:tc>
        <w:tc>
          <w:tcPr>
            <w:tcW w:w="1687" w:type="dxa"/>
            <w:tcBorders>
              <w:top w:val="nil"/>
              <w:left w:val="nil"/>
              <w:bottom w:val="single" w:sz="4" w:space="0" w:color="auto"/>
              <w:right w:val="single" w:sz="4" w:space="0" w:color="auto"/>
            </w:tcBorders>
            <w:shd w:val="clear" w:color="auto" w:fill="auto"/>
            <w:noWrap/>
            <w:vAlign w:val="bottom"/>
            <w:hideMark/>
          </w:tcPr>
          <w:p w14:paraId="75D42AAF" w14:textId="0D68CFA3"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70,000 </w:t>
            </w:r>
          </w:p>
        </w:tc>
      </w:tr>
      <w:tr w:rsidR="001F0233" w:rsidRPr="001F0233" w14:paraId="26A76CEB"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6C23B1D"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Valley County</w:t>
            </w:r>
          </w:p>
        </w:tc>
        <w:tc>
          <w:tcPr>
            <w:tcW w:w="4420" w:type="dxa"/>
            <w:tcBorders>
              <w:top w:val="nil"/>
              <w:left w:val="nil"/>
              <w:bottom w:val="single" w:sz="4" w:space="0" w:color="auto"/>
              <w:right w:val="single" w:sz="4" w:space="0" w:color="auto"/>
            </w:tcBorders>
            <w:shd w:val="clear" w:color="auto" w:fill="auto"/>
            <w:noWrap/>
            <w:vAlign w:val="bottom"/>
            <w:hideMark/>
          </w:tcPr>
          <w:p w14:paraId="2462980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#2 Purchase radio repeater for Hinsdale </w:t>
            </w:r>
          </w:p>
        </w:tc>
        <w:tc>
          <w:tcPr>
            <w:tcW w:w="1687" w:type="dxa"/>
            <w:tcBorders>
              <w:top w:val="nil"/>
              <w:left w:val="nil"/>
              <w:bottom w:val="single" w:sz="4" w:space="0" w:color="auto"/>
              <w:right w:val="single" w:sz="4" w:space="0" w:color="auto"/>
            </w:tcBorders>
            <w:shd w:val="clear" w:color="auto" w:fill="auto"/>
            <w:noWrap/>
            <w:vAlign w:val="bottom"/>
            <w:hideMark/>
          </w:tcPr>
          <w:p w14:paraId="756E61B6" w14:textId="08F24B01"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35,000 </w:t>
            </w:r>
          </w:p>
        </w:tc>
      </w:tr>
      <w:tr w:rsidR="001F0233" w:rsidRPr="001F0233" w14:paraId="1A5104F4"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00A3922"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Valley County</w:t>
            </w:r>
          </w:p>
        </w:tc>
        <w:tc>
          <w:tcPr>
            <w:tcW w:w="4420" w:type="dxa"/>
            <w:tcBorders>
              <w:top w:val="nil"/>
              <w:left w:val="nil"/>
              <w:bottom w:val="single" w:sz="4" w:space="0" w:color="auto"/>
              <w:right w:val="single" w:sz="4" w:space="0" w:color="auto"/>
            </w:tcBorders>
            <w:shd w:val="clear" w:color="auto" w:fill="auto"/>
            <w:noWrap/>
            <w:vAlign w:val="bottom"/>
            <w:hideMark/>
          </w:tcPr>
          <w:p w14:paraId="233E84F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#3 Logging recorder</w:t>
            </w:r>
          </w:p>
        </w:tc>
        <w:tc>
          <w:tcPr>
            <w:tcW w:w="1687" w:type="dxa"/>
            <w:tcBorders>
              <w:top w:val="nil"/>
              <w:left w:val="nil"/>
              <w:bottom w:val="single" w:sz="4" w:space="0" w:color="auto"/>
              <w:right w:val="single" w:sz="4" w:space="0" w:color="auto"/>
            </w:tcBorders>
            <w:shd w:val="clear" w:color="auto" w:fill="auto"/>
            <w:noWrap/>
            <w:vAlign w:val="bottom"/>
            <w:hideMark/>
          </w:tcPr>
          <w:p w14:paraId="307F2F94" w14:textId="52340DF9"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35,000 </w:t>
            </w:r>
          </w:p>
        </w:tc>
      </w:tr>
      <w:tr w:rsidR="001F0233" w:rsidRPr="001F0233" w14:paraId="6B8C4299"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137C35B"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Valley County</w:t>
            </w:r>
          </w:p>
        </w:tc>
        <w:tc>
          <w:tcPr>
            <w:tcW w:w="4420" w:type="dxa"/>
            <w:tcBorders>
              <w:top w:val="nil"/>
              <w:left w:val="nil"/>
              <w:bottom w:val="single" w:sz="4" w:space="0" w:color="auto"/>
              <w:right w:val="single" w:sz="4" w:space="0" w:color="auto"/>
            </w:tcBorders>
            <w:shd w:val="clear" w:color="auto" w:fill="auto"/>
            <w:noWrap/>
            <w:vAlign w:val="bottom"/>
            <w:hideMark/>
          </w:tcPr>
          <w:p w14:paraId="434E552C"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#4 </w:t>
            </w:r>
            <w:proofErr w:type="spellStart"/>
            <w:r w:rsidRPr="001F0233">
              <w:rPr>
                <w:rFonts w:ascii="Calibri" w:eastAsia="Times New Roman" w:hAnsi="Calibri" w:cs="Calibri"/>
                <w:color w:val="000000"/>
                <w:sz w:val="20"/>
                <w:szCs w:val="20"/>
              </w:rPr>
              <w:t>Zuercher</w:t>
            </w:r>
            <w:proofErr w:type="spellEnd"/>
            <w:r w:rsidRPr="001F0233">
              <w:rPr>
                <w:rFonts w:ascii="Calibri" w:eastAsia="Times New Roman" w:hAnsi="Calibri" w:cs="Calibri"/>
                <w:color w:val="000000"/>
                <w:sz w:val="20"/>
                <w:szCs w:val="20"/>
              </w:rPr>
              <w:t xml:space="preserve"> Call Taking System &amp; Maintenance</w:t>
            </w:r>
          </w:p>
        </w:tc>
        <w:tc>
          <w:tcPr>
            <w:tcW w:w="1687" w:type="dxa"/>
            <w:tcBorders>
              <w:top w:val="nil"/>
              <w:left w:val="nil"/>
              <w:bottom w:val="single" w:sz="4" w:space="0" w:color="auto"/>
              <w:right w:val="single" w:sz="4" w:space="0" w:color="auto"/>
            </w:tcBorders>
            <w:shd w:val="clear" w:color="auto" w:fill="auto"/>
            <w:noWrap/>
            <w:vAlign w:val="bottom"/>
            <w:hideMark/>
          </w:tcPr>
          <w:p w14:paraId="2F264E08" w14:textId="1F21E0FF"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181,000 </w:t>
            </w:r>
          </w:p>
        </w:tc>
      </w:tr>
      <w:tr w:rsidR="001F0233" w:rsidRPr="001F0233" w14:paraId="5BCC2618"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EE3E289"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Town of W Yellowstone</w:t>
            </w:r>
          </w:p>
        </w:tc>
        <w:tc>
          <w:tcPr>
            <w:tcW w:w="4420" w:type="dxa"/>
            <w:tcBorders>
              <w:top w:val="nil"/>
              <w:left w:val="nil"/>
              <w:bottom w:val="single" w:sz="4" w:space="0" w:color="auto"/>
              <w:right w:val="single" w:sz="4" w:space="0" w:color="auto"/>
            </w:tcBorders>
            <w:shd w:val="clear" w:color="auto" w:fill="auto"/>
            <w:noWrap/>
            <w:vAlign w:val="bottom"/>
            <w:hideMark/>
          </w:tcPr>
          <w:p w14:paraId="0776A4D3"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Text to 9-1-1</w:t>
            </w:r>
          </w:p>
        </w:tc>
        <w:tc>
          <w:tcPr>
            <w:tcW w:w="1687" w:type="dxa"/>
            <w:tcBorders>
              <w:top w:val="nil"/>
              <w:left w:val="nil"/>
              <w:bottom w:val="single" w:sz="4" w:space="0" w:color="auto"/>
              <w:right w:val="single" w:sz="4" w:space="0" w:color="auto"/>
            </w:tcBorders>
            <w:shd w:val="clear" w:color="auto" w:fill="auto"/>
            <w:noWrap/>
            <w:vAlign w:val="bottom"/>
            <w:hideMark/>
          </w:tcPr>
          <w:p w14:paraId="6D9DDA49" w14:textId="3208F488"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xml:space="preserve"> $             32,000 </w:t>
            </w:r>
          </w:p>
        </w:tc>
      </w:tr>
      <w:tr w:rsidR="001F0233" w:rsidRPr="001F0233" w14:paraId="69DAF256" w14:textId="77777777" w:rsidTr="00877B38">
        <w:trPr>
          <w:trHeight w:val="144"/>
          <w:jc w:val="center"/>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1DE3F0F" w14:textId="77777777" w:rsidR="001F0233" w:rsidRPr="001F0233" w:rsidRDefault="001F0233" w:rsidP="001F0233">
            <w:pPr>
              <w:widowControl/>
              <w:jc w:val="center"/>
              <w:rPr>
                <w:rFonts w:ascii="Calibri" w:eastAsia="Times New Roman" w:hAnsi="Calibri" w:cs="Calibri"/>
                <w:b/>
                <w:bCs/>
                <w:color w:val="000000"/>
                <w:sz w:val="20"/>
                <w:szCs w:val="20"/>
              </w:rPr>
            </w:pPr>
            <w:r w:rsidRPr="001F0233">
              <w:rPr>
                <w:rFonts w:ascii="Calibri" w:eastAsia="Times New Roman" w:hAnsi="Calibri" w:cs="Calibri"/>
                <w:b/>
                <w:bCs/>
                <w:color w:val="000000"/>
                <w:sz w:val="20"/>
                <w:szCs w:val="20"/>
              </w:rPr>
              <w:t>TOTAL</w:t>
            </w:r>
          </w:p>
        </w:tc>
        <w:tc>
          <w:tcPr>
            <w:tcW w:w="4420" w:type="dxa"/>
            <w:tcBorders>
              <w:top w:val="nil"/>
              <w:left w:val="nil"/>
              <w:bottom w:val="single" w:sz="4" w:space="0" w:color="auto"/>
              <w:right w:val="single" w:sz="4" w:space="0" w:color="auto"/>
            </w:tcBorders>
            <w:shd w:val="clear" w:color="auto" w:fill="auto"/>
            <w:noWrap/>
            <w:vAlign w:val="bottom"/>
            <w:hideMark/>
          </w:tcPr>
          <w:p w14:paraId="06260236" w14:textId="77777777" w:rsidR="001F0233" w:rsidRPr="001F0233" w:rsidRDefault="001F0233" w:rsidP="001F0233">
            <w:pPr>
              <w:widowControl/>
              <w:rPr>
                <w:rFonts w:ascii="Calibri" w:eastAsia="Times New Roman" w:hAnsi="Calibri" w:cs="Calibri"/>
                <w:color w:val="000000"/>
                <w:sz w:val="20"/>
                <w:szCs w:val="20"/>
              </w:rPr>
            </w:pPr>
            <w:r w:rsidRPr="001F0233">
              <w:rPr>
                <w:rFonts w:ascii="Calibri" w:eastAsia="Times New Roman" w:hAnsi="Calibri" w:cs="Calibri"/>
                <w:color w:val="000000"/>
                <w:sz w:val="20"/>
                <w:szCs w:val="20"/>
              </w:rPr>
              <w:t> </w:t>
            </w:r>
          </w:p>
        </w:tc>
        <w:tc>
          <w:tcPr>
            <w:tcW w:w="16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2F8A56" w14:textId="5740BC2E" w:rsidR="001F0233" w:rsidRPr="001F0233" w:rsidRDefault="001F0233" w:rsidP="001F0233">
            <w:pPr>
              <w:widowControl/>
              <w:rPr>
                <w:rFonts w:ascii="Calibri" w:eastAsia="Times New Roman" w:hAnsi="Calibri" w:cs="Calibri"/>
                <w:b/>
                <w:bCs/>
                <w:color w:val="000000"/>
                <w:sz w:val="20"/>
                <w:szCs w:val="20"/>
              </w:rPr>
            </w:pPr>
            <w:r w:rsidRPr="001F0233">
              <w:rPr>
                <w:rFonts w:ascii="Calibri" w:eastAsia="Times New Roman" w:hAnsi="Calibri" w:cs="Calibri"/>
                <w:b/>
                <w:bCs/>
                <w:color w:val="000000"/>
                <w:sz w:val="20"/>
                <w:szCs w:val="20"/>
              </w:rPr>
              <w:t xml:space="preserve"> $        6,787,058 </w:t>
            </w:r>
          </w:p>
        </w:tc>
      </w:tr>
      <w:tr w:rsidR="001F0233" w:rsidRPr="001F0233" w14:paraId="285E17AD" w14:textId="77777777" w:rsidTr="00877B38">
        <w:trPr>
          <w:trHeight w:val="43"/>
          <w:jc w:val="center"/>
        </w:trPr>
        <w:tc>
          <w:tcPr>
            <w:tcW w:w="2440" w:type="dxa"/>
            <w:tcBorders>
              <w:top w:val="nil"/>
              <w:left w:val="nil"/>
              <w:bottom w:val="nil"/>
              <w:right w:val="nil"/>
            </w:tcBorders>
            <w:shd w:val="clear" w:color="auto" w:fill="auto"/>
            <w:noWrap/>
            <w:vAlign w:val="bottom"/>
            <w:hideMark/>
          </w:tcPr>
          <w:p w14:paraId="0F8FB911" w14:textId="77777777" w:rsidR="001F0233" w:rsidRPr="001F0233" w:rsidRDefault="001F0233" w:rsidP="001F0233">
            <w:pPr>
              <w:widowControl/>
              <w:rPr>
                <w:rFonts w:ascii="Calibri" w:eastAsia="Times New Roman" w:hAnsi="Calibri" w:cs="Calibri"/>
                <w:b/>
                <w:bCs/>
                <w:color w:val="000000"/>
                <w:sz w:val="20"/>
                <w:szCs w:val="20"/>
              </w:rPr>
            </w:pPr>
          </w:p>
        </w:tc>
        <w:tc>
          <w:tcPr>
            <w:tcW w:w="4420" w:type="dxa"/>
            <w:tcBorders>
              <w:top w:val="nil"/>
              <w:left w:val="nil"/>
              <w:bottom w:val="nil"/>
              <w:right w:val="nil"/>
            </w:tcBorders>
            <w:shd w:val="clear" w:color="auto" w:fill="auto"/>
            <w:noWrap/>
            <w:vAlign w:val="bottom"/>
            <w:hideMark/>
          </w:tcPr>
          <w:p w14:paraId="17BB8344" w14:textId="77777777" w:rsidR="001F0233" w:rsidRPr="001F0233" w:rsidRDefault="001F0233" w:rsidP="001F0233">
            <w:pPr>
              <w:widowControl/>
              <w:rPr>
                <w:rFonts w:ascii="Times New Roman" w:eastAsia="Times New Roman" w:hAnsi="Times New Roman" w:cs="Times New Roman"/>
                <w:sz w:val="20"/>
                <w:szCs w:val="20"/>
              </w:rPr>
            </w:pPr>
          </w:p>
        </w:tc>
        <w:tc>
          <w:tcPr>
            <w:tcW w:w="1687" w:type="dxa"/>
            <w:tcBorders>
              <w:top w:val="nil"/>
              <w:left w:val="nil"/>
              <w:bottom w:val="nil"/>
              <w:right w:val="nil"/>
            </w:tcBorders>
            <w:shd w:val="clear" w:color="auto" w:fill="auto"/>
            <w:noWrap/>
            <w:vAlign w:val="bottom"/>
            <w:hideMark/>
          </w:tcPr>
          <w:p w14:paraId="0FA78320" w14:textId="77777777" w:rsidR="001F0233" w:rsidRPr="001F0233" w:rsidRDefault="001F0233" w:rsidP="001F0233">
            <w:pPr>
              <w:widowControl/>
              <w:rPr>
                <w:rFonts w:ascii="Times New Roman" w:eastAsia="Times New Roman" w:hAnsi="Times New Roman" w:cs="Times New Roman"/>
                <w:sz w:val="20"/>
                <w:szCs w:val="20"/>
              </w:rPr>
            </w:pPr>
          </w:p>
        </w:tc>
      </w:tr>
      <w:tr w:rsidR="001F0233" w:rsidRPr="001F0233" w14:paraId="3B7A7AAD" w14:textId="77777777" w:rsidTr="00877B38">
        <w:trPr>
          <w:trHeight w:val="144"/>
          <w:jc w:val="center"/>
        </w:trPr>
        <w:tc>
          <w:tcPr>
            <w:tcW w:w="2440" w:type="dxa"/>
            <w:tcBorders>
              <w:top w:val="nil"/>
              <w:left w:val="nil"/>
              <w:bottom w:val="nil"/>
              <w:right w:val="nil"/>
            </w:tcBorders>
            <w:shd w:val="clear" w:color="auto" w:fill="auto"/>
            <w:noWrap/>
            <w:vAlign w:val="bottom"/>
            <w:hideMark/>
          </w:tcPr>
          <w:p w14:paraId="3CBF1267" w14:textId="77777777" w:rsidR="001F0233" w:rsidRPr="001F0233" w:rsidRDefault="001F0233" w:rsidP="001F0233">
            <w:pPr>
              <w:widowControl/>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14:paraId="0931C8FF" w14:textId="77777777" w:rsidR="001F0233" w:rsidRPr="001F0233" w:rsidRDefault="001F0233" w:rsidP="001F0233">
            <w:pPr>
              <w:widowControl/>
              <w:jc w:val="right"/>
              <w:rPr>
                <w:rFonts w:ascii="Calibri" w:eastAsia="Times New Roman" w:hAnsi="Calibri" w:cs="Calibri"/>
                <w:b/>
                <w:bCs/>
                <w:color w:val="000000"/>
                <w:sz w:val="20"/>
                <w:szCs w:val="20"/>
              </w:rPr>
            </w:pPr>
            <w:r w:rsidRPr="001F0233">
              <w:rPr>
                <w:rFonts w:ascii="Calibri" w:eastAsia="Times New Roman" w:hAnsi="Calibri" w:cs="Calibri"/>
                <w:b/>
                <w:bCs/>
                <w:color w:val="000000"/>
                <w:sz w:val="20"/>
                <w:szCs w:val="20"/>
              </w:rPr>
              <w:t>Total Funding Available</w:t>
            </w:r>
          </w:p>
        </w:tc>
        <w:tc>
          <w:tcPr>
            <w:tcW w:w="16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F88E5D" w14:textId="72FF52AB" w:rsidR="001F0233" w:rsidRPr="001F0233" w:rsidRDefault="001F0233" w:rsidP="001F0233">
            <w:pPr>
              <w:widowControl/>
              <w:rPr>
                <w:rFonts w:ascii="Calibri" w:eastAsia="Times New Roman" w:hAnsi="Calibri" w:cs="Calibri"/>
                <w:b/>
                <w:bCs/>
                <w:color w:val="000000"/>
                <w:sz w:val="20"/>
                <w:szCs w:val="20"/>
              </w:rPr>
            </w:pPr>
            <w:r w:rsidRPr="001F0233">
              <w:rPr>
                <w:rFonts w:ascii="Calibri" w:eastAsia="Times New Roman" w:hAnsi="Calibri" w:cs="Calibri"/>
                <w:b/>
                <w:bCs/>
                <w:color w:val="000000"/>
                <w:sz w:val="20"/>
                <w:szCs w:val="20"/>
              </w:rPr>
              <w:t xml:space="preserve"> $        6,800,000 </w:t>
            </w:r>
          </w:p>
        </w:tc>
      </w:tr>
      <w:tr w:rsidR="001F0233" w:rsidRPr="001F0233" w14:paraId="08857489" w14:textId="77777777" w:rsidTr="00877B38">
        <w:trPr>
          <w:trHeight w:val="88"/>
          <w:jc w:val="center"/>
        </w:trPr>
        <w:tc>
          <w:tcPr>
            <w:tcW w:w="2440" w:type="dxa"/>
            <w:tcBorders>
              <w:top w:val="nil"/>
              <w:left w:val="nil"/>
              <w:bottom w:val="nil"/>
              <w:right w:val="nil"/>
            </w:tcBorders>
            <w:shd w:val="clear" w:color="auto" w:fill="auto"/>
            <w:noWrap/>
            <w:vAlign w:val="bottom"/>
            <w:hideMark/>
          </w:tcPr>
          <w:p w14:paraId="64C1001C" w14:textId="77777777" w:rsidR="001F0233" w:rsidRPr="001F0233" w:rsidRDefault="001F0233" w:rsidP="001F0233">
            <w:pPr>
              <w:widowControl/>
              <w:rPr>
                <w:rFonts w:ascii="Calibri" w:eastAsia="Times New Roman" w:hAnsi="Calibri" w:cs="Calibri"/>
                <w:b/>
                <w:bCs/>
                <w:color w:val="000000"/>
                <w:sz w:val="20"/>
                <w:szCs w:val="20"/>
              </w:rPr>
            </w:pPr>
          </w:p>
        </w:tc>
        <w:tc>
          <w:tcPr>
            <w:tcW w:w="4420" w:type="dxa"/>
            <w:tcBorders>
              <w:top w:val="nil"/>
              <w:left w:val="nil"/>
              <w:bottom w:val="nil"/>
              <w:right w:val="nil"/>
            </w:tcBorders>
            <w:shd w:val="clear" w:color="auto" w:fill="auto"/>
            <w:noWrap/>
            <w:vAlign w:val="bottom"/>
            <w:hideMark/>
          </w:tcPr>
          <w:p w14:paraId="5B2E1407" w14:textId="77777777" w:rsidR="001F0233" w:rsidRPr="001F0233" w:rsidRDefault="001F0233" w:rsidP="001F0233">
            <w:pPr>
              <w:widowControl/>
              <w:rPr>
                <w:rFonts w:ascii="Times New Roman" w:eastAsia="Times New Roman" w:hAnsi="Times New Roman" w:cs="Times New Roman"/>
                <w:sz w:val="20"/>
                <w:szCs w:val="20"/>
              </w:rPr>
            </w:pPr>
          </w:p>
        </w:tc>
        <w:tc>
          <w:tcPr>
            <w:tcW w:w="1687" w:type="dxa"/>
            <w:tcBorders>
              <w:top w:val="nil"/>
              <w:left w:val="nil"/>
              <w:bottom w:val="nil"/>
              <w:right w:val="nil"/>
            </w:tcBorders>
            <w:shd w:val="clear" w:color="auto" w:fill="auto"/>
            <w:noWrap/>
            <w:vAlign w:val="bottom"/>
            <w:hideMark/>
          </w:tcPr>
          <w:p w14:paraId="11C332ED" w14:textId="77777777" w:rsidR="001F0233" w:rsidRPr="001F0233" w:rsidRDefault="001F0233" w:rsidP="001F0233">
            <w:pPr>
              <w:widowControl/>
              <w:rPr>
                <w:rFonts w:ascii="Times New Roman" w:eastAsia="Times New Roman" w:hAnsi="Times New Roman" w:cs="Times New Roman"/>
                <w:sz w:val="20"/>
                <w:szCs w:val="20"/>
              </w:rPr>
            </w:pPr>
          </w:p>
        </w:tc>
      </w:tr>
      <w:tr w:rsidR="001F0233" w:rsidRPr="001F0233" w14:paraId="10500C12" w14:textId="77777777" w:rsidTr="00877B38">
        <w:trPr>
          <w:trHeight w:val="144"/>
          <w:jc w:val="center"/>
        </w:trPr>
        <w:tc>
          <w:tcPr>
            <w:tcW w:w="2440" w:type="dxa"/>
            <w:tcBorders>
              <w:top w:val="nil"/>
              <w:left w:val="nil"/>
              <w:bottom w:val="nil"/>
              <w:right w:val="nil"/>
            </w:tcBorders>
            <w:shd w:val="clear" w:color="auto" w:fill="auto"/>
            <w:noWrap/>
            <w:vAlign w:val="bottom"/>
            <w:hideMark/>
          </w:tcPr>
          <w:p w14:paraId="02D4555C" w14:textId="77777777" w:rsidR="001F0233" w:rsidRPr="001F0233" w:rsidRDefault="001F0233" w:rsidP="001F0233">
            <w:pPr>
              <w:widowControl/>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center"/>
            <w:hideMark/>
          </w:tcPr>
          <w:p w14:paraId="26DB56A2" w14:textId="77777777" w:rsidR="001F0233" w:rsidRPr="001F0233" w:rsidRDefault="001F0233" w:rsidP="001F0233">
            <w:pPr>
              <w:widowControl/>
              <w:jc w:val="right"/>
              <w:rPr>
                <w:rFonts w:ascii="Calibri" w:eastAsia="Times New Roman" w:hAnsi="Calibri" w:cs="Calibri"/>
                <w:b/>
                <w:bCs/>
                <w:color w:val="000000"/>
                <w:sz w:val="20"/>
                <w:szCs w:val="20"/>
              </w:rPr>
            </w:pPr>
            <w:r w:rsidRPr="001F0233">
              <w:rPr>
                <w:rFonts w:ascii="Calibri" w:eastAsia="Times New Roman" w:hAnsi="Calibri" w:cs="Calibri"/>
                <w:b/>
                <w:bCs/>
                <w:color w:val="000000"/>
                <w:sz w:val="20"/>
                <w:szCs w:val="20"/>
              </w:rPr>
              <w:t>Uncommitted Fund Balance</w:t>
            </w:r>
          </w:p>
        </w:tc>
        <w:tc>
          <w:tcPr>
            <w:tcW w:w="16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73EC6" w14:textId="36BACEAE" w:rsidR="001F0233" w:rsidRPr="001F0233" w:rsidRDefault="001F0233" w:rsidP="001F0233">
            <w:pPr>
              <w:widowControl/>
              <w:rPr>
                <w:rFonts w:ascii="Calibri" w:eastAsia="Times New Roman" w:hAnsi="Calibri" w:cs="Calibri"/>
                <w:b/>
                <w:bCs/>
                <w:color w:val="000000"/>
                <w:sz w:val="20"/>
                <w:szCs w:val="20"/>
              </w:rPr>
            </w:pPr>
            <w:r w:rsidRPr="001F0233">
              <w:rPr>
                <w:rFonts w:ascii="Calibri" w:eastAsia="Times New Roman" w:hAnsi="Calibri" w:cs="Calibri"/>
                <w:b/>
                <w:bCs/>
                <w:color w:val="000000"/>
                <w:sz w:val="20"/>
                <w:szCs w:val="20"/>
              </w:rPr>
              <w:t xml:space="preserve"> $             12,942 </w:t>
            </w:r>
          </w:p>
        </w:tc>
      </w:tr>
    </w:tbl>
    <w:p w14:paraId="4BE1FBC7" w14:textId="3784E70C" w:rsidR="0054060D" w:rsidRDefault="0054060D" w:rsidP="00995E70">
      <w:pPr>
        <w:rPr>
          <w:rFonts w:eastAsia="Arial" w:cstheme="minorHAnsi"/>
        </w:rPr>
      </w:pPr>
    </w:p>
    <w:p w14:paraId="00A08477" w14:textId="77777777" w:rsidR="0054060D" w:rsidRDefault="0054060D" w:rsidP="00995E70">
      <w:pPr>
        <w:rPr>
          <w:rFonts w:eastAsia="Arial" w:cstheme="minorHAnsi"/>
        </w:rPr>
      </w:pPr>
    </w:p>
    <w:p w14:paraId="5AE0C83C" w14:textId="0402E0B8" w:rsidR="00296314" w:rsidRDefault="00296314" w:rsidP="00364347">
      <w:pPr>
        <w:rPr>
          <w:rFonts w:eastAsia="Arial" w:cstheme="minorHAnsi"/>
        </w:rPr>
      </w:pPr>
      <w:r w:rsidRPr="00296314">
        <w:rPr>
          <w:rFonts w:eastAsia="Arial" w:cstheme="minorHAnsi"/>
          <w:b/>
          <w:u w:val="single"/>
        </w:rPr>
        <w:t>Motion:</w:t>
      </w:r>
      <w:r>
        <w:rPr>
          <w:rFonts w:eastAsia="Arial" w:cstheme="minorHAnsi"/>
        </w:rPr>
        <w:t xml:space="preserve"> Jennie moved to adopt th</w:t>
      </w:r>
      <w:r w:rsidR="001F0233">
        <w:rPr>
          <w:rFonts w:eastAsia="Arial" w:cstheme="minorHAnsi"/>
        </w:rPr>
        <w:t>e above</w:t>
      </w:r>
      <w:r>
        <w:rPr>
          <w:rFonts w:eastAsia="Arial" w:cstheme="minorHAnsi"/>
        </w:rPr>
        <w:t xml:space="preserve"> grant </w:t>
      </w:r>
      <w:r w:rsidR="001F0233">
        <w:rPr>
          <w:rFonts w:eastAsia="Arial" w:cstheme="minorHAnsi"/>
        </w:rPr>
        <w:t>fundin</w:t>
      </w:r>
      <w:r>
        <w:rPr>
          <w:rFonts w:eastAsia="Arial" w:cstheme="minorHAnsi"/>
        </w:rPr>
        <w:t>g</w:t>
      </w:r>
      <w:r w:rsidR="00787E80">
        <w:rPr>
          <w:rFonts w:eastAsia="Arial" w:cstheme="minorHAnsi"/>
        </w:rPr>
        <w:t xml:space="preserve"> recommendations</w:t>
      </w:r>
      <w:r>
        <w:rPr>
          <w:rFonts w:eastAsia="Arial" w:cstheme="minorHAnsi"/>
        </w:rPr>
        <w:t>, leaving a balance of $12,942</w:t>
      </w:r>
      <w:r w:rsidR="00995E70">
        <w:rPr>
          <w:rFonts w:eastAsia="Arial" w:cstheme="minorHAnsi"/>
        </w:rPr>
        <w:t xml:space="preserve"> in the account</w:t>
      </w:r>
      <w:r>
        <w:rPr>
          <w:rFonts w:eastAsia="Arial" w:cstheme="minorHAnsi"/>
        </w:rPr>
        <w:t>. Pat Roo</w:t>
      </w:r>
      <w:r w:rsidR="00C81A6E">
        <w:rPr>
          <w:rFonts w:eastAsia="Arial" w:cstheme="minorHAnsi"/>
        </w:rPr>
        <w:t>s</w:t>
      </w:r>
      <w:r>
        <w:rPr>
          <w:rFonts w:eastAsia="Arial" w:cstheme="minorHAnsi"/>
        </w:rPr>
        <w:t xml:space="preserve"> seconded. The motion passed.</w:t>
      </w:r>
    </w:p>
    <w:p w14:paraId="2AB11B9A" w14:textId="77777777" w:rsidR="00995E70" w:rsidRDefault="00995E70" w:rsidP="00364347">
      <w:pPr>
        <w:rPr>
          <w:rFonts w:eastAsia="Arial" w:cstheme="minorHAnsi"/>
        </w:rPr>
      </w:pPr>
    </w:p>
    <w:p w14:paraId="5D384440" w14:textId="035B048F" w:rsidR="00296314" w:rsidRDefault="00296314" w:rsidP="00995E70">
      <w:pPr>
        <w:rPr>
          <w:rFonts w:eastAsia="Arial" w:cstheme="minorHAnsi"/>
        </w:rPr>
      </w:pPr>
      <w:r w:rsidRPr="00461A67">
        <w:rPr>
          <w:rFonts w:eastAsia="Arial" w:cstheme="minorHAnsi"/>
          <w:b/>
        </w:rPr>
        <w:t>9-1-1 Legislation</w:t>
      </w:r>
      <w:r w:rsidR="00461A67" w:rsidRPr="00461A67">
        <w:rPr>
          <w:rFonts w:eastAsia="Arial" w:cstheme="minorHAnsi"/>
          <w:b/>
        </w:rPr>
        <w:t>:</w:t>
      </w:r>
      <w:r>
        <w:rPr>
          <w:rFonts w:eastAsia="Arial" w:cstheme="minorHAnsi"/>
        </w:rPr>
        <w:t xml:space="preserve"> </w:t>
      </w:r>
      <w:r w:rsidR="00787E80">
        <w:rPr>
          <w:rFonts w:eastAsia="Arial" w:cstheme="minorHAnsi"/>
        </w:rPr>
        <w:t xml:space="preserve">The Council discussed </w:t>
      </w:r>
      <w:r w:rsidR="00995E70">
        <w:rPr>
          <w:rFonts w:eastAsia="Arial" w:cstheme="minorHAnsi"/>
        </w:rPr>
        <w:t>the presentation that Geoff Feiss provided yesterday to the Council.</w:t>
      </w:r>
      <w:r>
        <w:rPr>
          <w:rFonts w:eastAsia="Arial" w:cstheme="minorHAnsi"/>
        </w:rPr>
        <w:t xml:space="preserve"> </w:t>
      </w:r>
    </w:p>
    <w:p w14:paraId="2DA00ABD" w14:textId="77777777" w:rsidR="009F1728" w:rsidRDefault="009F1728" w:rsidP="00296314">
      <w:pPr>
        <w:rPr>
          <w:rFonts w:eastAsia="Arial" w:cstheme="minorHAnsi"/>
        </w:rPr>
      </w:pPr>
    </w:p>
    <w:p w14:paraId="3B064B3B" w14:textId="0BA11795" w:rsidR="009F1728" w:rsidRDefault="00E01E58" w:rsidP="00296314">
      <w:pPr>
        <w:rPr>
          <w:rFonts w:eastAsia="Arial" w:cstheme="minorHAnsi"/>
        </w:rPr>
      </w:pPr>
      <w:r>
        <w:rPr>
          <w:rFonts w:eastAsia="Arial" w:cstheme="minorHAnsi"/>
        </w:rPr>
        <w:t>Members discussed a few downsides o</w:t>
      </w:r>
      <w:r w:rsidR="001F6C94">
        <w:rPr>
          <w:rFonts w:eastAsia="Arial" w:cstheme="minorHAnsi"/>
        </w:rPr>
        <w:t>f</w:t>
      </w:r>
      <w:r>
        <w:rPr>
          <w:rFonts w:eastAsia="Arial" w:cstheme="minorHAnsi"/>
        </w:rPr>
        <w:t xml:space="preserve"> changing the </w:t>
      </w:r>
      <w:r w:rsidR="003D1197" w:rsidRPr="003D1197">
        <w:rPr>
          <w:rFonts w:eastAsia="Arial" w:cstheme="minorHAnsi"/>
        </w:rPr>
        <w:t xml:space="preserve">wording in </w:t>
      </w:r>
      <w:r w:rsidR="009F1728">
        <w:rPr>
          <w:rFonts w:eastAsia="Arial" w:cstheme="minorHAnsi"/>
        </w:rPr>
        <w:t xml:space="preserve">MCA </w:t>
      </w:r>
      <w:r w:rsidR="003D1197" w:rsidRPr="003D1197">
        <w:rPr>
          <w:rFonts w:eastAsia="Arial" w:cstheme="minorHAnsi"/>
        </w:rPr>
        <w:t xml:space="preserve">10-4-306 </w:t>
      </w:r>
      <w:r w:rsidR="001F6C94">
        <w:rPr>
          <w:rFonts w:eastAsia="Arial" w:cstheme="minorHAnsi"/>
        </w:rPr>
        <w:t>from</w:t>
      </w:r>
      <w:r w:rsidR="003D1197" w:rsidRPr="003D1197">
        <w:rPr>
          <w:rFonts w:eastAsia="Arial" w:cstheme="minorHAnsi"/>
        </w:rPr>
        <w:t xml:space="preserve"> </w:t>
      </w:r>
      <w:r w:rsidR="001F6C94">
        <w:rPr>
          <w:rFonts w:eastAsia="Arial" w:cstheme="minorHAnsi"/>
        </w:rPr>
        <w:t xml:space="preserve">the </w:t>
      </w:r>
      <w:proofErr w:type="spellStart"/>
      <w:r w:rsidR="003D1197" w:rsidRPr="003D1197">
        <w:rPr>
          <w:rFonts w:eastAsia="Arial" w:cstheme="minorHAnsi"/>
        </w:rPr>
        <w:t>p</w:t>
      </w:r>
      <w:r w:rsidR="00787E80">
        <w:rPr>
          <w:rFonts w:eastAsia="Arial" w:cstheme="minorHAnsi"/>
        </w:rPr>
        <w:t>er</w:t>
      </w:r>
      <w:r w:rsidR="003D1197" w:rsidRPr="003D1197">
        <w:rPr>
          <w:rFonts w:eastAsia="Arial" w:cstheme="minorHAnsi"/>
        </w:rPr>
        <w:t>scriptive</w:t>
      </w:r>
      <w:proofErr w:type="spellEnd"/>
      <w:r w:rsidR="003D1197" w:rsidRPr="003D1197">
        <w:rPr>
          <w:rFonts w:eastAsia="Arial" w:cstheme="minorHAnsi"/>
        </w:rPr>
        <w:t xml:space="preserve"> </w:t>
      </w:r>
      <w:r w:rsidR="009F1728">
        <w:rPr>
          <w:rFonts w:eastAsia="Arial" w:cstheme="minorHAnsi"/>
        </w:rPr>
        <w:t xml:space="preserve">list of allowable uses of the grant funds from </w:t>
      </w:r>
      <w:r w:rsidR="001F6C94">
        <w:rPr>
          <w:rFonts w:eastAsia="Arial" w:cstheme="minorHAnsi"/>
        </w:rPr>
        <w:t>“</w:t>
      </w:r>
      <w:r w:rsidR="003D1197" w:rsidRPr="003D1197">
        <w:rPr>
          <w:rFonts w:eastAsia="Arial" w:cstheme="minorHAnsi"/>
        </w:rPr>
        <w:t>for</w:t>
      </w:r>
      <w:r w:rsidR="001F6C94">
        <w:rPr>
          <w:rFonts w:eastAsia="Arial" w:cstheme="minorHAnsi"/>
        </w:rPr>
        <w:t>” to “</w:t>
      </w:r>
      <w:r w:rsidR="004E1DCD" w:rsidRPr="003D1197">
        <w:rPr>
          <w:rFonts w:eastAsia="Arial" w:cstheme="minorHAnsi"/>
        </w:rPr>
        <w:t>includes but</w:t>
      </w:r>
      <w:r w:rsidR="003D1197" w:rsidRPr="003D1197">
        <w:rPr>
          <w:rFonts w:eastAsia="Arial" w:cstheme="minorHAnsi"/>
        </w:rPr>
        <w:t xml:space="preserve"> is not limited to</w:t>
      </w:r>
      <w:r w:rsidR="001F6C94">
        <w:rPr>
          <w:rFonts w:eastAsia="Arial" w:cstheme="minorHAnsi"/>
        </w:rPr>
        <w:t>.</w:t>
      </w:r>
      <w:r w:rsidR="003D1197" w:rsidRPr="003D1197">
        <w:rPr>
          <w:rFonts w:eastAsia="Arial" w:cstheme="minorHAnsi"/>
        </w:rPr>
        <w:t>” Th</w:t>
      </w:r>
      <w:r w:rsidR="009F1728">
        <w:rPr>
          <w:rFonts w:eastAsia="Arial" w:cstheme="minorHAnsi"/>
        </w:rPr>
        <w:t>ere may be some unintended consequences such as:</w:t>
      </w:r>
    </w:p>
    <w:p w14:paraId="1DBF3165" w14:textId="358C4F90" w:rsidR="009F1728" w:rsidRDefault="009F1728" w:rsidP="009F1728">
      <w:pPr>
        <w:pStyle w:val="ListParagraph"/>
        <w:numPr>
          <w:ilvl w:val="0"/>
          <w:numId w:val="30"/>
        </w:numPr>
        <w:rPr>
          <w:rFonts w:eastAsia="Arial" w:cstheme="minorHAnsi"/>
        </w:rPr>
      </w:pPr>
      <w:r>
        <w:rPr>
          <w:rFonts w:eastAsia="Arial" w:cstheme="minorHAnsi"/>
        </w:rPr>
        <w:t xml:space="preserve">If it became a non-exhaustive list, would the Council end up having to approve any application because there would be no boundaries, especially if </w:t>
      </w:r>
      <w:r w:rsidR="00C447C5">
        <w:rPr>
          <w:rFonts w:eastAsia="Arial" w:cstheme="minorHAnsi"/>
        </w:rPr>
        <w:t xml:space="preserve">it was a from a priority 1 provider. </w:t>
      </w:r>
    </w:p>
    <w:p w14:paraId="62D50F51" w14:textId="35931FE0" w:rsidR="00C447C5" w:rsidRPr="009F1728" w:rsidRDefault="00C447C5" w:rsidP="009F1728">
      <w:pPr>
        <w:pStyle w:val="ListParagraph"/>
        <w:numPr>
          <w:ilvl w:val="0"/>
          <w:numId w:val="30"/>
        </w:numPr>
        <w:rPr>
          <w:rFonts w:eastAsia="Arial" w:cstheme="minorHAnsi"/>
        </w:rPr>
      </w:pPr>
      <w:r>
        <w:rPr>
          <w:rFonts w:eastAsia="Arial" w:cstheme="minorHAnsi"/>
        </w:rPr>
        <w:t xml:space="preserve">Perhaps we are better off leaving the language as is. If needed, clarification can be added to the rules and/or on the application itself. </w:t>
      </w:r>
    </w:p>
    <w:p w14:paraId="488E19F4" w14:textId="77777777" w:rsidR="003D1197" w:rsidRDefault="003D1197" w:rsidP="00296314">
      <w:pPr>
        <w:rPr>
          <w:rFonts w:eastAsia="Arial" w:cstheme="minorHAnsi"/>
        </w:rPr>
      </w:pPr>
    </w:p>
    <w:p w14:paraId="769CBE8F" w14:textId="6ABEC831" w:rsidR="00C447C5" w:rsidRDefault="00CB1B1F" w:rsidP="00296314">
      <w:pPr>
        <w:rPr>
          <w:rFonts w:eastAsia="Arial" w:cstheme="minorHAnsi"/>
        </w:rPr>
      </w:pPr>
      <w:r w:rsidRPr="00CB1B1F">
        <w:rPr>
          <w:rFonts w:eastAsia="Arial" w:cstheme="minorHAnsi"/>
          <w:b/>
        </w:rPr>
        <w:t>Statewide 9-1-1 Plan</w:t>
      </w:r>
      <w:r>
        <w:rPr>
          <w:rFonts w:eastAsia="Arial" w:cstheme="minorHAnsi"/>
        </w:rPr>
        <w:t xml:space="preserve">: </w:t>
      </w:r>
      <w:r w:rsidR="00217DE5">
        <w:rPr>
          <w:rFonts w:eastAsia="Arial" w:cstheme="minorHAnsi"/>
        </w:rPr>
        <w:t xml:space="preserve">How does the </w:t>
      </w:r>
      <w:r w:rsidR="00C81A6E">
        <w:rPr>
          <w:rFonts w:eastAsia="Arial" w:cstheme="minorHAnsi"/>
        </w:rPr>
        <w:t>S</w:t>
      </w:r>
      <w:r w:rsidR="00217DE5">
        <w:rPr>
          <w:rFonts w:eastAsia="Arial" w:cstheme="minorHAnsi"/>
        </w:rPr>
        <w:t xml:space="preserve">tatewide </w:t>
      </w:r>
      <w:r w:rsidR="00C81A6E">
        <w:rPr>
          <w:rFonts w:eastAsia="Arial" w:cstheme="minorHAnsi"/>
        </w:rPr>
        <w:t>9-1-1 P</w:t>
      </w:r>
      <w:r w:rsidR="00217DE5">
        <w:rPr>
          <w:rFonts w:eastAsia="Arial" w:cstheme="minorHAnsi"/>
        </w:rPr>
        <w:t>lan come into play in the future? How do</w:t>
      </w:r>
      <w:r w:rsidR="00C447C5">
        <w:rPr>
          <w:rFonts w:eastAsia="Arial" w:cstheme="minorHAnsi"/>
        </w:rPr>
        <w:t>es that impact the Council’s ability to determine priorities? It was thought that the Statewide 9-1-1 Plan was supposed to</w:t>
      </w:r>
      <w:r w:rsidR="00787E80">
        <w:rPr>
          <w:rFonts w:eastAsia="Arial" w:cstheme="minorHAnsi"/>
        </w:rPr>
        <w:t xml:space="preserve"> </w:t>
      </w:r>
      <w:r w:rsidR="00C447C5">
        <w:rPr>
          <w:rFonts w:eastAsia="Arial" w:cstheme="minorHAnsi"/>
        </w:rPr>
        <w:t xml:space="preserve">guide the Council when </w:t>
      </w:r>
      <w:r w:rsidR="00787E80">
        <w:rPr>
          <w:rFonts w:eastAsia="Arial" w:cstheme="minorHAnsi"/>
        </w:rPr>
        <w:t>making award recommendations</w:t>
      </w:r>
      <w:r w:rsidR="00C447C5">
        <w:rPr>
          <w:rFonts w:eastAsia="Arial" w:cstheme="minorHAnsi"/>
        </w:rPr>
        <w:t xml:space="preserve"> in the future. </w:t>
      </w:r>
      <w:r w:rsidR="00217DE5">
        <w:rPr>
          <w:rFonts w:eastAsia="Arial" w:cstheme="minorHAnsi"/>
        </w:rPr>
        <w:t xml:space="preserve"> </w:t>
      </w:r>
    </w:p>
    <w:p w14:paraId="2FFD120F" w14:textId="375259B9" w:rsidR="00C447C5" w:rsidRDefault="00C447C5" w:rsidP="00C447C5">
      <w:pPr>
        <w:pStyle w:val="ListParagraph"/>
        <w:numPr>
          <w:ilvl w:val="0"/>
          <w:numId w:val="31"/>
        </w:numPr>
        <w:rPr>
          <w:rFonts w:eastAsia="Arial" w:cstheme="minorHAnsi"/>
        </w:rPr>
      </w:pPr>
      <w:bookmarkStart w:id="8" w:name="_Hlk5707793"/>
      <w:r>
        <w:rPr>
          <w:rFonts w:eastAsia="Arial" w:cstheme="minorHAnsi"/>
        </w:rPr>
        <w:t xml:space="preserve">Providing a preference for projects </w:t>
      </w:r>
      <w:r w:rsidR="00787E80">
        <w:rPr>
          <w:rFonts w:eastAsia="Arial" w:cstheme="minorHAnsi"/>
        </w:rPr>
        <w:t>included</w:t>
      </w:r>
      <w:r>
        <w:rPr>
          <w:rFonts w:eastAsia="Arial" w:cstheme="minorHAnsi"/>
        </w:rPr>
        <w:t xml:space="preserve"> in the Plan could </w:t>
      </w:r>
      <w:r w:rsidR="00217DE5" w:rsidRPr="00C447C5">
        <w:rPr>
          <w:rFonts w:eastAsia="Arial" w:cstheme="minorHAnsi"/>
        </w:rPr>
        <w:t xml:space="preserve">potentially </w:t>
      </w:r>
      <w:r>
        <w:rPr>
          <w:rFonts w:eastAsia="Arial" w:cstheme="minorHAnsi"/>
        </w:rPr>
        <w:t xml:space="preserve">be </w:t>
      </w:r>
      <w:r w:rsidR="00217DE5" w:rsidRPr="00C447C5">
        <w:rPr>
          <w:rFonts w:eastAsia="Arial" w:cstheme="minorHAnsi"/>
        </w:rPr>
        <w:t>adopt</w:t>
      </w:r>
      <w:r>
        <w:rPr>
          <w:rFonts w:eastAsia="Arial" w:cstheme="minorHAnsi"/>
        </w:rPr>
        <w:t xml:space="preserve">ed in rule, but it doesn’t have to be. </w:t>
      </w:r>
    </w:p>
    <w:p w14:paraId="7251AC72" w14:textId="77777777" w:rsidR="00C447C5" w:rsidRDefault="00C447C5" w:rsidP="00C447C5">
      <w:pPr>
        <w:pStyle w:val="ListParagraph"/>
        <w:numPr>
          <w:ilvl w:val="0"/>
          <w:numId w:val="31"/>
        </w:numPr>
        <w:rPr>
          <w:rFonts w:eastAsia="Arial" w:cstheme="minorHAnsi"/>
        </w:rPr>
      </w:pPr>
      <w:r>
        <w:rPr>
          <w:rFonts w:eastAsia="Arial" w:cstheme="minorHAnsi"/>
        </w:rPr>
        <w:t xml:space="preserve">The </w:t>
      </w:r>
      <w:r w:rsidR="00217DE5" w:rsidRPr="00C447C5">
        <w:rPr>
          <w:rFonts w:eastAsia="Arial" w:cstheme="minorHAnsi"/>
        </w:rPr>
        <w:t>Council</w:t>
      </w:r>
      <w:r>
        <w:rPr>
          <w:rFonts w:eastAsia="Arial" w:cstheme="minorHAnsi"/>
        </w:rPr>
        <w:t xml:space="preserve"> could adopt a preference in its policies and i</w:t>
      </w:r>
      <w:r w:rsidR="00217DE5" w:rsidRPr="00C447C5">
        <w:rPr>
          <w:rFonts w:eastAsia="Arial" w:cstheme="minorHAnsi"/>
        </w:rPr>
        <w:t xml:space="preserve">nform applicants </w:t>
      </w:r>
      <w:r>
        <w:rPr>
          <w:rFonts w:eastAsia="Arial" w:cstheme="minorHAnsi"/>
        </w:rPr>
        <w:t xml:space="preserve">ahead of time that </w:t>
      </w:r>
      <w:r w:rsidR="00217DE5" w:rsidRPr="00C447C5">
        <w:rPr>
          <w:rFonts w:eastAsia="Arial" w:cstheme="minorHAnsi"/>
        </w:rPr>
        <w:t xml:space="preserve">there will be a preference for projects included in the Statewide 9-1-1 Plan. </w:t>
      </w:r>
    </w:p>
    <w:bookmarkEnd w:id="8"/>
    <w:p w14:paraId="47C8C7B2" w14:textId="013A4F39" w:rsidR="00217DE5" w:rsidRDefault="00C447C5" w:rsidP="00C447C5">
      <w:pPr>
        <w:pStyle w:val="ListParagraph"/>
        <w:numPr>
          <w:ilvl w:val="0"/>
          <w:numId w:val="31"/>
        </w:numPr>
        <w:rPr>
          <w:rFonts w:eastAsia="Arial" w:cstheme="minorHAnsi"/>
        </w:rPr>
      </w:pPr>
      <w:r>
        <w:rPr>
          <w:rFonts w:eastAsia="Arial" w:cstheme="minorHAnsi"/>
        </w:rPr>
        <w:t>Grant criteria will need to be r</w:t>
      </w:r>
      <w:r w:rsidR="00217DE5" w:rsidRPr="00C447C5">
        <w:rPr>
          <w:rFonts w:eastAsia="Arial" w:cstheme="minorHAnsi"/>
        </w:rPr>
        <w:t>e-define</w:t>
      </w:r>
      <w:r>
        <w:rPr>
          <w:rFonts w:eastAsia="Arial" w:cstheme="minorHAnsi"/>
        </w:rPr>
        <w:t xml:space="preserve">d </w:t>
      </w:r>
      <w:r w:rsidR="00217DE5" w:rsidRPr="00C447C5">
        <w:rPr>
          <w:rFonts w:eastAsia="Arial" w:cstheme="minorHAnsi"/>
        </w:rPr>
        <w:t xml:space="preserve">in rule </w:t>
      </w:r>
      <w:r w:rsidR="000D786F">
        <w:rPr>
          <w:rFonts w:eastAsia="Arial" w:cstheme="minorHAnsi"/>
        </w:rPr>
        <w:t>in the context of</w:t>
      </w:r>
      <w:r w:rsidR="00217DE5" w:rsidRPr="00C447C5">
        <w:rPr>
          <w:rFonts w:eastAsia="Arial" w:cstheme="minorHAnsi"/>
        </w:rPr>
        <w:t xml:space="preserve"> the Statewide </w:t>
      </w:r>
      <w:r>
        <w:rPr>
          <w:rFonts w:eastAsia="Arial" w:cstheme="minorHAnsi"/>
        </w:rPr>
        <w:t xml:space="preserve">9-1-1 </w:t>
      </w:r>
      <w:r w:rsidR="00217DE5" w:rsidRPr="00C447C5">
        <w:rPr>
          <w:rFonts w:eastAsia="Arial" w:cstheme="minorHAnsi"/>
        </w:rPr>
        <w:t>Pla</w:t>
      </w:r>
      <w:r w:rsidR="000D786F">
        <w:rPr>
          <w:rFonts w:eastAsia="Arial" w:cstheme="minorHAnsi"/>
        </w:rPr>
        <w:t>n</w:t>
      </w:r>
      <w:r w:rsidR="00217DE5" w:rsidRPr="00C447C5">
        <w:rPr>
          <w:rFonts w:eastAsia="Arial" w:cstheme="minorHAnsi"/>
        </w:rPr>
        <w:t xml:space="preserve">. </w:t>
      </w:r>
    </w:p>
    <w:p w14:paraId="03A83AEB" w14:textId="2348627B" w:rsidR="00C447C5" w:rsidRDefault="00C447C5" w:rsidP="00C447C5">
      <w:pPr>
        <w:pStyle w:val="ListParagraph"/>
        <w:numPr>
          <w:ilvl w:val="0"/>
          <w:numId w:val="31"/>
        </w:numPr>
        <w:rPr>
          <w:rFonts w:eastAsia="Arial" w:cstheme="minorHAnsi"/>
        </w:rPr>
      </w:pPr>
      <w:r>
        <w:rPr>
          <w:rFonts w:eastAsia="Arial" w:cstheme="minorHAnsi"/>
        </w:rPr>
        <w:t xml:space="preserve">Adherence to the Statewide 9-1-1 Plan could apply to both providers and PSAPs. </w:t>
      </w:r>
    </w:p>
    <w:p w14:paraId="2AF6DA82" w14:textId="6C8F9DC5" w:rsidR="00135066" w:rsidRDefault="00F67EDF" w:rsidP="00135066">
      <w:pPr>
        <w:pStyle w:val="ListParagraph"/>
        <w:numPr>
          <w:ilvl w:val="1"/>
          <w:numId w:val="31"/>
        </w:numPr>
        <w:ind w:left="1080"/>
        <w:rPr>
          <w:rFonts w:eastAsia="Arial" w:cstheme="minorHAnsi"/>
        </w:rPr>
      </w:pPr>
      <w:r>
        <w:rPr>
          <w:rFonts w:eastAsia="Arial" w:cstheme="minorHAnsi"/>
        </w:rPr>
        <w:lastRenderedPageBreak/>
        <w:t xml:space="preserve">Wireless provider cost recovery requests are </w:t>
      </w:r>
      <w:r w:rsidR="00135066">
        <w:rPr>
          <w:rFonts w:eastAsia="Arial" w:cstheme="minorHAnsi"/>
        </w:rPr>
        <w:t xml:space="preserve">not </w:t>
      </w:r>
      <w:r>
        <w:rPr>
          <w:rFonts w:eastAsia="Arial" w:cstheme="minorHAnsi"/>
        </w:rPr>
        <w:t xml:space="preserve">included in </w:t>
      </w:r>
      <w:r w:rsidR="00135066">
        <w:rPr>
          <w:rFonts w:eastAsia="Arial" w:cstheme="minorHAnsi"/>
        </w:rPr>
        <w:t>the Statewide 9-1-1 Plan.</w:t>
      </w:r>
    </w:p>
    <w:p w14:paraId="1E1644D8" w14:textId="2C6C8DB8" w:rsidR="00CB1B1F" w:rsidRDefault="00135066" w:rsidP="00296314">
      <w:pPr>
        <w:pStyle w:val="ListParagraph"/>
        <w:numPr>
          <w:ilvl w:val="1"/>
          <w:numId w:val="31"/>
        </w:numPr>
        <w:ind w:left="1080"/>
        <w:rPr>
          <w:rFonts w:eastAsia="Arial" w:cstheme="minorHAnsi"/>
        </w:rPr>
      </w:pPr>
      <w:r>
        <w:rPr>
          <w:rFonts w:eastAsia="Arial" w:cstheme="minorHAnsi"/>
        </w:rPr>
        <w:t xml:space="preserve">Requests related to the </w:t>
      </w:r>
      <w:r w:rsidR="00217DE5" w:rsidRPr="00135066">
        <w:rPr>
          <w:rFonts w:eastAsia="Arial" w:cstheme="minorHAnsi"/>
        </w:rPr>
        <w:t>ESInet</w:t>
      </w:r>
      <w:r>
        <w:rPr>
          <w:rFonts w:eastAsia="Arial" w:cstheme="minorHAnsi"/>
        </w:rPr>
        <w:t xml:space="preserve"> would be relevant</w:t>
      </w:r>
      <w:r w:rsidR="00CB1B1F">
        <w:rPr>
          <w:rFonts w:eastAsia="Arial" w:cstheme="minorHAnsi"/>
        </w:rPr>
        <w:t xml:space="preserve"> to the Plan</w:t>
      </w:r>
      <w:r>
        <w:rPr>
          <w:rFonts w:eastAsia="Arial" w:cstheme="minorHAnsi"/>
        </w:rPr>
        <w:t xml:space="preserve">, but an investment to expand coverage, for example, would be outside the scope of the </w:t>
      </w:r>
      <w:r w:rsidR="00F67EDF">
        <w:rPr>
          <w:rFonts w:eastAsia="Arial" w:cstheme="minorHAnsi"/>
        </w:rPr>
        <w:t>Plan</w:t>
      </w:r>
      <w:r w:rsidR="00217DE5" w:rsidRPr="00135066">
        <w:rPr>
          <w:rFonts w:eastAsia="Arial" w:cstheme="minorHAnsi"/>
        </w:rPr>
        <w:t xml:space="preserve">. </w:t>
      </w:r>
    </w:p>
    <w:p w14:paraId="3EA3B1ED" w14:textId="77777777" w:rsidR="00296314" w:rsidRDefault="00296314" w:rsidP="00296314">
      <w:pPr>
        <w:rPr>
          <w:rFonts w:eastAsia="Arial" w:cstheme="minorHAnsi"/>
        </w:rPr>
      </w:pPr>
    </w:p>
    <w:p w14:paraId="3D5F71EB" w14:textId="5B858503" w:rsidR="00296314" w:rsidRDefault="00CB1B1F" w:rsidP="00296314">
      <w:pPr>
        <w:rPr>
          <w:rFonts w:eastAsia="Arial" w:cstheme="minorHAnsi"/>
        </w:rPr>
      </w:pPr>
      <w:r w:rsidRPr="00CB1B1F">
        <w:rPr>
          <w:rFonts w:eastAsia="Arial" w:cstheme="minorHAnsi"/>
          <w:b/>
        </w:rPr>
        <w:t>Changing the Priority of PSAPs “Working with” Providers</w:t>
      </w:r>
      <w:r>
        <w:rPr>
          <w:rFonts w:eastAsia="Arial" w:cstheme="minorHAnsi"/>
        </w:rPr>
        <w:t xml:space="preserve">: </w:t>
      </w:r>
      <w:r w:rsidR="00B77563">
        <w:rPr>
          <w:rFonts w:eastAsia="Arial" w:cstheme="minorHAnsi"/>
        </w:rPr>
        <w:t xml:space="preserve">Lisa </w:t>
      </w:r>
      <w:r w:rsidR="00591569">
        <w:rPr>
          <w:rFonts w:eastAsia="Arial" w:cstheme="minorHAnsi"/>
        </w:rPr>
        <w:t xml:space="preserve">Kelly offered a perspective as a 9-1-1 service provider. She </w:t>
      </w:r>
      <w:r w:rsidR="00B77563">
        <w:rPr>
          <w:rFonts w:eastAsia="Arial" w:cstheme="minorHAnsi"/>
        </w:rPr>
        <w:t xml:space="preserve">said </w:t>
      </w:r>
      <w:r w:rsidR="00591569">
        <w:rPr>
          <w:rFonts w:eastAsia="Arial" w:cstheme="minorHAnsi"/>
        </w:rPr>
        <w:t xml:space="preserve">that </w:t>
      </w:r>
      <w:r w:rsidR="00B77563">
        <w:rPr>
          <w:rFonts w:eastAsia="Arial" w:cstheme="minorHAnsi"/>
        </w:rPr>
        <w:t xml:space="preserve">as we look toward moving to NG9-1-1 there are components in the network </w:t>
      </w:r>
      <w:r w:rsidR="00591569">
        <w:rPr>
          <w:rFonts w:eastAsia="Arial" w:cstheme="minorHAnsi"/>
        </w:rPr>
        <w:t xml:space="preserve">that </w:t>
      </w:r>
      <w:r w:rsidR="00B77563">
        <w:rPr>
          <w:rFonts w:eastAsia="Arial" w:cstheme="minorHAnsi"/>
        </w:rPr>
        <w:t>need</w:t>
      </w:r>
      <w:r w:rsidR="00591569">
        <w:rPr>
          <w:rFonts w:eastAsia="Arial" w:cstheme="minorHAnsi"/>
        </w:rPr>
        <w:t xml:space="preserve"> </w:t>
      </w:r>
      <w:r w:rsidR="00B77563">
        <w:rPr>
          <w:rFonts w:eastAsia="Arial" w:cstheme="minorHAnsi"/>
        </w:rPr>
        <w:t>to be upgraded</w:t>
      </w:r>
      <w:r w:rsidR="00EA556F">
        <w:rPr>
          <w:rFonts w:eastAsia="Arial" w:cstheme="minorHAnsi"/>
        </w:rPr>
        <w:t xml:space="preserve">. </w:t>
      </w:r>
      <w:r w:rsidR="00591569">
        <w:rPr>
          <w:rFonts w:eastAsia="Arial" w:cstheme="minorHAnsi"/>
        </w:rPr>
        <w:t xml:space="preserve">A PSAP can have all of the components of NG9-1-1 capability and still not be NG9-1-1 capable </w:t>
      </w:r>
      <w:r w:rsidR="00EA556F">
        <w:rPr>
          <w:rFonts w:eastAsia="Arial" w:cstheme="minorHAnsi"/>
        </w:rPr>
        <w:t xml:space="preserve">because </w:t>
      </w:r>
      <w:r w:rsidR="00591569">
        <w:rPr>
          <w:rFonts w:eastAsia="Arial" w:cstheme="minorHAnsi"/>
        </w:rPr>
        <w:t>the network cannot deliver NG9-1-1 services</w:t>
      </w:r>
      <w:r w:rsidR="00EA556F">
        <w:rPr>
          <w:rFonts w:eastAsia="Arial" w:cstheme="minorHAnsi"/>
        </w:rPr>
        <w:t>, such as data and video</w:t>
      </w:r>
      <w:r w:rsidR="00591569">
        <w:rPr>
          <w:rFonts w:eastAsia="Arial" w:cstheme="minorHAnsi"/>
        </w:rPr>
        <w:t xml:space="preserve">. </w:t>
      </w:r>
      <w:r w:rsidR="00B77563">
        <w:rPr>
          <w:rFonts w:eastAsia="Arial" w:cstheme="minorHAnsi"/>
        </w:rPr>
        <w:t xml:space="preserve">At this </w:t>
      </w:r>
      <w:r w:rsidR="00EA556F">
        <w:rPr>
          <w:rFonts w:eastAsia="Arial" w:cstheme="minorHAnsi"/>
        </w:rPr>
        <w:t xml:space="preserve">point in </w:t>
      </w:r>
      <w:r w:rsidR="00B77563">
        <w:rPr>
          <w:rFonts w:eastAsia="Arial" w:cstheme="minorHAnsi"/>
        </w:rPr>
        <w:t xml:space="preserve">time, </w:t>
      </w:r>
      <w:r w:rsidR="00EA556F">
        <w:rPr>
          <w:rFonts w:eastAsia="Arial" w:cstheme="minorHAnsi"/>
        </w:rPr>
        <w:t xml:space="preserve">commercial networks cannot deliver video. Lisa said it is in </w:t>
      </w:r>
      <w:r w:rsidR="0054060D">
        <w:rPr>
          <w:rFonts w:eastAsia="Arial" w:cstheme="minorHAnsi"/>
        </w:rPr>
        <w:t>CenturyLink’s</w:t>
      </w:r>
      <w:r w:rsidR="00B77563">
        <w:rPr>
          <w:rFonts w:eastAsia="Arial" w:cstheme="minorHAnsi"/>
        </w:rPr>
        <w:t xml:space="preserve"> business plan </w:t>
      </w:r>
      <w:r w:rsidR="00EA556F">
        <w:rPr>
          <w:rFonts w:eastAsia="Arial" w:cstheme="minorHAnsi"/>
        </w:rPr>
        <w:t>to</w:t>
      </w:r>
      <w:r w:rsidR="00B77563">
        <w:rPr>
          <w:rFonts w:eastAsia="Arial" w:cstheme="minorHAnsi"/>
        </w:rPr>
        <w:t xml:space="preserve"> </w:t>
      </w:r>
      <w:r w:rsidR="00EA556F">
        <w:rPr>
          <w:rFonts w:eastAsia="Arial" w:cstheme="minorHAnsi"/>
        </w:rPr>
        <w:t xml:space="preserve">provide these services by either </w:t>
      </w:r>
      <w:r w:rsidR="00B77563">
        <w:rPr>
          <w:rFonts w:eastAsia="Arial" w:cstheme="minorHAnsi"/>
        </w:rPr>
        <w:t>apply</w:t>
      </w:r>
      <w:r w:rsidR="00EA556F">
        <w:rPr>
          <w:rFonts w:eastAsia="Arial" w:cstheme="minorHAnsi"/>
        </w:rPr>
        <w:t>ing</w:t>
      </w:r>
      <w:r w:rsidR="00B77563">
        <w:rPr>
          <w:rFonts w:eastAsia="Arial" w:cstheme="minorHAnsi"/>
        </w:rPr>
        <w:t xml:space="preserve"> for a grant or rais</w:t>
      </w:r>
      <w:r w:rsidR="00EA556F">
        <w:rPr>
          <w:rFonts w:eastAsia="Arial" w:cstheme="minorHAnsi"/>
        </w:rPr>
        <w:t>ing</w:t>
      </w:r>
      <w:r w:rsidR="00B77563">
        <w:rPr>
          <w:rFonts w:eastAsia="Arial" w:cstheme="minorHAnsi"/>
        </w:rPr>
        <w:t xml:space="preserve"> rates. </w:t>
      </w:r>
    </w:p>
    <w:p w14:paraId="3166C721" w14:textId="4EF21DCC" w:rsidR="00B77563" w:rsidRDefault="00B77563" w:rsidP="00296314">
      <w:pPr>
        <w:rPr>
          <w:rFonts w:eastAsia="Arial" w:cstheme="minorHAnsi"/>
        </w:rPr>
      </w:pPr>
    </w:p>
    <w:p w14:paraId="396DE8A9" w14:textId="79087027" w:rsidR="00B77563" w:rsidRDefault="00F67EDF" w:rsidP="00296314">
      <w:pPr>
        <w:rPr>
          <w:rFonts w:eastAsia="Arial" w:cstheme="minorHAnsi"/>
        </w:rPr>
      </w:pPr>
      <w:r>
        <w:rPr>
          <w:rFonts w:eastAsia="Arial" w:cstheme="minorHAnsi"/>
        </w:rPr>
        <w:t>T</w:t>
      </w:r>
      <w:r w:rsidR="00EA556F">
        <w:rPr>
          <w:rFonts w:eastAsia="Arial" w:cstheme="minorHAnsi"/>
        </w:rPr>
        <w:t xml:space="preserve">he </w:t>
      </w:r>
      <w:r>
        <w:rPr>
          <w:rFonts w:eastAsia="Arial" w:cstheme="minorHAnsi"/>
        </w:rPr>
        <w:t xml:space="preserve">Council discussed </w:t>
      </w:r>
      <w:r w:rsidR="00530182">
        <w:rPr>
          <w:rFonts w:eastAsia="Arial" w:cstheme="minorHAnsi"/>
        </w:rPr>
        <w:t xml:space="preserve">that </w:t>
      </w:r>
      <w:r>
        <w:rPr>
          <w:rFonts w:eastAsia="Arial" w:cstheme="minorHAnsi"/>
        </w:rPr>
        <w:t xml:space="preserve">telecom </w:t>
      </w:r>
      <w:r w:rsidR="00EA556F">
        <w:rPr>
          <w:rFonts w:eastAsia="Arial" w:cstheme="minorHAnsi"/>
        </w:rPr>
        <w:t xml:space="preserve">providers </w:t>
      </w:r>
      <w:r w:rsidR="00530182">
        <w:rPr>
          <w:rFonts w:eastAsia="Arial" w:cstheme="minorHAnsi"/>
        </w:rPr>
        <w:t xml:space="preserve">appear to </w:t>
      </w:r>
      <w:r>
        <w:rPr>
          <w:rFonts w:eastAsia="Arial" w:cstheme="minorHAnsi"/>
        </w:rPr>
        <w:t>feel</w:t>
      </w:r>
      <w:r w:rsidR="00EA556F">
        <w:rPr>
          <w:rFonts w:eastAsia="Arial" w:cstheme="minorHAnsi"/>
        </w:rPr>
        <w:t xml:space="preserve"> entitled to hav</w:t>
      </w:r>
      <w:r w:rsidR="00530182">
        <w:rPr>
          <w:rFonts w:eastAsia="Arial" w:cstheme="minorHAnsi"/>
        </w:rPr>
        <w:t>ing a</w:t>
      </w:r>
      <w:r w:rsidR="00EA556F">
        <w:rPr>
          <w:rFonts w:eastAsia="Arial" w:cstheme="minorHAnsi"/>
        </w:rPr>
        <w:t xml:space="preserve"> </w:t>
      </w:r>
      <w:r w:rsidR="00530182">
        <w:rPr>
          <w:rFonts w:eastAsia="Arial" w:cstheme="minorHAnsi"/>
        </w:rPr>
        <w:t>priority</w:t>
      </w:r>
      <w:r w:rsidR="00EA556F">
        <w:rPr>
          <w:rFonts w:eastAsia="Arial" w:cstheme="minorHAnsi"/>
        </w:rPr>
        <w:t xml:space="preserve"> </w:t>
      </w:r>
      <w:r w:rsidR="00530182">
        <w:rPr>
          <w:rFonts w:eastAsia="Arial" w:cstheme="minorHAnsi"/>
        </w:rPr>
        <w:t>on</w:t>
      </w:r>
      <w:r w:rsidR="00EA556F">
        <w:rPr>
          <w:rFonts w:eastAsia="Arial" w:cstheme="minorHAnsi"/>
        </w:rPr>
        <w:t xml:space="preserve"> the </w:t>
      </w:r>
      <w:r w:rsidR="00B77563">
        <w:rPr>
          <w:rFonts w:eastAsia="Arial" w:cstheme="minorHAnsi"/>
        </w:rPr>
        <w:t xml:space="preserve">25 cents </w:t>
      </w:r>
      <w:r w:rsidR="00EA556F">
        <w:rPr>
          <w:rFonts w:eastAsia="Arial" w:cstheme="minorHAnsi"/>
        </w:rPr>
        <w:t xml:space="preserve">of every dollar collected that is going into the grant account. Previously that money went into </w:t>
      </w:r>
      <w:r w:rsidR="008A074A">
        <w:rPr>
          <w:rFonts w:eastAsia="Arial" w:cstheme="minorHAnsi"/>
        </w:rPr>
        <w:t>the</w:t>
      </w:r>
      <w:r w:rsidR="00EA556F">
        <w:rPr>
          <w:rFonts w:eastAsia="Arial" w:cstheme="minorHAnsi"/>
        </w:rPr>
        <w:t xml:space="preserve"> </w:t>
      </w:r>
      <w:r>
        <w:rPr>
          <w:rFonts w:eastAsia="Arial" w:cstheme="minorHAnsi"/>
        </w:rPr>
        <w:t xml:space="preserve">9-1-1 </w:t>
      </w:r>
      <w:r w:rsidR="00B77563">
        <w:rPr>
          <w:rFonts w:eastAsia="Arial" w:cstheme="minorHAnsi"/>
        </w:rPr>
        <w:t xml:space="preserve">cost recovery </w:t>
      </w:r>
      <w:r w:rsidR="008A074A">
        <w:rPr>
          <w:rFonts w:eastAsia="Arial" w:cstheme="minorHAnsi"/>
        </w:rPr>
        <w:t>program</w:t>
      </w:r>
      <w:r w:rsidR="00EA556F">
        <w:rPr>
          <w:rFonts w:eastAsia="Arial" w:cstheme="minorHAnsi"/>
        </w:rPr>
        <w:t xml:space="preserve"> </w:t>
      </w:r>
      <w:r w:rsidR="00B77563">
        <w:rPr>
          <w:rFonts w:eastAsia="Arial" w:cstheme="minorHAnsi"/>
        </w:rPr>
        <w:t xml:space="preserve">for wireless carriers. </w:t>
      </w:r>
      <w:r>
        <w:rPr>
          <w:rFonts w:eastAsia="Arial" w:cstheme="minorHAnsi"/>
        </w:rPr>
        <w:t xml:space="preserve">Providers seem to </w:t>
      </w:r>
      <w:r w:rsidR="008A074A">
        <w:rPr>
          <w:rFonts w:eastAsia="Arial" w:cstheme="minorHAnsi"/>
        </w:rPr>
        <w:t>feel</w:t>
      </w:r>
      <w:r w:rsidR="00EA556F">
        <w:rPr>
          <w:rFonts w:eastAsia="Arial" w:cstheme="minorHAnsi"/>
        </w:rPr>
        <w:t xml:space="preserve"> strong</w:t>
      </w:r>
      <w:r w:rsidR="008A074A">
        <w:rPr>
          <w:rFonts w:eastAsia="Arial" w:cstheme="minorHAnsi"/>
        </w:rPr>
        <w:t>ly</w:t>
      </w:r>
      <w:r w:rsidR="00EA556F">
        <w:rPr>
          <w:rFonts w:eastAsia="Arial" w:cstheme="minorHAnsi"/>
        </w:rPr>
        <w:t xml:space="preserve"> </w:t>
      </w:r>
      <w:r w:rsidR="008A074A">
        <w:rPr>
          <w:rFonts w:eastAsia="Arial" w:cstheme="minorHAnsi"/>
        </w:rPr>
        <w:t xml:space="preserve">that </w:t>
      </w:r>
      <w:r>
        <w:rPr>
          <w:rFonts w:eastAsia="Arial" w:cstheme="minorHAnsi"/>
        </w:rPr>
        <w:t>the wireless provider cost recovery</w:t>
      </w:r>
      <w:r w:rsidR="008A074A">
        <w:rPr>
          <w:rFonts w:eastAsia="Arial" w:cstheme="minorHAnsi"/>
        </w:rPr>
        <w:t xml:space="preserve"> program, which does not exist in law today, should exist within th</w:t>
      </w:r>
      <w:r w:rsidR="00530182">
        <w:rPr>
          <w:rFonts w:eastAsia="Arial" w:cstheme="minorHAnsi"/>
        </w:rPr>
        <w:t>e</w:t>
      </w:r>
      <w:r w:rsidR="008A074A">
        <w:rPr>
          <w:rFonts w:eastAsia="Arial" w:cstheme="minorHAnsi"/>
        </w:rPr>
        <w:t xml:space="preserve"> grant program. For example, the </w:t>
      </w:r>
      <w:r w:rsidR="00B77563">
        <w:rPr>
          <w:rFonts w:eastAsia="Arial" w:cstheme="minorHAnsi"/>
        </w:rPr>
        <w:t>provider</w:t>
      </w:r>
      <w:r w:rsidR="008A074A">
        <w:rPr>
          <w:rFonts w:eastAsia="Arial" w:cstheme="minorHAnsi"/>
        </w:rPr>
        <w:t xml:space="preserve"> applications that the Council is funding in this grant cycle consist primarily of </w:t>
      </w:r>
      <w:r w:rsidR="00B77563">
        <w:rPr>
          <w:rFonts w:eastAsia="Arial" w:cstheme="minorHAnsi"/>
        </w:rPr>
        <w:t>cost recovery</w:t>
      </w:r>
      <w:r w:rsidR="008A074A">
        <w:rPr>
          <w:rFonts w:eastAsia="Arial" w:cstheme="minorHAnsi"/>
        </w:rPr>
        <w:t xml:space="preserve"> requests. </w:t>
      </w:r>
    </w:p>
    <w:p w14:paraId="472192A0" w14:textId="77777777" w:rsidR="0094521C" w:rsidRDefault="0094521C" w:rsidP="00296314">
      <w:pPr>
        <w:rPr>
          <w:rFonts w:eastAsia="Arial" w:cstheme="minorHAnsi"/>
        </w:rPr>
      </w:pPr>
    </w:p>
    <w:p w14:paraId="7B7E8C76" w14:textId="2AE94A9E" w:rsidR="00B77563" w:rsidRDefault="00B77563" w:rsidP="00296314">
      <w:pPr>
        <w:rPr>
          <w:rFonts w:eastAsia="Arial" w:cstheme="minorHAnsi"/>
        </w:rPr>
      </w:pPr>
      <w:r>
        <w:rPr>
          <w:rFonts w:eastAsia="Arial" w:cstheme="minorHAnsi"/>
        </w:rPr>
        <w:t xml:space="preserve">Adriane </w:t>
      </w:r>
      <w:r w:rsidR="008A074A">
        <w:rPr>
          <w:rFonts w:eastAsia="Arial" w:cstheme="minorHAnsi"/>
        </w:rPr>
        <w:t xml:space="preserve">wanted to go on record saying there </w:t>
      </w:r>
      <w:r>
        <w:rPr>
          <w:rFonts w:eastAsia="Arial" w:cstheme="minorHAnsi"/>
        </w:rPr>
        <w:t xml:space="preserve">is a fundamental flaw with having a priority. </w:t>
      </w:r>
      <w:r w:rsidR="008A074A">
        <w:rPr>
          <w:rFonts w:eastAsia="Arial" w:cstheme="minorHAnsi"/>
        </w:rPr>
        <w:t xml:space="preserve">It prevents the Council from exercising discretion to </w:t>
      </w:r>
      <w:r w:rsidR="0094521C">
        <w:rPr>
          <w:rFonts w:eastAsia="Arial" w:cstheme="minorHAnsi"/>
        </w:rPr>
        <w:t xml:space="preserve">work on </w:t>
      </w:r>
      <w:r w:rsidR="008A074A">
        <w:rPr>
          <w:rFonts w:eastAsia="Arial" w:cstheme="minorHAnsi"/>
        </w:rPr>
        <w:t xml:space="preserve">a plan to build out </w:t>
      </w:r>
      <w:r w:rsidR="0094521C">
        <w:rPr>
          <w:rFonts w:eastAsia="Arial" w:cstheme="minorHAnsi"/>
        </w:rPr>
        <w:t xml:space="preserve">towards </w:t>
      </w:r>
      <w:r w:rsidR="008A074A">
        <w:rPr>
          <w:rFonts w:eastAsia="Arial" w:cstheme="minorHAnsi"/>
        </w:rPr>
        <w:t xml:space="preserve">NG91-1. She believes that was the </w:t>
      </w:r>
      <w:r w:rsidR="0094521C">
        <w:rPr>
          <w:rFonts w:eastAsia="Arial" w:cstheme="minorHAnsi"/>
        </w:rPr>
        <w:t xml:space="preserve">original </w:t>
      </w:r>
      <w:r w:rsidR="008A074A">
        <w:rPr>
          <w:rFonts w:eastAsia="Arial" w:cstheme="minorHAnsi"/>
        </w:rPr>
        <w:t>intent of HB61</w:t>
      </w:r>
      <w:r w:rsidR="0094521C">
        <w:rPr>
          <w:rFonts w:eastAsia="Arial" w:cstheme="minorHAnsi"/>
        </w:rPr>
        <w:t xml:space="preserve"> and this grant program—</w:t>
      </w:r>
      <w:r>
        <w:rPr>
          <w:rFonts w:eastAsia="Arial" w:cstheme="minorHAnsi"/>
        </w:rPr>
        <w:t>to have providers and PSAPs work</w:t>
      </w:r>
      <w:r w:rsidR="0094521C">
        <w:rPr>
          <w:rFonts w:eastAsia="Arial" w:cstheme="minorHAnsi"/>
        </w:rPr>
        <w:t>ing</w:t>
      </w:r>
      <w:r>
        <w:rPr>
          <w:rFonts w:eastAsia="Arial" w:cstheme="minorHAnsi"/>
        </w:rPr>
        <w:t xml:space="preserve"> together to </w:t>
      </w:r>
      <w:r w:rsidR="0094521C">
        <w:rPr>
          <w:rFonts w:eastAsia="Arial" w:cstheme="minorHAnsi"/>
        </w:rPr>
        <w:t>build out</w:t>
      </w:r>
      <w:r>
        <w:rPr>
          <w:rFonts w:eastAsia="Arial" w:cstheme="minorHAnsi"/>
        </w:rPr>
        <w:t xml:space="preserve"> NG9-1-1</w:t>
      </w:r>
      <w:r w:rsidR="0094521C">
        <w:rPr>
          <w:rFonts w:eastAsia="Arial" w:cstheme="minorHAnsi"/>
        </w:rPr>
        <w:t>. The priority hamstrings the Council</w:t>
      </w:r>
      <w:r w:rsidR="0054060D">
        <w:rPr>
          <w:rFonts w:eastAsia="Arial" w:cstheme="minorHAnsi"/>
        </w:rPr>
        <w:t>’s</w:t>
      </w:r>
      <w:r w:rsidR="0094521C">
        <w:rPr>
          <w:rFonts w:eastAsia="Arial" w:cstheme="minorHAnsi"/>
        </w:rPr>
        <w:t xml:space="preserve"> ability to exercise its discretion to utilize these funds for that purpose. </w:t>
      </w:r>
    </w:p>
    <w:p w14:paraId="2E7F2D9A" w14:textId="60053CAB" w:rsidR="00B77563" w:rsidRDefault="00B77563" w:rsidP="00296314">
      <w:pPr>
        <w:rPr>
          <w:rFonts w:eastAsia="Arial" w:cstheme="minorHAnsi"/>
        </w:rPr>
      </w:pPr>
    </w:p>
    <w:p w14:paraId="2EE2B1DB" w14:textId="77777777" w:rsidR="0094521C" w:rsidRDefault="0094521C" w:rsidP="00296314">
      <w:pPr>
        <w:rPr>
          <w:rFonts w:eastAsia="Arial" w:cstheme="minorHAnsi"/>
        </w:rPr>
      </w:pPr>
      <w:r>
        <w:rPr>
          <w:rFonts w:eastAsia="Arial" w:cstheme="minorHAnsi"/>
        </w:rPr>
        <w:t xml:space="preserve">Jennie said the rules should be re-defined to allow the </w:t>
      </w:r>
      <w:r w:rsidR="00C81A6E">
        <w:rPr>
          <w:rFonts w:eastAsia="Arial" w:cstheme="minorHAnsi"/>
        </w:rPr>
        <w:t>S</w:t>
      </w:r>
      <w:r w:rsidR="00B77563">
        <w:rPr>
          <w:rFonts w:eastAsia="Arial" w:cstheme="minorHAnsi"/>
        </w:rPr>
        <w:t xml:space="preserve">tatewide </w:t>
      </w:r>
      <w:r w:rsidR="00C81A6E">
        <w:rPr>
          <w:rFonts w:eastAsia="Arial" w:cstheme="minorHAnsi"/>
        </w:rPr>
        <w:t>9-1-1 P</w:t>
      </w:r>
      <w:r w:rsidR="00B77563">
        <w:rPr>
          <w:rFonts w:eastAsia="Arial" w:cstheme="minorHAnsi"/>
        </w:rPr>
        <w:t xml:space="preserve">lan </w:t>
      </w:r>
      <w:r>
        <w:rPr>
          <w:rFonts w:eastAsia="Arial" w:cstheme="minorHAnsi"/>
        </w:rPr>
        <w:t>to set the priorities for the grant awards</w:t>
      </w:r>
      <w:r w:rsidR="00B77563">
        <w:rPr>
          <w:rFonts w:eastAsia="Arial" w:cstheme="minorHAnsi"/>
        </w:rPr>
        <w:t xml:space="preserve">. </w:t>
      </w:r>
      <w:r>
        <w:rPr>
          <w:rFonts w:eastAsia="Arial" w:cstheme="minorHAnsi"/>
        </w:rPr>
        <w:t xml:space="preserve">There is a single grant program for both providers and PSAPs, and they are governed by the same rules. </w:t>
      </w:r>
    </w:p>
    <w:p w14:paraId="7AA016AD" w14:textId="77777777" w:rsidR="0094521C" w:rsidRDefault="0094521C" w:rsidP="00296314">
      <w:pPr>
        <w:rPr>
          <w:rFonts w:eastAsia="Arial" w:cstheme="minorHAnsi"/>
        </w:rPr>
      </w:pPr>
    </w:p>
    <w:p w14:paraId="43F55027" w14:textId="6B72CCE3" w:rsidR="00B77563" w:rsidRDefault="00530182" w:rsidP="00296314">
      <w:pPr>
        <w:rPr>
          <w:rFonts w:eastAsia="Arial" w:cstheme="minorHAnsi"/>
        </w:rPr>
      </w:pPr>
      <w:r>
        <w:rPr>
          <w:rFonts w:eastAsia="Arial" w:cstheme="minorHAnsi"/>
        </w:rPr>
        <w:t>The Council discussed</w:t>
      </w:r>
      <w:r w:rsidR="0094521C">
        <w:rPr>
          <w:rFonts w:eastAsia="Arial" w:cstheme="minorHAnsi"/>
        </w:rPr>
        <w:t xml:space="preserve"> chang</w:t>
      </w:r>
      <w:r>
        <w:rPr>
          <w:rFonts w:eastAsia="Arial" w:cstheme="minorHAnsi"/>
        </w:rPr>
        <w:t>ing</w:t>
      </w:r>
      <w:r w:rsidR="0094521C">
        <w:rPr>
          <w:rFonts w:eastAsia="Arial" w:cstheme="minorHAnsi"/>
        </w:rPr>
        <w:t xml:space="preserve"> the criteria and include the Statewide 9-1-1 Plan, but if the law still gives priority to providers, providers will get funding before PSAPs because r</w:t>
      </w:r>
      <w:r w:rsidR="00B77563">
        <w:rPr>
          <w:rFonts w:eastAsia="Arial" w:cstheme="minorHAnsi"/>
        </w:rPr>
        <w:t xml:space="preserve">ules cannot preempt law. </w:t>
      </w:r>
      <w:r w:rsidR="00C81A6E">
        <w:rPr>
          <w:rFonts w:eastAsia="Arial" w:cstheme="minorHAnsi"/>
        </w:rPr>
        <w:t>There s</w:t>
      </w:r>
      <w:r w:rsidR="00B77563">
        <w:rPr>
          <w:rFonts w:eastAsia="Arial" w:cstheme="minorHAnsi"/>
        </w:rPr>
        <w:t xml:space="preserve">hould not be a preference at all. </w:t>
      </w:r>
      <w:r w:rsidR="0094521C">
        <w:rPr>
          <w:rFonts w:eastAsia="Arial" w:cstheme="minorHAnsi"/>
        </w:rPr>
        <w:t xml:space="preserve">The grant program </w:t>
      </w:r>
      <w:r w:rsidR="00B77563">
        <w:rPr>
          <w:rFonts w:eastAsia="Arial" w:cstheme="minorHAnsi"/>
        </w:rPr>
        <w:t xml:space="preserve">should be guided by the plan. </w:t>
      </w:r>
      <w:r w:rsidR="00B77563" w:rsidRPr="00B01AE7">
        <w:rPr>
          <w:rFonts w:eastAsia="Arial" w:cstheme="minorHAnsi"/>
        </w:rPr>
        <w:t xml:space="preserve">How </w:t>
      </w:r>
      <w:r w:rsidR="00B01AE7" w:rsidRPr="00B01AE7">
        <w:rPr>
          <w:rFonts w:eastAsia="Arial" w:cstheme="minorHAnsi"/>
        </w:rPr>
        <w:t>can the Council</w:t>
      </w:r>
      <w:r w:rsidR="00B77563" w:rsidRPr="00B01AE7">
        <w:rPr>
          <w:rFonts w:eastAsia="Arial" w:cstheme="minorHAnsi"/>
        </w:rPr>
        <w:t xml:space="preserve"> </w:t>
      </w:r>
      <w:r w:rsidR="0094521C" w:rsidRPr="00B01AE7">
        <w:rPr>
          <w:rFonts w:eastAsia="Arial" w:cstheme="minorHAnsi"/>
        </w:rPr>
        <w:t>en</w:t>
      </w:r>
      <w:r w:rsidR="00B77563" w:rsidRPr="00B01AE7">
        <w:rPr>
          <w:rFonts w:eastAsia="Arial" w:cstheme="minorHAnsi"/>
        </w:rPr>
        <w:t>sure th</w:t>
      </w:r>
      <w:r w:rsidR="00B01AE7" w:rsidRPr="00B01AE7">
        <w:rPr>
          <w:rFonts w:eastAsia="Arial" w:cstheme="minorHAnsi"/>
        </w:rPr>
        <w:t>at</w:t>
      </w:r>
      <w:r w:rsidR="00B77563" w:rsidRPr="00B01AE7">
        <w:rPr>
          <w:rFonts w:eastAsia="Arial" w:cstheme="minorHAnsi"/>
        </w:rPr>
        <w:t xml:space="preserve"> providers are included in the</w:t>
      </w:r>
      <w:r w:rsidR="00B01AE7" w:rsidRPr="00B01AE7">
        <w:rPr>
          <w:rFonts w:eastAsia="Arial" w:cstheme="minorHAnsi"/>
        </w:rPr>
        <w:t xml:space="preserve"> Statewide 9-1-1</w:t>
      </w:r>
      <w:r w:rsidR="00B77563" w:rsidRPr="00B01AE7">
        <w:rPr>
          <w:rFonts w:eastAsia="Arial" w:cstheme="minorHAnsi"/>
        </w:rPr>
        <w:t xml:space="preserve"> </w:t>
      </w:r>
      <w:r w:rsidR="00B01AE7" w:rsidRPr="00B01AE7">
        <w:rPr>
          <w:rFonts w:eastAsia="Arial" w:cstheme="minorHAnsi"/>
        </w:rPr>
        <w:t>P</w:t>
      </w:r>
      <w:r w:rsidR="00B77563" w:rsidRPr="00B01AE7">
        <w:rPr>
          <w:rFonts w:eastAsia="Arial" w:cstheme="minorHAnsi"/>
        </w:rPr>
        <w:t>lan</w:t>
      </w:r>
      <w:r w:rsidR="0099607E">
        <w:rPr>
          <w:rFonts w:eastAsia="Arial" w:cstheme="minorHAnsi"/>
        </w:rPr>
        <w:t>,</w:t>
      </w:r>
      <w:r w:rsidR="00B77563" w:rsidRPr="00B01AE7">
        <w:rPr>
          <w:rFonts w:eastAsia="Arial" w:cstheme="minorHAnsi"/>
        </w:rPr>
        <w:t xml:space="preserve"> so their </w:t>
      </w:r>
      <w:r w:rsidR="0094521C" w:rsidRPr="00B01AE7">
        <w:rPr>
          <w:rFonts w:eastAsia="Arial" w:cstheme="minorHAnsi"/>
        </w:rPr>
        <w:t>investments become part of th</w:t>
      </w:r>
      <w:r w:rsidR="00F046A1">
        <w:rPr>
          <w:rFonts w:eastAsia="Arial" w:cstheme="minorHAnsi"/>
        </w:rPr>
        <w:t>e</w:t>
      </w:r>
      <w:r w:rsidR="0094521C" w:rsidRPr="00B01AE7">
        <w:rPr>
          <w:rFonts w:eastAsia="Arial" w:cstheme="minorHAnsi"/>
        </w:rPr>
        <w:t xml:space="preserve"> process</w:t>
      </w:r>
      <w:r w:rsidR="00F046A1">
        <w:rPr>
          <w:rFonts w:eastAsia="Arial" w:cstheme="minorHAnsi"/>
        </w:rPr>
        <w:t xml:space="preserve"> of moving towards NG9-1-1</w:t>
      </w:r>
      <w:r w:rsidR="00B01AE7" w:rsidRPr="00B01AE7">
        <w:rPr>
          <w:rFonts w:eastAsia="Arial" w:cstheme="minorHAnsi"/>
        </w:rPr>
        <w:t>?</w:t>
      </w:r>
      <w:r w:rsidR="0094521C">
        <w:rPr>
          <w:rFonts w:eastAsia="Arial" w:cstheme="minorHAnsi"/>
        </w:rPr>
        <w:t xml:space="preserve"> </w:t>
      </w:r>
      <w:r w:rsidR="00B77563">
        <w:rPr>
          <w:rFonts w:eastAsia="Arial" w:cstheme="minorHAnsi"/>
        </w:rPr>
        <w:t xml:space="preserve"> </w:t>
      </w:r>
      <w:r w:rsidR="00141791">
        <w:rPr>
          <w:rFonts w:eastAsia="Arial" w:cstheme="minorHAnsi"/>
        </w:rPr>
        <w:t>This is</w:t>
      </w:r>
      <w:r>
        <w:rPr>
          <w:rFonts w:eastAsia="Arial" w:cstheme="minorHAnsi"/>
        </w:rPr>
        <w:t xml:space="preserve"> one of the reasons </w:t>
      </w:r>
      <w:r w:rsidR="00141791">
        <w:rPr>
          <w:rFonts w:eastAsia="Arial" w:cstheme="minorHAnsi"/>
        </w:rPr>
        <w:t xml:space="preserve">why there should be </w:t>
      </w:r>
      <w:r>
        <w:rPr>
          <w:rFonts w:eastAsia="Arial" w:cstheme="minorHAnsi"/>
        </w:rPr>
        <w:t xml:space="preserve">more </w:t>
      </w:r>
      <w:r w:rsidR="00141791">
        <w:rPr>
          <w:rFonts w:eastAsia="Arial" w:cstheme="minorHAnsi"/>
        </w:rPr>
        <w:t xml:space="preserve">planning money </w:t>
      </w:r>
      <w:r>
        <w:rPr>
          <w:rFonts w:eastAsia="Arial" w:cstheme="minorHAnsi"/>
        </w:rPr>
        <w:t xml:space="preserve">readily </w:t>
      </w:r>
      <w:r w:rsidR="00141791">
        <w:rPr>
          <w:rFonts w:eastAsia="Arial" w:cstheme="minorHAnsi"/>
        </w:rPr>
        <w:t xml:space="preserve">available to the Council to </w:t>
      </w:r>
      <w:r w:rsidR="00B2104C">
        <w:rPr>
          <w:rFonts w:eastAsia="Arial" w:cstheme="minorHAnsi"/>
        </w:rPr>
        <w:t>collect additional information, to perform an analysis</w:t>
      </w:r>
      <w:r w:rsidR="00B01AE7">
        <w:rPr>
          <w:rFonts w:eastAsia="Arial" w:cstheme="minorHAnsi"/>
        </w:rPr>
        <w:t xml:space="preserve">, </w:t>
      </w:r>
      <w:r w:rsidR="00B2104C">
        <w:rPr>
          <w:rFonts w:eastAsia="Arial" w:cstheme="minorHAnsi"/>
        </w:rPr>
        <w:t xml:space="preserve">or to do an assessment. </w:t>
      </w:r>
    </w:p>
    <w:p w14:paraId="797F9A9F" w14:textId="2F5BB6AE" w:rsidR="00B77563" w:rsidRDefault="00B77563" w:rsidP="00296314">
      <w:pPr>
        <w:rPr>
          <w:rFonts w:eastAsia="Arial" w:cstheme="minorHAnsi"/>
        </w:rPr>
      </w:pPr>
    </w:p>
    <w:p w14:paraId="6C7C00DB" w14:textId="7BB7C0DF" w:rsidR="00B77563" w:rsidRDefault="00B01AE7" w:rsidP="00296314">
      <w:pPr>
        <w:rPr>
          <w:rFonts w:eastAsia="Arial" w:cstheme="minorHAnsi"/>
        </w:rPr>
      </w:pPr>
      <w:r w:rsidRPr="00B01AE7">
        <w:rPr>
          <w:rFonts w:eastAsia="Arial" w:cstheme="minorHAnsi"/>
          <w:b/>
        </w:rPr>
        <w:t>NG9-1-1 Infrastructure Grant Program</w:t>
      </w:r>
      <w:r>
        <w:rPr>
          <w:rFonts w:eastAsia="Arial" w:cstheme="minorHAnsi"/>
        </w:rPr>
        <w:t xml:space="preserve">: </w:t>
      </w:r>
      <w:r w:rsidR="00B77563">
        <w:rPr>
          <w:rFonts w:eastAsia="Arial" w:cstheme="minorHAnsi"/>
        </w:rPr>
        <w:t xml:space="preserve">Don </w:t>
      </w:r>
      <w:r w:rsidR="00B2104C">
        <w:rPr>
          <w:rFonts w:eastAsia="Arial" w:cstheme="minorHAnsi"/>
        </w:rPr>
        <w:t xml:space="preserve">emphasized a few other </w:t>
      </w:r>
      <w:r w:rsidR="00B77563">
        <w:rPr>
          <w:rFonts w:eastAsia="Arial" w:cstheme="minorHAnsi"/>
        </w:rPr>
        <w:t>points that Geoff Feiss brought up</w:t>
      </w:r>
      <w:r w:rsidR="00B2104C">
        <w:rPr>
          <w:rFonts w:eastAsia="Arial" w:cstheme="minorHAnsi"/>
        </w:rPr>
        <w:t xml:space="preserve"> yesterday</w:t>
      </w:r>
      <w:r w:rsidR="00B77563">
        <w:rPr>
          <w:rFonts w:eastAsia="Arial" w:cstheme="minorHAnsi"/>
        </w:rPr>
        <w:t xml:space="preserve">. The NG9-1-1 infrastructure grant </w:t>
      </w:r>
      <w:r w:rsidR="00B2104C">
        <w:rPr>
          <w:rFonts w:eastAsia="Arial" w:cstheme="minorHAnsi"/>
        </w:rPr>
        <w:t xml:space="preserve">program is going to disappear at the end of this fiscal year and that </w:t>
      </w:r>
      <w:r w:rsidR="00B77563">
        <w:rPr>
          <w:rFonts w:eastAsia="Arial" w:cstheme="minorHAnsi"/>
        </w:rPr>
        <w:t xml:space="preserve">money </w:t>
      </w:r>
      <w:r w:rsidR="00B2104C">
        <w:rPr>
          <w:rFonts w:eastAsia="Arial" w:cstheme="minorHAnsi"/>
        </w:rPr>
        <w:t>will</w:t>
      </w:r>
      <w:r w:rsidR="00B77563">
        <w:rPr>
          <w:rFonts w:eastAsia="Arial" w:cstheme="minorHAnsi"/>
        </w:rPr>
        <w:t xml:space="preserve"> be swept into the 9-1-1 Grant Program account. MACo </w:t>
      </w:r>
      <w:r w:rsidR="00BE66FF">
        <w:rPr>
          <w:rFonts w:eastAsia="Arial" w:cstheme="minorHAnsi"/>
        </w:rPr>
        <w:t xml:space="preserve">also thinks there may be </w:t>
      </w:r>
      <w:r w:rsidR="00B2104C">
        <w:rPr>
          <w:rFonts w:eastAsia="Arial" w:cstheme="minorHAnsi"/>
        </w:rPr>
        <w:t xml:space="preserve">an </w:t>
      </w:r>
      <w:r w:rsidR="00BE66FF">
        <w:rPr>
          <w:rFonts w:eastAsia="Arial" w:cstheme="minorHAnsi"/>
        </w:rPr>
        <w:t>additional need for NG9-1-1 money</w:t>
      </w:r>
      <w:r w:rsidR="00B2104C">
        <w:rPr>
          <w:rFonts w:eastAsia="Arial" w:cstheme="minorHAnsi"/>
        </w:rPr>
        <w:t xml:space="preserve">. The expectation is that the need will exceed </w:t>
      </w:r>
      <w:r w:rsidR="00BE66FF">
        <w:rPr>
          <w:rFonts w:eastAsia="Arial" w:cstheme="minorHAnsi"/>
        </w:rPr>
        <w:t>available funds</w:t>
      </w:r>
      <w:r w:rsidR="00B2104C">
        <w:rPr>
          <w:rFonts w:eastAsia="Arial" w:cstheme="minorHAnsi"/>
        </w:rPr>
        <w:t xml:space="preserve">. </w:t>
      </w:r>
      <w:r w:rsidR="00BE66FF">
        <w:rPr>
          <w:rFonts w:eastAsia="Arial" w:cstheme="minorHAnsi"/>
        </w:rPr>
        <w:t xml:space="preserve">So, </w:t>
      </w:r>
      <w:r w:rsidR="00B2104C">
        <w:rPr>
          <w:rFonts w:eastAsia="Arial" w:cstheme="minorHAnsi"/>
        </w:rPr>
        <w:t xml:space="preserve">we will probably </w:t>
      </w:r>
      <w:r w:rsidR="00BE66FF">
        <w:rPr>
          <w:rFonts w:eastAsia="Arial" w:cstheme="minorHAnsi"/>
        </w:rPr>
        <w:t>have to go back to the legislature</w:t>
      </w:r>
      <w:r w:rsidR="00B2104C">
        <w:rPr>
          <w:rFonts w:eastAsia="Arial" w:cstheme="minorHAnsi"/>
        </w:rPr>
        <w:t xml:space="preserve"> with a funding request. </w:t>
      </w:r>
    </w:p>
    <w:p w14:paraId="14AD035A" w14:textId="4C663D48" w:rsidR="00BE66FF" w:rsidRDefault="00BE66FF" w:rsidP="00296314">
      <w:pPr>
        <w:rPr>
          <w:rFonts w:eastAsia="Arial" w:cstheme="minorHAnsi"/>
        </w:rPr>
      </w:pPr>
    </w:p>
    <w:p w14:paraId="0949C5BB" w14:textId="45245712" w:rsidR="00BE66FF" w:rsidRDefault="00B2104C" w:rsidP="00296314">
      <w:pPr>
        <w:rPr>
          <w:rFonts w:eastAsia="Arial" w:cstheme="minorHAnsi"/>
        </w:rPr>
      </w:pPr>
      <w:r>
        <w:rPr>
          <w:rFonts w:eastAsia="Arial" w:cstheme="minorHAnsi"/>
        </w:rPr>
        <w:t xml:space="preserve">Quinn clarified that the current requirements for the NG9-1-1 </w:t>
      </w:r>
      <w:r w:rsidR="00707053">
        <w:rPr>
          <w:rFonts w:eastAsia="Arial" w:cstheme="minorHAnsi"/>
        </w:rPr>
        <w:t>I</w:t>
      </w:r>
      <w:r>
        <w:rPr>
          <w:rFonts w:eastAsia="Arial" w:cstheme="minorHAnsi"/>
        </w:rPr>
        <w:t>nfrastructure grant program do not transfer with the money when it is swept into the 9-1-1 Grant Program. So, the</w:t>
      </w:r>
      <w:r w:rsidR="00BE66FF">
        <w:rPr>
          <w:rFonts w:eastAsia="Arial" w:cstheme="minorHAnsi"/>
        </w:rPr>
        <w:t xml:space="preserve"> $5 million </w:t>
      </w:r>
      <w:r w:rsidR="00707053">
        <w:rPr>
          <w:rFonts w:eastAsia="Arial" w:cstheme="minorHAnsi"/>
        </w:rPr>
        <w:t xml:space="preserve">is not required to </w:t>
      </w:r>
      <w:r w:rsidR="00BE66FF">
        <w:rPr>
          <w:rFonts w:eastAsia="Arial" w:cstheme="minorHAnsi"/>
        </w:rPr>
        <w:t xml:space="preserve">be spent on </w:t>
      </w:r>
      <w:r w:rsidR="00707053">
        <w:rPr>
          <w:rFonts w:eastAsia="Arial" w:cstheme="minorHAnsi"/>
        </w:rPr>
        <w:t>“</w:t>
      </w:r>
      <w:r w:rsidR="00BE66FF">
        <w:rPr>
          <w:rFonts w:eastAsia="Arial" w:cstheme="minorHAnsi"/>
        </w:rPr>
        <w:t>NG9-1-1</w:t>
      </w:r>
      <w:r w:rsidR="00707053">
        <w:rPr>
          <w:rFonts w:eastAsia="Arial" w:cstheme="minorHAnsi"/>
        </w:rPr>
        <w:t xml:space="preserve"> </w:t>
      </w:r>
      <w:r w:rsidR="00530182">
        <w:rPr>
          <w:rFonts w:eastAsia="Arial" w:cstheme="minorHAnsi"/>
        </w:rPr>
        <w:t>Infrastructure”</w:t>
      </w:r>
      <w:r w:rsidR="00BE66FF">
        <w:rPr>
          <w:rFonts w:eastAsia="Arial" w:cstheme="minorHAnsi"/>
        </w:rPr>
        <w:t>.</w:t>
      </w:r>
      <w:r w:rsidR="00707053">
        <w:rPr>
          <w:rFonts w:eastAsia="Arial" w:cstheme="minorHAnsi"/>
        </w:rPr>
        <w:t xml:space="preserve"> </w:t>
      </w:r>
    </w:p>
    <w:p w14:paraId="7056BB02" w14:textId="77777777" w:rsidR="00776DB5" w:rsidRDefault="00776DB5" w:rsidP="00296314">
      <w:pPr>
        <w:rPr>
          <w:rFonts w:eastAsia="Arial" w:cstheme="minorHAnsi"/>
        </w:rPr>
      </w:pPr>
    </w:p>
    <w:p w14:paraId="24321C19" w14:textId="5463AEF8" w:rsidR="00BE66FF" w:rsidRDefault="00BE66FF" w:rsidP="00296314">
      <w:pPr>
        <w:rPr>
          <w:rFonts w:eastAsia="Arial" w:cstheme="minorHAnsi"/>
        </w:rPr>
      </w:pPr>
      <w:r>
        <w:rPr>
          <w:rFonts w:eastAsia="Arial" w:cstheme="minorHAnsi"/>
        </w:rPr>
        <w:t>Do</w:t>
      </w:r>
      <w:r w:rsidR="00B2104C">
        <w:rPr>
          <w:rFonts w:eastAsia="Arial" w:cstheme="minorHAnsi"/>
        </w:rPr>
        <w:t>es the Council have the</w:t>
      </w:r>
      <w:r>
        <w:rPr>
          <w:rFonts w:eastAsia="Arial" w:cstheme="minorHAnsi"/>
        </w:rPr>
        <w:t xml:space="preserve"> ability to tighte</w:t>
      </w:r>
      <w:r w:rsidR="00B2104C">
        <w:rPr>
          <w:rFonts w:eastAsia="Arial" w:cstheme="minorHAnsi"/>
        </w:rPr>
        <w:t>n</w:t>
      </w:r>
      <w:r>
        <w:rPr>
          <w:rFonts w:eastAsia="Arial" w:cstheme="minorHAnsi"/>
        </w:rPr>
        <w:t xml:space="preserve"> up criteria to be more specific</w:t>
      </w:r>
      <w:r w:rsidR="00C81A6E">
        <w:rPr>
          <w:rFonts w:eastAsia="Arial" w:cstheme="minorHAnsi"/>
        </w:rPr>
        <w:t>?</w:t>
      </w:r>
      <w:r>
        <w:rPr>
          <w:rFonts w:eastAsia="Arial" w:cstheme="minorHAnsi"/>
        </w:rPr>
        <w:t xml:space="preserve"> </w:t>
      </w:r>
      <w:r w:rsidR="00707053">
        <w:rPr>
          <w:rFonts w:eastAsia="Arial" w:cstheme="minorHAnsi"/>
        </w:rPr>
        <w:t>T</w:t>
      </w:r>
      <w:r w:rsidR="00B2104C">
        <w:rPr>
          <w:rFonts w:eastAsia="Arial" w:cstheme="minorHAnsi"/>
        </w:rPr>
        <w:t>he Council has the</w:t>
      </w:r>
      <w:r>
        <w:rPr>
          <w:rFonts w:eastAsia="Arial" w:cstheme="minorHAnsi"/>
        </w:rPr>
        <w:t xml:space="preserve"> discretion to </w:t>
      </w:r>
      <w:r w:rsidR="00707053">
        <w:rPr>
          <w:rFonts w:eastAsia="Arial" w:cstheme="minorHAnsi"/>
        </w:rPr>
        <w:t xml:space="preserve">add, </w:t>
      </w:r>
      <w:r>
        <w:rPr>
          <w:rFonts w:eastAsia="Arial" w:cstheme="minorHAnsi"/>
        </w:rPr>
        <w:t>amend or strike existing rules. All these things need to be talked about</w:t>
      </w:r>
      <w:r w:rsidR="00B2104C">
        <w:rPr>
          <w:rFonts w:eastAsia="Arial" w:cstheme="minorHAnsi"/>
        </w:rPr>
        <w:t xml:space="preserve"> in terms of how the </w:t>
      </w:r>
      <w:r w:rsidR="00055D95">
        <w:rPr>
          <w:rFonts w:eastAsia="Arial" w:cstheme="minorHAnsi"/>
        </w:rPr>
        <w:t xml:space="preserve">Council </w:t>
      </w:r>
      <w:r w:rsidR="00B2104C">
        <w:rPr>
          <w:rFonts w:eastAsia="Arial" w:cstheme="minorHAnsi"/>
        </w:rPr>
        <w:t xml:space="preserve">wants to conduct this process </w:t>
      </w:r>
      <w:r w:rsidR="00707053">
        <w:rPr>
          <w:rFonts w:eastAsia="Arial" w:cstheme="minorHAnsi"/>
        </w:rPr>
        <w:t>in the future</w:t>
      </w:r>
      <w:r w:rsidR="00B2104C">
        <w:rPr>
          <w:rFonts w:eastAsia="Arial" w:cstheme="minorHAnsi"/>
        </w:rPr>
        <w:t xml:space="preserve">. </w:t>
      </w:r>
    </w:p>
    <w:p w14:paraId="5DFCA9BA" w14:textId="77777777" w:rsidR="00B90420" w:rsidRDefault="00B90420" w:rsidP="00296314">
      <w:pPr>
        <w:rPr>
          <w:rFonts w:eastAsia="Arial" w:cstheme="minorHAnsi"/>
        </w:rPr>
      </w:pPr>
    </w:p>
    <w:p w14:paraId="3ED6C627" w14:textId="55A68D86" w:rsidR="00BE66FF" w:rsidRDefault="00B90420" w:rsidP="00296314">
      <w:pPr>
        <w:rPr>
          <w:rFonts w:eastAsia="Arial" w:cstheme="minorHAnsi"/>
        </w:rPr>
      </w:pPr>
      <w:r>
        <w:rPr>
          <w:rFonts w:eastAsia="Arial" w:cstheme="minorHAnsi"/>
        </w:rPr>
        <w:t xml:space="preserve">For proposed legislation, </w:t>
      </w:r>
      <w:r w:rsidR="00BE66FF">
        <w:rPr>
          <w:rFonts w:eastAsia="Arial" w:cstheme="minorHAnsi"/>
        </w:rPr>
        <w:t xml:space="preserve">Rich Cowger suggested looking at </w:t>
      </w:r>
      <w:r>
        <w:rPr>
          <w:rFonts w:eastAsia="Arial" w:cstheme="minorHAnsi"/>
        </w:rPr>
        <w:t>criteria</w:t>
      </w:r>
      <w:r w:rsidR="00BE66FF">
        <w:rPr>
          <w:rFonts w:eastAsia="Arial" w:cstheme="minorHAnsi"/>
        </w:rPr>
        <w:t xml:space="preserve"> in the </w:t>
      </w:r>
      <w:r>
        <w:rPr>
          <w:rFonts w:eastAsia="Arial" w:cstheme="minorHAnsi"/>
        </w:rPr>
        <w:t xml:space="preserve">FEMA </w:t>
      </w:r>
      <w:r w:rsidR="00BE66FF">
        <w:rPr>
          <w:rFonts w:eastAsia="Arial" w:cstheme="minorHAnsi"/>
        </w:rPr>
        <w:t xml:space="preserve">Assistance to Fire Fighters </w:t>
      </w:r>
      <w:r w:rsidR="00C81A6E">
        <w:rPr>
          <w:rFonts w:eastAsia="Arial" w:cstheme="minorHAnsi"/>
        </w:rPr>
        <w:lastRenderedPageBreak/>
        <w:t>G</w:t>
      </w:r>
      <w:r w:rsidR="00BE66FF">
        <w:rPr>
          <w:rFonts w:eastAsia="Arial" w:cstheme="minorHAnsi"/>
        </w:rPr>
        <w:t xml:space="preserve">rant </w:t>
      </w:r>
      <w:r>
        <w:rPr>
          <w:rFonts w:eastAsia="Arial" w:cstheme="minorHAnsi"/>
        </w:rPr>
        <w:t>that might mitigate some of the issues the Council has encountered. For example, only X amount of money is allocated to this size fire department and larger. So, it limits a certain percentage of money that go</w:t>
      </w:r>
      <w:r w:rsidR="00E174F6">
        <w:rPr>
          <w:rFonts w:eastAsia="Arial" w:cstheme="minorHAnsi"/>
        </w:rPr>
        <w:t>es</w:t>
      </w:r>
      <w:r>
        <w:rPr>
          <w:rFonts w:eastAsia="Arial" w:cstheme="minorHAnsi"/>
        </w:rPr>
        <w:t xml:space="preserve"> towards </w:t>
      </w:r>
      <w:r w:rsidR="00D72F45">
        <w:rPr>
          <w:rFonts w:eastAsia="Arial" w:cstheme="minorHAnsi"/>
        </w:rPr>
        <w:t>a certain size entity</w:t>
      </w:r>
      <w:r>
        <w:rPr>
          <w:rFonts w:eastAsia="Arial" w:cstheme="minorHAnsi"/>
        </w:rPr>
        <w:t xml:space="preserve">, so there </w:t>
      </w:r>
      <w:r w:rsidR="00677842">
        <w:rPr>
          <w:rFonts w:eastAsia="Arial" w:cstheme="minorHAnsi"/>
        </w:rPr>
        <w:t>will</w:t>
      </w:r>
      <w:r>
        <w:rPr>
          <w:rFonts w:eastAsia="Arial" w:cstheme="minorHAnsi"/>
        </w:rPr>
        <w:t xml:space="preserve"> always be money available to </w:t>
      </w:r>
      <w:r w:rsidR="00677842">
        <w:rPr>
          <w:rFonts w:eastAsia="Arial" w:cstheme="minorHAnsi"/>
        </w:rPr>
        <w:t xml:space="preserve">smaller </w:t>
      </w:r>
      <w:r>
        <w:rPr>
          <w:rFonts w:eastAsia="Arial" w:cstheme="minorHAnsi"/>
        </w:rPr>
        <w:t xml:space="preserve">agencies. </w:t>
      </w:r>
    </w:p>
    <w:p w14:paraId="6AD46794" w14:textId="77777777" w:rsidR="00D72F45" w:rsidRDefault="00D72F45" w:rsidP="00296314">
      <w:pPr>
        <w:rPr>
          <w:rFonts w:eastAsia="Arial" w:cstheme="minorHAnsi"/>
        </w:rPr>
      </w:pPr>
    </w:p>
    <w:p w14:paraId="48E554BD" w14:textId="38749066" w:rsidR="00BE66FF" w:rsidRDefault="00D72F45" w:rsidP="00296314">
      <w:pPr>
        <w:rPr>
          <w:rFonts w:eastAsia="Arial" w:cstheme="minorHAnsi"/>
        </w:rPr>
      </w:pPr>
      <w:r>
        <w:rPr>
          <w:rFonts w:eastAsia="Arial" w:cstheme="minorHAnsi"/>
        </w:rPr>
        <w:t xml:space="preserve">Quinn has confidence in the Council’s ability to continue to develop and refine the grant program to make good investments towards NG9-1-1 and good grant program practices. He doesn’t see a need for a lot of language in law that restricts in the Council’s discretion in its decision making.  </w:t>
      </w:r>
    </w:p>
    <w:p w14:paraId="1254D982" w14:textId="5C291648" w:rsidR="00BE66FF" w:rsidRDefault="00BE66FF" w:rsidP="00296314">
      <w:pPr>
        <w:rPr>
          <w:rFonts w:eastAsia="Arial" w:cstheme="minorHAnsi"/>
        </w:rPr>
      </w:pPr>
    </w:p>
    <w:p w14:paraId="2F48C1FE" w14:textId="05001F06" w:rsidR="00BE66FF" w:rsidRDefault="00196FE3" w:rsidP="00296314">
      <w:pPr>
        <w:rPr>
          <w:rFonts w:eastAsia="Arial" w:cstheme="minorHAnsi"/>
        </w:rPr>
      </w:pPr>
      <w:r w:rsidRPr="00196FE3">
        <w:rPr>
          <w:rFonts w:eastAsia="Arial" w:cstheme="minorHAnsi"/>
          <w:b/>
        </w:rPr>
        <w:t>ESInet Historical Background</w:t>
      </w:r>
      <w:r>
        <w:rPr>
          <w:rFonts w:eastAsia="Arial" w:cstheme="minorHAnsi"/>
        </w:rPr>
        <w:t xml:space="preserve">: </w:t>
      </w:r>
      <w:r w:rsidR="00BE66FF">
        <w:rPr>
          <w:rFonts w:eastAsia="Arial" w:cstheme="minorHAnsi"/>
        </w:rPr>
        <w:t xml:space="preserve">Gary provided historical </w:t>
      </w:r>
      <w:r w:rsidR="00357F57">
        <w:rPr>
          <w:rFonts w:eastAsia="Arial" w:cstheme="minorHAnsi"/>
        </w:rPr>
        <w:t xml:space="preserve">context on the network and what the </w:t>
      </w:r>
      <w:r w:rsidR="00563B71">
        <w:rPr>
          <w:rFonts w:eastAsia="Arial" w:cstheme="minorHAnsi"/>
        </w:rPr>
        <w:t xml:space="preserve">current </w:t>
      </w:r>
      <w:r w:rsidR="00357F57">
        <w:rPr>
          <w:rFonts w:eastAsia="Arial" w:cstheme="minorHAnsi"/>
        </w:rPr>
        <w:t>concerns are</w:t>
      </w:r>
      <w:r w:rsidR="00BE66FF">
        <w:rPr>
          <w:rFonts w:eastAsia="Arial" w:cstheme="minorHAnsi"/>
        </w:rPr>
        <w:t xml:space="preserve">. </w:t>
      </w:r>
      <w:r w:rsidR="00420E17">
        <w:rPr>
          <w:rFonts w:eastAsia="Arial" w:cstheme="minorHAnsi"/>
        </w:rPr>
        <w:t xml:space="preserve">The network </w:t>
      </w:r>
      <w:r w:rsidR="00357F57">
        <w:rPr>
          <w:rFonts w:eastAsia="Arial" w:cstheme="minorHAnsi"/>
        </w:rPr>
        <w:t>was s</w:t>
      </w:r>
      <w:r w:rsidR="00BE66FF">
        <w:rPr>
          <w:rFonts w:eastAsia="Arial" w:cstheme="minorHAnsi"/>
        </w:rPr>
        <w:t>tarted this in 2005</w:t>
      </w:r>
      <w:r w:rsidR="00357F57">
        <w:rPr>
          <w:rFonts w:eastAsia="Arial" w:cstheme="minorHAnsi"/>
        </w:rPr>
        <w:t xml:space="preserve"> and the s</w:t>
      </w:r>
      <w:r w:rsidR="00BE66FF">
        <w:rPr>
          <w:rFonts w:eastAsia="Arial" w:cstheme="minorHAnsi"/>
        </w:rPr>
        <w:t>elective routers were not NG capable</w:t>
      </w:r>
      <w:r w:rsidR="00420E17">
        <w:rPr>
          <w:rFonts w:eastAsia="Arial" w:cstheme="minorHAnsi"/>
        </w:rPr>
        <w:t xml:space="preserve">, but </w:t>
      </w:r>
      <w:r w:rsidR="00357F57">
        <w:rPr>
          <w:rFonts w:eastAsia="Arial" w:cstheme="minorHAnsi"/>
        </w:rPr>
        <w:t xml:space="preserve">  9-1-1 calls were being transported via</w:t>
      </w:r>
      <w:r w:rsidR="00BE66FF">
        <w:rPr>
          <w:rFonts w:eastAsia="Arial" w:cstheme="minorHAnsi"/>
        </w:rPr>
        <w:t xml:space="preserve"> Voice-Over IP</w:t>
      </w:r>
      <w:r w:rsidR="00357F57">
        <w:rPr>
          <w:rFonts w:eastAsia="Arial" w:cstheme="minorHAnsi"/>
        </w:rPr>
        <w:t>. This was the f</w:t>
      </w:r>
      <w:r w:rsidR="00BE66FF">
        <w:rPr>
          <w:rFonts w:eastAsia="Arial" w:cstheme="minorHAnsi"/>
        </w:rPr>
        <w:t xml:space="preserve">irst one in the nation. </w:t>
      </w:r>
      <w:r w:rsidR="00357F57">
        <w:rPr>
          <w:rFonts w:eastAsia="Arial" w:cstheme="minorHAnsi"/>
        </w:rPr>
        <w:t xml:space="preserve">Even though the core selective routers were not IP capable, they were converted to Voice-Over IP and the ESInet was used to transfer those calls to PSAPs. </w:t>
      </w:r>
      <w:r w:rsidR="00677842">
        <w:rPr>
          <w:rFonts w:eastAsia="Arial" w:cstheme="minorHAnsi"/>
        </w:rPr>
        <w:t>A</w:t>
      </w:r>
      <w:r w:rsidR="00357F57">
        <w:rPr>
          <w:rFonts w:eastAsia="Arial" w:cstheme="minorHAnsi"/>
        </w:rPr>
        <w:t xml:space="preserve">nother set of selective routers that were previously owned by Quest are still in place. </w:t>
      </w:r>
      <w:r w:rsidR="000A3806">
        <w:rPr>
          <w:rFonts w:eastAsia="Arial" w:cstheme="minorHAnsi"/>
        </w:rPr>
        <w:t>U</w:t>
      </w:r>
      <w:r w:rsidR="00BE66FF">
        <w:rPr>
          <w:rFonts w:eastAsia="Arial" w:cstheme="minorHAnsi"/>
        </w:rPr>
        <w:t>pgrad</w:t>
      </w:r>
      <w:r w:rsidR="009842D5">
        <w:rPr>
          <w:rFonts w:eastAsia="Arial" w:cstheme="minorHAnsi"/>
        </w:rPr>
        <w:t>ing</w:t>
      </w:r>
      <w:r w:rsidR="00BE66FF">
        <w:rPr>
          <w:rFonts w:eastAsia="Arial" w:cstheme="minorHAnsi"/>
        </w:rPr>
        <w:t xml:space="preserve"> </w:t>
      </w:r>
      <w:r w:rsidR="000A3806">
        <w:rPr>
          <w:rFonts w:eastAsia="Arial" w:cstheme="minorHAnsi"/>
        </w:rPr>
        <w:t xml:space="preserve">and consolidating </w:t>
      </w:r>
      <w:r w:rsidR="00BE66FF">
        <w:rPr>
          <w:rFonts w:eastAsia="Arial" w:cstheme="minorHAnsi"/>
        </w:rPr>
        <w:t>that core network</w:t>
      </w:r>
      <w:r w:rsidR="000A3806">
        <w:rPr>
          <w:rFonts w:eastAsia="Arial" w:cstheme="minorHAnsi"/>
        </w:rPr>
        <w:t xml:space="preserve"> so that all PSAPs are on the same network is </w:t>
      </w:r>
      <w:r w:rsidR="00357F57">
        <w:rPr>
          <w:rFonts w:eastAsia="Arial" w:cstheme="minorHAnsi"/>
        </w:rPr>
        <w:t xml:space="preserve">important technically and operationally. It should be </w:t>
      </w:r>
      <w:r w:rsidR="00707053">
        <w:rPr>
          <w:rFonts w:eastAsia="Arial" w:cstheme="minorHAnsi"/>
        </w:rPr>
        <w:t xml:space="preserve">a </w:t>
      </w:r>
      <w:r w:rsidR="00357F57">
        <w:rPr>
          <w:rFonts w:eastAsia="Arial" w:cstheme="minorHAnsi"/>
        </w:rPr>
        <w:t>goal for everybody to get</w:t>
      </w:r>
      <w:r w:rsidR="00BE66FF">
        <w:rPr>
          <w:rFonts w:eastAsia="Arial" w:cstheme="minorHAnsi"/>
        </w:rPr>
        <w:t xml:space="preserve"> PSAPs </w:t>
      </w:r>
      <w:r w:rsidR="00357F57">
        <w:rPr>
          <w:rFonts w:eastAsia="Arial" w:cstheme="minorHAnsi"/>
        </w:rPr>
        <w:t>off th</w:t>
      </w:r>
      <w:r w:rsidR="002D5AA4">
        <w:rPr>
          <w:rFonts w:eastAsia="Arial" w:cstheme="minorHAnsi"/>
        </w:rPr>
        <w:t>e</w:t>
      </w:r>
      <w:r w:rsidR="00357F57">
        <w:rPr>
          <w:rFonts w:eastAsia="Arial" w:cstheme="minorHAnsi"/>
        </w:rPr>
        <w:t xml:space="preserve"> old </w:t>
      </w:r>
      <w:r w:rsidR="00BE66FF">
        <w:rPr>
          <w:rFonts w:eastAsia="Arial" w:cstheme="minorHAnsi"/>
        </w:rPr>
        <w:t>selective routers</w:t>
      </w:r>
      <w:r w:rsidR="00357F57">
        <w:rPr>
          <w:rFonts w:eastAsia="Arial" w:cstheme="minorHAnsi"/>
        </w:rPr>
        <w:t xml:space="preserve"> </w:t>
      </w:r>
      <w:r w:rsidR="009842D5">
        <w:rPr>
          <w:rFonts w:eastAsia="Arial" w:cstheme="minorHAnsi"/>
        </w:rPr>
        <w:t xml:space="preserve">and upgrade the two selective routers that are not IP capable. </w:t>
      </w:r>
    </w:p>
    <w:p w14:paraId="60A350EE" w14:textId="7464A468" w:rsidR="009566E6" w:rsidRDefault="009566E6" w:rsidP="00296314">
      <w:pPr>
        <w:rPr>
          <w:rFonts w:eastAsia="Arial" w:cstheme="minorHAnsi"/>
        </w:rPr>
      </w:pPr>
    </w:p>
    <w:p w14:paraId="4A204116" w14:textId="058FF158" w:rsidR="00420E17" w:rsidRDefault="00420E17" w:rsidP="00420E17">
      <w:pPr>
        <w:rPr>
          <w:rFonts w:eastAsia="Arial" w:cstheme="minorHAnsi"/>
        </w:rPr>
      </w:pPr>
      <w:r>
        <w:rPr>
          <w:rFonts w:eastAsia="Arial" w:cstheme="minorHAnsi"/>
        </w:rPr>
        <w:t xml:space="preserve">The current network here </w:t>
      </w:r>
      <w:r w:rsidR="00E67B95">
        <w:rPr>
          <w:rFonts w:eastAsia="Arial" w:cstheme="minorHAnsi"/>
        </w:rPr>
        <w:t>in M</w:t>
      </w:r>
      <w:r w:rsidR="00707053">
        <w:rPr>
          <w:rFonts w:eastAsia="Arial" w:cstheme="minorHAnsi"/>
        </w:rPr>
        <w:t>ontana</w:t>
      </w:r>
      <w:r w:rsidR="00E67B95">
        <w:rPr>
          <w:rFonts w:eastAsia="Arial" w:cstheme="minorHAnsi"/>
        </w:rPr>
        <w:t xml:space="preserve"> is </w:t>
      </w:r>
      <w:r w:rsidR="009566E6">
        <w:rPr>
          <w:rFonts w:eastAsia="Arial" w:cstheme="minorHAnsi"/>
        </w:rPr>
        <w:t xml:space="preserve">high tech and redundant. </w:t>
      </w:r>
      <w:r w:rsidR="00707053">
        <w:rPr>
          <w:rFonts w:eastAsia="Arial" w:cstheme="minorHAnsi"/>
        </w:rPr>
        <w:t>Hopefully</w:t>
      </w:r>
      <w:r>
        <w:rPr>
          <w:rFonts w:eastAsia="Arial" w:cstheme="minorHAnsi"/>
        </w:rPr>
        <w:t xml:space="preserve">, the Statewide 9-1-1 Plan will address </w:t>
      </w:r>
      <w:r w:rsidR="009566E6">
        <w:rPr>
          <w:rFonts w:eastAsia="Arial" w:cstheme="minorHAnsi"/>
        </w:rPr>
        <w:t>upgrading the selective routers along with a few ancillary pieces</w:t>
      </w:r>
      <w:r>
        <w:rPr>
          <w:rFonts w:eastAsia="Arial" w:cstheme="minorHAnsi"/>
        </w:rPr>
        <w:t xml:space="preserve"> will result in a</w:t>
      </w:r>
      <w:r w:rsidR="00707053">
        <w:rPr>
          <w:rFonts w:eastAsia="Arial" w:cstheme="minorHAnsi"/>
        </w:rPr>
        <w:t xml:space="preserve"> </w:t>
      </w:r>
      <w:r w:rsidR="00E67B95">
        <w:rPr>
          <w:rFonts w:eastAsia="Arial" w:cstheme="minorHAnsi"/>
        </w:rPr>
        <w:t>capable</w:t>
      </w:r>
      <w:r>
        <w:rPr>
          <w:rFonts w:eastAsia="Arial" w:cstheme="minorHAnsi"/>
        </w:rPr>
        <w:t xml:space="preserve"> network and allow all the PSAPs to be on the same network. New equipment at the core </w:t>
      </w:r>
      <w:r w:rsidR="00216471">
        <w:rPr>
          <w:rFonts w:eastAsia="Arial" w:cstheme="minorHAnsi"/>
        </w:rPr>
        <w:t xml:space="preserve">will provide Voice-Over-IP capability and will </w:t>
      </w:r>
      <w:r>
        <w:rPr>
          <w:rFonts w:eastAsia="Arial" w:cstheme="minorHAnsi"/>
        </w:rPr>
        <w:t>be able to handle texts, video and</w:t>
      </w:r>
      <w:r w:rsidR="00216471">
        <w:rPr>
          <w:rFonts w:eastAsia="Arial" w:cstheme="minorHAnsi"/>
        </w:rPr>
        <w:t xml:space="preserve"> other </w:t>
      </w:r>
      <w:r>
        <w:rPr>
          <w:rFonts w:eastAsia="Arial" w:cstheme="minorHAnsi"/>
        </w:rPr>
        <w:t xml:space="preserve">things we see coming up in the future </w:t>
      </w:r>
    </w:p>
    <w:p w14:paraId="68219116" w14:textId="2A8F9741" w:rsidR="002D5AA4" w:rsidRDefault="002D5AA4" w:rsidP="00296314">
      <w:pPr>
        <w:rPr>
          <w:rFonts w:eastAsia="Arial" w:cstheme="minorHAnsi"/>
        </w:rPr>
      </w:pPr>
    </w:p>
    <w:p w14:paraId="61AA6976" w14:textId="48FAB79C" w:rsidR="002D5AA4" w:rsidRDefault="00216471" w:rsidP="00296314">
      <w:pPr>
        <w:rPr>
          <w:rFonts w:eastAsia="Arial" w:cstheme="minorHAnsi"/>
        </w:rPr>
      </w:pPr>
      <w:r>
        <w:rPr>
          <w:rFonts w:eastAsia="Arial" w:cstheme="minorHAnsi"/>
        </w:rPr>
        <w:t>Quinn indicated that t</w:t>
      </w:r>
      <w:r w:rsidR="002D5AA4">
        <w:rPr>
          <w:rFonts w:eastAsia="Arial" w:cstheme="minorHAnsi"/>
        </w:rPr>
        <w:t xml:space="preserve">he Plan needs to </w:t>
      </w:r>
      <w:r>
        <w:rPr>
          <w:rFonts w:eastAsia="Arial" w:cstheme="minorHAnsi"/>
        </w:rPr>
        <w:t>outline good</w:t>
      </w:r>
      <w:r w:rsidR="002D5AA4">
        <w:rPr>
          <w:rFonts w:eastAsia="Arial" w:cstheme="minorHAnsi"/>
        </w:rPr>
        <w:t xml:space="preserve"> provider investments</w:t>
      </w:r>
      <w:r>
        <w:rPr>
          <w:rFonts w:eastAsia="Arial" w:cstheme="minorHAnsi"/>
        </w:rPr>
        <w:t xml:space="preserve"> because simply i</w:t>
      </w:r>
      <w:r w:rsidR="002D5AA4">
        <w:rPr>
          <w:rFonts w:eastAsia="Arial" w:cstheme="minorHAnsi"/>
        </w:rPr>
        <w:t xml:space="preserve">ncreasing wireless coverage really isn’t an investment in NG9-1-1. If the purpose of the grant program moving forward is going to </w:t>
      </w:r>
      <w:r>
        <w:rPr>
          <w:rFonts w:eastAsia="Arial" w:cstheme="minorHAnsi"/>
        </w:rPr>
        <w:t>relate to implementing the</w:t>
      </w:r>
      <w:r w:rsidR="002D5AA4">
        <w:rPr>
          <w:rFonts w:eastAsia="Arial" w:cstheme="minorHAnsi"/>
        </w:rPr>
        <w:t xml:space="preserve"> Statewide 9-1-1 Plan and </w:t>
      </w:r>
      <w:r>
        <w:rPr>
          <w:rFonts w:eastAsia="Arial" w:cstheme="minorHAnsi"/>
        </w:rPr>
        <w:t xml:space="preserve">achieving </w:t>
      </w:r>
      <w:r w:rsidR="002D5AA4">
        <w:rPr>
          <w:rFonts w:eastAsia="Arial" w:cstheme="minorHAnsi"/>
        </w:rPr>
        <w:t xml:space="preserve">NG9-1-1, then </w:t>
      </w:r>
      <w:r>
        <w:rPr>
          <w:rFonts w:eastAsia="Arial" w:cstheme="minorHAnsi"/>
        </w:rPr>
        <w:t>the Council</w:t>
      </w:r>
      <w:r w:rsidR="002D5AA4">
        <w:rPr>
          <w:rFonts w:eastAsia="Arial" w:cstheme="minorHAnsi"/>
        </w:rPr>
        <w:t xml:space="preserve"> need</w:t>
      </w:r>
      <w:r>
        <w:rPr>
          <w:rFonts w:eastAsia="Arial" w:cstheme="minorHAnsi"/>
        </w:rPr>
        <w:t>s</w:t>
      </w:r>
      <w:r w:rsidR="002D5AA4">
        <w:rPr>
          <w:rFonts w:eastAsia="Arial" w:cstheme="minorHAnsi"/>
        </w:rPr>
        <w:t xml:space="preserve"> to include these types of investment </w:t>
      </w:r>
      <w:r>
        <w:rPr>
          <w:rFonts w:eastAsia="Arial" w:cstheme="minorHAnsi"/>
        </w:rPr>
        <w:t>f</w:t>
      </w:r>
      <w:r w:rsidR="002D5AA4">
        <w:rPr>
          <w:rFonts w:eastAsia="Arial" w:cstheme="minorHAnsi"/>
        </w:rPr>
        <w:t>o</w:t>
      </w:r>
      <w:r>
        <w:rPr>
          <w:rFonts w:eastAsia="Arial" w:cstheme="minorHAnsi"/>
        </w:rPr>
        <w:t>r</w:t>
      </w:r>
      <w:r w:rsidR="002D5AA4">
        <w:rPr>
          <w:rFonts w:eastAsia="Arial" w:cstheme="minorHAnsi"/>
        </w:rPr>
        <w:t xml:space="preserve"> providers and PSAPs. We need to be careful </w:t>
      </w:r>
      <w:r>
        <w:rPr>
          <w:rFonts w:eastAsia="Arial" w:cstheme="minorHAnsi"/>
        </w:rPr>
        <w:t xml:space="preserve">of </w:t>
      </w:r>
      <w:r w:rsidR="002D5AA4">
        <w:rPr>
          <w:rFonts w:eastAsia="Arial" w:cstheme="minorHAnsi"/>
        </w:rPr>
        <w:t xml:space="preserve">putting too many demands on </w:t>
      </w:r>
      <w:r w:rsidR="00707053">
        <w:rPr>
          <w:rFonts w:eastAsia="Arial" w:cstheme="minorHAnsi"/>
        </w:rPr>
        <w:t xml:space="preserve">the current </w:t>
      </w:r>
      <w:r w:rsidR="004E1DCD">
        <w:rPr>
          <w:rFonts w:eastAsia="Arial" w:cstheme="minorHAnsi"/>
        </w:rPr>
        <w:t>9-1-1 funds</w:t>
      </w:r>
      <w:r w:rsidR="002D5AA4">
        <w:rPr>
          <w:rFonts w:eastAsia="Arial" w:cstheme="minorHAnsi"/>
        </w:rPr>
        <w:t xml:space="preserve">. PSAPs </w:t>
      </w:r>
      <w:r>
        <w:rPr>
          <w:rFonts w:eastAsia="Arial" w:cstheme="minorHAnsi"/>
        </w:rPr>
        <w:t xml:space="preserve">and </w:t>
      </w:r>
      <w:r w:rsidR="002D5AA4">
        <w:rPr>
          <w:rFonts w:eastAsia="Arial" w:cstheme="minorHAnsi"/>
        </w:rPr>
        <w:t xml:space="preserve">providers </w:t>
      </w:r>
      <w:r>
        <w:rPr>
          <w:rFonts w:eastAsia="Arial" w:cstheme="minorHAnsi"/>
        </w:rPr>
        <w:t xml:space="preserve">should </w:t>
      </w:r>
      <w:r w:rsidR="00707053">
        <w:rPr>
          <w:rFonts w:eastAsia="Arial" w:cstheme="minorHAnsi"/>
        </w:rPr>
        <w:t>resist</w:t>
      </w:r>
      <w:r w:rsidR="002D5AA4">
        <w:rPr>
          <w:rFonts w:eastAsia="Arial" w:cstheme="minorHAnsi"/>
        </w:rPr>
        <w:t xml:space="preserve"> </w:t>
      </w:r>
      <w:r>
        <w:rPr>
          <w:rFonts w:eastAsia="Arial" w:cstheme="minorHAnsi"/>
        </w:rPr>
        <w:t>us</w:t>
      </w:r>
      <w:r w:rsidR="00707053">
        <w:rPr>
          <w:rFonts w:eastAsia="Arial" w:cstheme="minorHAnsi"/>
        </w:rPr>
        <w:t>ing</w:t>
      </w:r>
      <w:r>
        <w:rPr>
          <w:rFonts w:eastAsia="Arial" w:cstheme="minorHAnsi"/>
        </w:rPr>
        <w:t xml:space="preserve"> </w:t>
      </w:r>
      <w:r w:rsidR="002D5AA4">
        <w:rPr>
          <w:rFonts w:eastAsia="Arial" w:cstheme="minorHAnsi"/>
        </w:rPr>
        <w:t xml:space="preserve">the </w:t>
      </w:r>
      <w:r w:rsidR="00707053">
        <w:rPr>
          <w:rFonts w:eastAsia="Arial" w:cstheme="minorHAnsi"/>
        </w:rPr>
        <w:t xml:space="preserve">grant </w:t>
      </w:r>
      <w:r w:rsidR="002D5AA4">
        <w:rPr>
          <w:rFonts w:eastAsia="Arial" w:cstheme="minorHAnsi"/>
        </w:rPr>
        <w:t xml:space="preserve">funds for other </w:t>
      </w:r>
      <w:r w:rsidR="00707053">
        <w:rPr>
          <w:rFonts w:eastAsia="Arial" w:cstheme="minorHAnsi"/>
        </w:rPr>
        <w:t xml:space="preserve">non-NG9-1-1 </w:t>
      </w:r>
      <w:r w:rsidR="002D5AA4">
        <w:rPr>
          <w:rFonts w:eastAsia="Arial" w:cstheme="minorHAnsi"/>
        </w:rPr>
        <w:t xml:space="preserve">purposes. </w:t>
      </w:r>
      <w:r w:rsidR="00420E17">
        <w:rPr>
          <w:rFonts w:eastAsia="Arial" w:cstheme="minorHAnsi"/>
        </w:rPr>
        <w:t xml:space="preserve">HB61 </w:t>
      </w:r>
      <w:r w:rsidR="00707053">
        <w:rPr>
          <w:rFonts w:eastAsia="Arial" w:cstheme="minorHAnsi"/>
        </w:rPr>
        <w:t>wa</w:t>
      </w:r>
      <w:r w:rsidR="00420E17">
        <w:rPr>
          <w:rFonts w:eastAsia="Arial" w:cstheme="minorHAnsi"/>
        </w:rPr>
        <w:t>s a very complex bill</w:t>
      </w:r>
      <w:r w:rsidR="00707053">
        <w:rPr>
          <w:rFonts w:eastAsia="Arial" w:cstheme="minorHAnsi"/>
        </w:rPr>
        <w:t>; p</w:t>
      </w:r>
      <w:r>
        <w:rPr>
          <w:rFonts w:eastAsia="Arial" w:cstheme="minorHAnsi"/>
        </w:rPr>
        <w:t>erhaps it was a</w:t>
      </w:r>
      <w:r w:rsidR="00420E17">
        <w:rPr>
          <w:rFonts w:eastAsia="Arial" w:cstheme="minorHAnsi"/>
        </w:rPr>
        <w:t xml:space="preserve"> missed intention that this </w:t>
      </w:r>
      <w:r>
        <w:rPr>
          <w:rFonts w:eastAsia="Arial" w:cstheme="minorHAnsi"/>
        </w:rPr>
        <w:t xml:space="preserve">grant </w:t>
      </w:r>
      <w:r w:rsidR="00420E17">
        <w:rPr>
          <w:rFonts w:eastAsia="Arial" w:cstheme="minorHAnsi"/>
        </w:rPr>
        <w:t xml:space="preserve">program </w:t>
      </w:r>
      <w:r w:rsidR="00707053">
        <w:rPr>
          <w:rFonts w:eastAsia="Arial" w:cstheme="minorHAnsi"/>
        </w:rPr>
        <w:t xml:space="preserve">was </w:t>
      </w:r>
      <w:r w:rsidR="00420E17">
        <w:rPr>
          <w:rFonts w:eastAsia="Arial" w:cstheme="minorHAnsi"/>
        </w:rPr>
        <w:t xml:space="preserve">supposed to be </w:t>
      </w:r>
      <w:r w:rsidR="00707053">
        <w:rPr>
          <w:rFonts w:eastAsia="Arial" w:cstheme="minorHAnsi"/>
        </w:rPr>
        <w:t xml:space="preserve">exclusively </w:t>
      </w:r>
      <w:r w:rsidR="00420E17">
        <w:rPr>
          <w:rFonts w:eastAsia="Arial" w:cstheme="minorHAnsi"/>
        </w:rPr>
        <w:t xml:space="preserve">about NG9-1-1. </w:t>
      </w:r>
      <w:r w:rsidR="00F046A1">
        <w:rPr>
          <w:rFonts w:eastAsia="Arial" w:cstheme="minorHAnsi"/>
        </w:rPr>
        <w:t xml:space="preserve">The Council may need to </w:t>
      </w:r>
      <w:r w:rsidR="00420E17">
        <w:rPr>
          <w:rFonts w:eastAsia="Arial" w:cstheme="minorHAnsi"/>
        </w:rPr>
        <w:t>clarify th</w:t>
      </w:r>
      <w:r w:rsidR="00F046A1">
        <w:rPr>
          <w:rFonts w:eastAsia="Arial" w:cstheme="minorHAnsi"/>
        </w:rPr>
        <w:t xml:space="preserve">is in rule. </w:t>
      </w:r>
    </w:p>
    <w:p w14:paraId="3644B621" w14:textId="77777777" w:rsidR="0045469D" w:rsidRDefault="0045469D" w:rsidP="00296314">
      <w:pPr>
        <w:rPr>
          <w:rFonts w:eastAsia="Arial" w:cstheme="minorHAnsi"/>
        </w:rPr>
      </w:pPr>
    </w:p>
    <w:p w14:paraId="31914837" w14:textId="0A443622" w:rsidR="00945FF2" w:rsidRDefault="00945FF2" w:rsidP="00296314">
      <w:pPr>
        <w:rPr>
          <w:rFonts w:eastAsia="Arial" w:cstheme="minorHAnsi"/>
        </w:rPr>
      </w:pPr>
      <w:r>
        <w:rPr>
          <w:rFonts w:eastAsia="Arial" w:cstheme="minorHAnsi"/>
        </w:rPr>
        <w:t xml:space="preserve">Quinn said we aren’t completely opposed to wireless providers continuing to receive cost recovery, </w:t>
      </w:r>
      <w:r w:rsidR="004E1DCD">
        <w:rPr>
          <w:rFonts w:eastAsia="Arial" w:cstheme="minorHAnsi"/>
        </w:rPr>
        <w:t>but</w:t>
      </w:r>
      <w:r>
        <w:rPr>
          <w:rFonts w:eastAsia="Arial" w:cstheme="minorHAnsi"/>
        </w:rPr>
        <w:t xml:space="preserve"> this will cause some confusion if the grant program directs funds entirely to NG9-1-1 projects. If the grant program is going to continue to fund wireless provider cost recovery, maybe that funding initiative should be separated from </w:t>
      </w:r>
      <w:r w:rsidR="00707053">
        <w:rPr>
          <w:rFonts w:eastAsia="Arial" w:cstheme="minorHAnsi"/>
        </w:rPr>
        <w:t xml:space="preserve">the </w:t>
      </w:r>
      <w:r>
        <w:rPr>
          <w:rFonts w:eastAsia="Arial" w:cstheme="minorHAnsi"/>
        </w:rPr>
        <w:t>9-1-1 grant fund</w:t>
      </w:r>
      <w:r w:rsidR="004901F0">
        <w:rPr>
          <w:rFonts w:eastAsia="Arial" w:cstheme="minorHAnsi"/>
        </w:rPr>
        <w:t>ing</w:t>
      </w:r>
      <w:r w:rsidR="00707053">
        <w:rPr>
          <w:rFonts w:eastAsia="Arial" w:cstheme="minorHAnsi"/>
        </w:rPr>
        <w:t>?</w:t>
      </w:r>
      <w:r>
        <w:rPr>
          <w:rFonts w:eastAsia="Arial" w:cstheme="minorHAnsi"/>
        </w:rPr>
        <w:t xml:space="preserve"> </w:t>
      </w:r>
    </w:p>
    <w:p w14:paraId="2F7F7EAB" w14:textId="492B2DFA" w:rsidR="00E67B95" w:rsidRDefault="00E67B95" w:rsidP="00296314">
      <w:pPr>
        <w:rPr>
          <w:rFonts w:eastAsia="Arial" w:cstheme="minorHAnsi"/>
        </w:rPr>
      </w:pPr>
    </w:p>
    <w:p w14:paraId="1AECB6A9" w14:textId="202A4554" w:rsidR="004901F0" w:rsidRDefault="00E67B95" w:rsidP="00296314">
      <w:pPr>
        <w:rPr>
          <w:rFonts w:eastAsia="Arial" w:cstheme="minorHAnsi"/>
        </w:rPr>
      </w:pPr>
      <w:r>
        <w:rPr>
          <w:rFonts w:eastAsia="Arial" w:cstheme="minorHAnsi"/>
        </w:rPr>
        <w:t xml:space="preserve">Lisa </w:t>
      </w:r>
      <w:r w:rsidR="004901F0">
        <w:rPr>
          <w:rFonts w:eastAsia="Arial" w:cstheme="minorHAnsi"/>
        </w:rPr>
        <w:t>said she</w:t>
      </w:r>
      <w:r w:rsidR="008220CD">
        <w:rPr>
          <w:rFonts w:eastAsia="Arial" w:cstheme="minorHAnsi"/>
        </w:rPr>
        <w:t xml:space="preserve"> would like to know what the PSAPs have as their priorities. </w:t>
      </w:r>
      <w:r w:rsidR="004901F0">
        <w:rPr>
          <w:rFonts w:eastAsia="Arial" w:cstheme="minorHAnsi"/>
        </w:rPr>
        <w:t>Is it NG9-1-1 or something else? She also asked if the</w:t>
      </w:r>
      <w:r w:rsidR="008220CD">
        <w:rPr>
          <w:rFonts w:eastAsia="Arial" w:cstheme="minorHAnsi"/>
        </w:rPr>
        <w:t xml:space="preserve"> Statewide </w:t>
      </w:r>
      <w:r w:rsidR="004901F0">
        <w:rPr>
          <w:rFonts w:eastAsia="Arial" w:cstheme="minorHAnsi"/>
        </w:rPr>
        <w:t xml:space="preserve">9-1-1 </w:t>
      </w:r>
      <w:r w:rsidR="008220CD">
        <w:rPr>
          <w:rFonts w:eastAsia="Arial" w:cstheme="minorHAnsi"/>
        </w:rPr>
        <w:t xml:space="preserve">Plan </w:t>
      </w:r>
      <w:r w:rsidR="00E174F6">
        <w:rPr>
          <w:rFonts w:eastAsia="Arial" w:cstheme="minorHAnsi"/>
        </w:rPr>
        <w:t xml:space="preserve">is </w:t>
      </w:r>
      <w:r w:rsidR="004901F0">
        <w:rPr>
          <w:rFonts w:eastAsia="Arial" w:cstheme="minorHAnsi"/>
        </w:rPr>
        <w:t xml:space="preserve">supposed to be directed at NG9-1-1? </w:t>
      </w:r>
    </w:p>
    <w:p w14:paraId="5048CC15" w14:textId="77777777" w:rsidR="004901F0" w:rsidRDefault="004901F0" w:rsidP="00296314">
      <w:pPr>
        <w:rPr>
          <w:rFonts w:eastAsia="Arial" w:cstheme="minorHAnsi"/>
        </w:rPr>
      </w:pPr>
    </w:p>
    <w:p w14:paraId="3EE72F0E" w14:textId="012DE80C" w:rsidR="002F3EC2" w:rsidRDefault="004901F0" w:rsidP="00296314">
      <w:pPr>
        <w:rPr>
          <w:rFonts w:eastAsia="Arial" w:cstheme="minorHAnsi"/>
        </w:rPr>
      </w:pPr>
      <w:r>
        <w:rPr>
          <w:rFonts w:eastAsia="Arial" w:cstheme="minorHAnsi"/>
        </w:rPr>
        <w:t xml:space="preserve">Quinn said the </w:t>
      </w:r>
      <w:r w:rsidR="00707053">
        <w:rPr>
          <w:rFonts w:eastAsia="Arial" w:cstheme="minorHAnsi"/>
        </w:rPr>
        <w:t>requirements for</w:t>
      </w:r>
      <w:r>
        <w:rPr>
          <w:rFonts w:eastAsia="Arial" w:cstheme="minorHAnsi"/>
        </w:rPr>
        <w:t xml:space="preserve"> the Statewide 9-1-1 Plan </w:t>
      </w:r>
      <w:r w:rsidR="00707053">
        <w:rPr>
          <w:rFonts w:eastAsia="Arial" w:cstheme="minorHAnsi"/>
        </w:rPr>
        <w:t>are</w:t>
      </w:r>
      <w:r>
        <w:rPr>
          <w:rFonts w:eastAsia="Arial" w:cstheme="minorHAnsi"/>
        </w:rPr>
        <w:t xml:space="preserve"> in law and </w:t>
      </w:r>
      <w:r w:rsidR="00707053">
        <w:rPr>
          <w:rFonts w:eastAsia="Arial" w:cstheme="minorHAnsi"/>
        </w:rPr>
        <w:t>include NG9-1-1</w:t>
      </w:r>
      <w:r>
        <w:rPr>
          <w:rFonts w:eastAsia="Arial" w:cstheme="minorHAnsi"/>
        </w:rPr>
        <w:t xml:space="preserve">. </w:t>
      </w:r>
      <w:r w:rsidR="008220CD">
        <w:rPr>
          <w:rFonts w:eastAsia="Arial" w:cstheme="minorHAnsi"/>
        </w:rPr>
        <w:t xml:space="preserve"> </w:t>
      </w:r>
      <w:r w:rsidR="002F3EC2">
        <w:rPr>
          <w:rFonts w:eastAsia="Arial" w:cstheme="minorHAnsi"/>
        </w:rPr>
        <w:t xml:space="preserve">He said that requirements for the plan were placed in law before there had been any initial planning with the Council about what the state needs to do to get to NG9-1-1. He expressed concern that once the plan is developed, the Council may be disappointed that the plan doesn’t have all the information needed to move to NG9-1-1. He emphasized that </w:t>
      </w:r>
      <w:r w:rsidR="00A14904">
        <w:rPr>
          <w:rFonts w:eastAsia="Arial" w:cstheme="minorHAnsi"/>
        </w:rPr>
        <w:t>the consultant</w:t>
      </w:r>
      <w:r w:rsidR="002F3EC2">
        <w:rPr>
          <w:rFonts w:eastAsia="Arial" w:cstheme="minorHAnsi"/>
        </w:rPr>
        <w:t xml:space="preserve"> is doing a good job, but it is only doing what was specified in the RFP—wh</w:t>
      </w:r>
      <w:r w:rsidR="00A14904">
        <w:rPr>
          <w:rFonts w:eastAsia="Arial" w:cstheme="minorHAnsi"/>
        </w:rPr>
        <w:t>ich</w:t>
      </w:r>
      <w:r w:rsidR="002F3EC2">
        <w:rPr>
          <w:rFonts w:eastAsia="Arial" w:cstheme="minorHAnsi"/>
        </w:rPr>
        <w:t xml:space="preserve"> is </w:t>
      </w:r>
      <w:r w:rsidR="00A14904">
        <w:rPr>
          <w:rFonts w:eastAsia="Arial" w:cstheme="minorHAnsi"/>
        </w:rPr>
        <w:t xml:space="preserve">what is </w:t>
      </w:r>
      <w:r w:rsidR="002F3EC2">
        <w:rPr>
          <w:rFonts w:eastAsia="Arial" w:cstheme="minorHAnsi"/>
        </w:rPr>
        <w:t xml:space="preserve">required in law.  </w:t>
      </w:r>
    </w:p>
    <w:p w14:paraId="7AB8B0D0" w14:textId="77777777" w:rsidR="00A22CCE" w:rsidRDefault="00A22CCE" w:rsidP="00296314">
      <w:pPr>
        <w:rPr>
          <w:rFonts w:eastAsia="Arial" w:cstheme="minorHAnsi"/>
        </w:rPr>
      </w:pPr>
    </w:p>
    <w:p w14:paraId="6097A055" w14:textId="43879BC1" w:rsidR="00E67B95" w:rsidRDefault="002F3EC2" w:rsidP="00296314">
      <w:pPr>
        <w:rPr>
          <w:rFonts w:eastAsia="Arial" w:cstheme="minorHAnsi"/>
        </w:rPr>
      </w:pPr>
      <w:r>
        <w:rPr>
          <w:rFonts w:eastAsia="Arial" w:cstheme="minorHAnsi"/>
        </w:rPr>
        <w:t xml:space="preserve">Once the plan is delivered and the Council has a chance to </w:t>
      </w:r>
      <w:r w:rsidR="00A14904">
        <w:rPr>
          <w:rFonts w:eastAsia="Arial" w:cstheme="minorHAnsi"/>
        </w:rPr>
        <w:t>engage in</w:t>
      </w:r>
      <w:r>
        <w:rPr>
          <w:rFonts w:eastAsia="Arial" w:cstheme="minorHAnsi"/>
        </w:rPr>
        <w:t xml:space="preserve"> strategic planning, it would be great to have an available funding source that the Council could use to </w:t>
      </w:r>
      <w:r w:rsidR="008220CD">
        <w:rPr>
          <w:rFonts w:eastAsia="Arial" w:cstheme="minorHAnsi"/>
        </w:rPr>
        <w:t xml:space="preserve">expand the scope </w:t>
      </w:r>
      <w:r>
        <w:rPr>
          <w:rFonts w:eastAsia="Arial" w:cstheme="minorHAnsi"/>
        </w:rPr>
        <w:t xml:space="preserve">of the plan and </w:t>
      </w:r>
      <w:r w:rsidR="008220CD">
        <w:rPr>
          <w:rFonts w:eastAsia="Arial" w:cstheme="minorHAnsi"/>
        </w:rPr>
        <w:t>to continue to develop and up</w:t>
      </w:r>
      <w:r>
        <w:rPr>
          <w:rFonts w:eastAsia="Arial" w:cstheme="minorHAnsi"/>
        </w:rPr>
        <w:t>date</w:t>
      </w:r>
      <w:r w:rsidR="008220CD">
        <w:rPr>
          <w:rFonts w:eastAsia="Arial" w:cstheme="minorHAnsi"/>
        </w:rPr>
        <w:t xml:space="preserve"> </w:t>
      </w:r>
      <w:r w:rsidR="003E0E55">
        <w:rPr>
          <w:rFonts w:eastAsia="Arial" w:cstheme="minorHAnsi"/>
        </w:rPr>
        <w:t>it</w:t>
      </w:r>
      <w:r w:rsidR="008220CD">
        <w:rPr>
          <w:rFonts w:eastAsia="Arial" w:cstheme="minorHAnsi"/>
        </w:rPr>
        <w:t xml:space="preserve">. </w:t>
      </w:r>
      <w:r w:rsidR="00A22CCE">
        <w:rPr>
          <w:rFonts w:eastAsia="Arial" w:cstheme="minorHAnsi"/>
        </w:rPr>
        <w:t xml:space="preserve">It is important </w:t>
      </w:r>
      <w:r w:rsidR="008220CD">
        <w:rPr>
          <w:rFonts w:eastAsia="Arial" w:cstheme="minorHAnsi"/>
        </w:rPr>
        <w:t xml:space="preserve">to give </w:t>
      </w:r>
      <w:r w:rsidR="00A22CCE">
        <w:rPr>
          <w:rFonts w:eastAsia="Arial" w:cstheme="minorHAnsi"/>
        </w:rPr>
        <w:t xml:space="preserve">the </w:t>
      </w:r>
      <w:r w:rsidR="00055D95">
        <w:rPr>
          <w:rFonts w:eastAsia="Arial" w:cstheme="minorHAnsi"/>
        </w:rPr>
        <w:t xml:space="preserve">Council </w:t>
      </w:r>
      <w:r w:rsidR="00A22CCE">
        <w:rPr>
          <w:rFonts w:eastAsia="Arial" w:cstheme="minorHAnsi"/>
        </w:rPr>
        <w:t>the ability to actively manag</w:t>
      </w:r>
      <w:r w:rsidR="003E0E55">
        <w:rPr>
          <w:rFonts w:eastAsia="Arial" w:cstheme="minorHAnsi"/>
        </w:rPr>
        <w:t>e</w:t>
      </w:r>
      <w:r w:rsidR="00A22CCE">
        <w:rPr>
          <w:rFonts w:eastAsia="Arial" w:cstheme="minorHAnsi"/>
        </w:rPr>
        <w:t xml:space="preserve"> the plan and the information in the plan. The Council needs to have </w:t>
      </w:r>
      <w:r w:rsidR="008220CD">
        <w:rPr>
          <w:rFonts w:eastAsia="Arial" w:cstheme="minorHAnsi"/>
        </w:rPr>
        <w:t xml:space="preserve">resources </w:t>
      </w:r>
      <w:r w:rsidR="00A22CCE">
        <w:rPr>
          <w:rFonts w:eastAsia="Arial" w:cstheme="minorHAnsi"/>
        </w:rPr>
        <w:t xml:space="preserve">to do this. </w:t>
      </w:r>
    </w:p>
    <w:p w14:paraId="7210ACD2" w14:textId="04C2D89F" w:rsidR="008220CD" w:rsidRDefault="008220CD" w:rsidP="00296314">
      <w:pPr>
        <w:rPr>
          <w:rFonts w:eastAsia="Arial" w:cstheme="minorHAnsi"/>
        </w:rPr>
      </w:pPr>
    </w:p>
    <w:p w14:paraId="211E67A5" w14:textId="0596E04D" w:rsidR="003E0E55" w:rsidRDefault="003E0E55" w:rsidP="00296314">
      <w:pPr>
        <w:rPr>
          <w:rFonts w:eastAsia="Arial" w:cstheme="minorHAnsi"/>
        </w:rPr>
      </w:pPr>
      <w:r w:rsidRPr="003E0E55">
        <w:rPr>
          <w:rFonts w:eastAsia="Arial" w:cstheme="minorHAnsi"/>
          <w:b/>
        </w:rPr>
        <w:t>HB150</w:t>
      </w:r>
      <w:r w:rsidR="00B13D01">
        <w:rPr>
          <w:rFonts w:eastAsia="Arial" w:cstheme="minorHAnsi"/>
          <w:b/>
        </w:rPr>
        <w:t xml:space="preserve"> and Other Legislation</w:t>
      </w:r>
      <w:r>
        <w:rPr>
          <w:rFonts w:eastAsia="Arial" w:cstheme="minorHAnsi"/>
        </w:rPr>
        <w:t xml:space="preserve">: </w:t>
      </w:r>
      <w:r w:rsidR="00B13D01">
        <w:rPr>
          <w:rFonts w:eastAsia="Arial" w:cstheme="minorHAnsi"/>
        </w:rPr>
        <w:t>HB150</w:t>
      </w:r>
      <w:r>
        <w:rPr>
          <w:rFonts w:eastAsia="Arial" w:cstheme="minorHAnsi"/>
        </w:rPr>
        <w:t xml:space="preserve"> is still active and is anticipated to pass. It primarily will allow tribes to </w:t>
      </w:r>
      <w:r w:rsidR="008220CD">
        <w:rPr>
          <w:rFonts w:eastAsia="Arial" w:cstheme="minorHAnsi"/>
        </w:rPr>
        <w:t xml:space="preserve">receive </w:t>
      </w:r>
      <w:r>
        <w:rPr>
          <w:rFonts w:eastAsia="Arial" w:cstheme="minorHAnsi"/>
        </w:rPr>
        <w:t xml:space="preserve">9-1-1 </w:t>
      </w:r>
      <w:r w:rsidR="008220CD">
        <w:rPr>
          <w:rFonts w:eastAsia="Arial" w:cstheme="minorHAnsi"/>
        </w:rPr>
        <w:t xml:space="preserve">reimbursement and to apply for grants. Sponsors were </w:t>
      </w:r>
      <w:r w:rsidR="0054060D">
        <w:rPr>
          <w:rFonts w:eastAsia="Arial" w:cstheme="minorHAnsi"/>
        </w:rPr>
        <w:t>willing</w:t>
      </w:r>
      <w:r w:rsidR="008220CD">
        <w:rPr>
          <w:rFonts w:eastAsia="Arial" w:cstheme="minorHAnsi"/>
        </w:rPr>
        <w:t xml:space="preserve"> to move the bill forward by removing potentially contentious content, </w:t>
      </w:r>
      <w:r>
        <w:rPr>
          <w:rFonts w:eastAsia="Arial" w:cstheme="minorHAnsi"/>
        </w:rPr>
        <w:t>such as</w:t>
      </w:r>
      <w:r w:rsidR="008220CD">
        <w:rPr>
          <w:rFonts w:eastAsia="Arial" w:cstheme="minorHAnsi"/>
        </w:rPr>
        <w:t xml:space="preserve"> </w:t>
      </w:r>
      <w:r w:rsidR="0054060D">
        <w:rPr>
          <w:rFonts w:eastAsia="Arial" w:cstheme="minorHAnsi"/>
        </w:rPr>
        <w:t>appropriations</w:t>
      </w:r>
      <w:r w:rsidR="008220CD">
        <w:rPr>
          <w:rFonts w:eastAsia="Arial" w:cstheme="minorHAnsi"/>
        </w:rPr>
        <w:t xml:space="preserve"> for </w:t>
      </w:r>
      <w:r w:rsidR="00B13D01">
        <w:rPr>
          <w:rFonts w:eastAsia="Arial" w:cstheme="minorHAnsi"/>
        </w:rPr>
        <w:t xml:space="preserve">9-1-1 </w:t>
      </w:r>
      <w:r w:rsidR="008220CD">
        <w:rPr>
          <w:rFonts w:eastAsia="Arial" w:cstheme="minorHAnsi"/>
        </w:rPr>
        <w:t>planning</w:t>
      </w:r>
      <w:r>
        <w:rPr>
          <w:rFonts w:eastAsia="Arial" w:cstheme="minorHAnsi"/>
        </w:rPr>
        <w:t xml:space="preserve"> and GIS</w:t>
      </w:r>
      <w:r w:rsidR="008220CD">
        <w:rPr>
          <w:rFonts w:eastAsia="Arial" w:cstheme="minorHAnsi"/>
        </w:rPr>
        <w:t xml:space="preserve">. </w:t>
      </w:r>
    </w:p>
    <w:p w14:paraId="550EED0A" w14:textId="77777777" w:rsidR="003E0E55" w:rsidRDefault="003E0E55" w:rsidP="00296314">
      <w:pPr>
        <w:rPr>
          <w:rFonts w:eastAsia="Arial" w:cstheme="minorHAnsi"/>
        </w:rPr>
      </w:pPr>
    </w:p>
    <w:p w14:paraId="0637DA94" w14:textId="73048864" w:rsidR="0054060D" w:rsidRPr="0054060D" w:rsidRDefault="008220CD" w:rsidP="0054060D">
      <w:pPr>
        <w:rPr>
          <w:rFonts w:eastAsia="Arial" w:cstheme="minorHAnsi"/>
        </w:rPr>
      </w:pPr>
      <w:r w:rsidRPr="0054060D">
        <w:rPr>
          <w:rFonts w:eastAsia="Arial" w:cstheme="minorHAnsi"/>
        </w:rPr>
        <w:t xml:space="preserve">LC 1855 </w:t>
      </w:r>
      <w:r w:rsidR="003E0E55" w:rsidRPr="0054060D">
        <w:rPr>
          <w:rFonts w:eastAsia="Arial" w:cstheme="minorHAnsi"/>
        </w:rPr>
        <w:t xml:space="preserve">is the current bill that Geoff Feiss is working on to eliminate the Priority 1 preference for PSAPs “working with” providers. </w:t>
      </w:r>
      <w:r w:rsidR="0054060D" w:rsidRPr="0054060D">
        <w:rPr>
          <w:rFonts w:eastAsia="Arial" w:cstheme="minorHAnsi"/>
        </w:rPr>
        <w:t xml:space="preserve">It also provides $150,000 to the Montana State Library to assist with the GIS mapping effort every year for next five years. </w:t>
      </w:r>
      <w:r w:rsidR="00B13D01">
        <w:rPr>
          <w:rFonts w:eastAsia="Arial" w:cstheme="minorHAnsi"/>
        </w:rPr>
        <w:t>A request was made yesterday to Geoff to include the $250,000 in 9-1-1 planning money.</w:t>
      </w:r>
    </w:p>
    <w:p w14:paraId="4F1F0F3E" w14:textId="75988DC5" w:rsidR="003E0E55" w:rsidRDefault="003E0E55" w:rsidP="00296314">
      <w:pPr>
        <w:rPr>
          <w:rFonts w:eastAsia="Arial" w:cstheme="minorHAnsi"/>
        </w:rPr>
      </w:pPr>
    </w:p>
    <w:p w14:paraId="61C86F64" w14:textId="6106E2B7" w:rsidR="008220CD" w:rsidRDefault="008220CD" w:rsidP="00296314">
      <w:pPr>
        <w:rPr>
          <w:rFonts w:eastAsia="Arial" w:cstheme="minorHAnsi"/>
        </w:rPr>
      </w:pPr>
      <w:r>
        <w:rPr>
          <w:rFonts w:eastAsia="Arial" w:cstheme="minorHAnsi"/>
        </w:rPr>
        <w:t>The department can facilitate</w:t>
      </w:r>
      <w:r w:rsidR="00B13D01">
        <w:rPr>
          <w:rFonts w:eastAsia="Arial" w:cstheme="minorHAnsi"/>
        </w:rPr>
        <w:t xml:space="preserve"> with legislative issues, but, </w:t>
      </w:r>
      <w:r>
        <w:rPr>
          <w:rFonts w:eastAsia="Arial" w:cstheme="minorHAnsi"/>
        </w:rPr>
        <w:t>traditionally, the Governor and Director</w:t>
      </w:r>
      <w:r w:rsidR="00A14904">
        <w:rPr>
          <w:rFonts w:eastAsia="Arial" w:cstheme="minorHAnsi"/>
        </w:rPr>
        <w:t xml:space="preserve"> </w:t>
      </w:r>
      <w:r>
        <w:rPr>
          <w:rFonts w:eastAsia="Arial" w:cstheme="minorHAnsi"/>
        </w:rPr>
        <w:t xml:space="preserve">don’t want </w:t>
      </w:r>
      <w:r w:rsidR="00A14904">
        <w:rPr>
          <w:rFonts w:eastAsia="Arial" w:cstheme="minorHAnsi"/>
        </w:rPr>
        <w:t>the department</w:t>
      </w:r>
      <w:r>
        <w:rPr>
          <w:rFonts w:eastAsia="Arial" w:cstheme="minorHAnsi"/>
        </w:rPr>
        <w:t xml:space="preserve"> to take </w:t>
      </w:r>
      <w:r w:rsidR="0054060D">
        <w:rPr>
          <w:rFonts w:eastAsia="Arial" w:cstheme="minorHAnsi"/>
        </w:rPr>
        <w:t>a position</w:t>
      </w:r>
      <w:r w:rsidR="00B13D01">
        <w:rPr>
          <w:rFonts w:eastAsia="Arial" w:cstheme="minorHAnsi"/>
        </w:rPr>
        <w:t xml:space="preserve"> on legislation</w:t>
      </w:r>
      <w:r w:rsidR="00A14904">
        <w:rPr>
          <w:rFonts w:eastAsia="Arial" w:cstheme="minorHAnsi"/>
        </w:rPr>
        <w:t xml:space="preserve"> proposed by stakeholders</w:t>
      </w:r>
      <w:r w:rsidR="00B13D01">
        <w:rPr>
          <w:rFonts w:eastAsia="Arial" w:cstheme="minorHAnsi"/>
        </w:rPr>
        <w:t xml:space="preserve">. </w:t>
      </w:r>
      <w:r w:rsidR="0054060D">
        <w:rPr>
          <w:rFonts w:eastAsia="Arial" w:cstheme="minorHAnsi"/>
        </w:rPr>
        <w:t xml:space="preserve">If Council members want to suggest additional amendments to Geoff, they should do so </w:t>
      </w:r>
      <w:r w:rsidR="00A14904">
        <w:rPr>
          <w:rFonts w:eastAsia="Arial" w:cstheme="minorHAnsi"/>
        </w:rPr>
        <w:t xml:space="preserve">directly and </w:t>
      </w:r>
      <w:r w:rsidR="0054060D">
        <w:rPr>
          <w:rFonts w:eastAsia="Arial" w:cstheme="minorHAnsi"/>
        </w:rPr>
        <w:t xml:space="preserve">as soon as possible while the bill is still being drafted and before it is introduced in committee. </w:t>
      </w:r>
      <w:r w:rsidR="00B13D01">
        <w:rPr>
          <w:rFonts w:eastAsia="Arial" w:cstheme="minorHAnsi"/>
        </w:rPr>
        <w:t xml:space="preserve">Suggestions need to come from </w:t>
      </w:r>
      <w:r w:rsidR="00A14904">
        <w:rPr>
          <w:rFonts w:eastAsia="Arial" w:cstheme="minorHAnsi"/>
        </w:rPr>
        <w:t xml:space="preserve">9-1-1 </w:t>
      </w:r>
      <w:r w:rsidR="00B13D01">
        <w:rPr>
          <w:rFonts w:eastAsia="Arial" w:cstheme="minorHAnsi"/>
        </w:rPr>
        <w:t xml:space="preserve">stakeholders </w:t>
      </w:r>
      <w:r w:rsidR="00A14904">
        <w:rPr>
          <w:rFonts w:eastAsia="Arial" w:cstheme="minorHAnsi"/>
        </w:rPr>
        <w:t xml:space="preserve">and </w:t>
      </w:r>
      <w:r>
        <w:rPr>
          <w:rFonts w:eastAsia="Arial" w:cstheme="minorHAnsi"/>
        </w:rPr>
        <w:t xml:space="preserve">the organizations they represent. </w:t>
      </w:r>
    </w:p>
    <w:p w14:paraId="239960EE" w14:textId="4E284EF2" w:rsidR="0072483C" w:rsidRDefault="0072483C" w:rsidP="00296314">
      <w:pPr>
        <w:rPr>
          <w:rFonts w:eastAsia="Arial" w:cstheme="minorHAnsi"/>
        </w:rPr>
      </w:pPr>
    </w:p>
    <w:p w14:paraId="7B698B81" w14:textId="0C36F402" w:rsidR="0072483C" w:rsidRDefault="00FE458F" w:rsidP="00296314">
      <w:pPr>
        <w:rPr>
          <w:rFonts w:eastAsia="Arial" w:cstheme="minorHAnsi"/>
        </w:rPr>
      </w:pPr>
      <w:r w:rsidRPr="00FE458F">
        <w:rPr>
          <w:rFonts w:eastAsia="Arial" w:cstheme="minorHAnsi"/>
          <w:b/>
        </w:rPr>
        <w:t>Public Comment:</w:t>
      </w:r>
      <w:r>
        <w:rPr>
          <w:rFonts w:eastAsia="Arial" w:cstheme="minorHAnsi"/>
        </w:rPr>
        <w:t xml:space="preserve"> None</w:t>
      </w:r>
    </w:p>
    <w:p w14:paraId="39A3ED1D" w14:textId="77777777" w:rsidR="00B13D01" w:rsidRDefault="00B13D01" w:rsidP="00296314">
      <w:pPr>
        <w:rPr>
          <w:rFonts w:eastAsia="Arial" w:cstheme="minorHAnsi"/>
        </w:rPr>
      </w:pPr>
    </w:p>
    <w:p w14:paraId="57EDAF10" w14:textId="6F6FC99D" w:rsidR="00FE458F" w:rsidRDefault="00FE458F" w:rsidP="00296314">
      <w:pPr>
        <w:rPr>
          <w:rFonts w:eastAsia="Arial" w:cstheme="minorHAnsi"/>
        </w:rPr>
      </w:pPr>
      <w:r w:rsidRPr="004F3AA2">
        <w:rPr>
          <w:rFonts w:eastAsia="Arial" w:cstheme="minorHAnsi"/>
          <w:b/>
        </w:rPr>
        <w:t>Meeting Schedule</w:t>
      </w:r>
      <w:r>
        <w:rPr>
          <w:rFonts w:eastAsia="Arial" w:cstheme="minorHAnsi"/>
        </w:rPr>
        <w:t xml:space="preserve">: </w:t>
      </w:r>
      <w:r w:rsidR="00F36AA7">
        <w:rPr>
          <w:rFonts w:eastAsia="Arial" w:cstheme="minorHAnsi"/>
        </w:rPr>
        <w:t>The Council has been meeting quarterly. The Council h</w:t>
      </w:r>
      <w:r>
        <w:rPr>
          <w:rFonts w:eastAsia="Arial" w:cstheme="minorHAnsi"/>
        </w:rPr>
        <w:t>a</w:t>
      </w:r>
      <w:r w:rsidR="00F36AA7">
        <w:rPr>
          <w:rFonts w:eastAsia="Arial" w:cstheme="minorHAnsi"/>
        </w:rPr>
        <w:t>s</w:t>
      </w:r>
      <w:r>
        <w:rPr>
          <w:rFonts w:eastAsia="Arial" w:cstheme="minorHAnsi"/>
        </w:rPr>
        <w:t xml:space="preserve"> about </w:t>
      </w:r>
      <w:r w:rsidR="00F36AA7">
        <w:rPr>
          <w:rFonts w:eastAsia="Arial" w:cstheme="minorHAnsi"/>
        </w:rPr>
        <w:t>six</w:t>
      </w:r>
      <w:r>
        <w:rPr>
          <w:rFonts w:eastAsia="Arial" w:cstheme="minorHAnsi"/>
        </w:rPr>
        <w:t xml:space="preserve"> months to change </w:t>
      </w:r>
      <w:r w:rsidR="00F36AA7">
        <w:rPr>
          <w:rFonts w:eastAsia="Arial" w:cstheme="minorHAnsi"/>
        </w:rPr>
        <w:t xml:space="preserve">policies, </w:t>
      </w:r>
      <w:r>
        <w:rPr>
          <w:rFonts w:eastAsia="Arial" w:cstheme="minorHAnsi"/>
        </w:rPr>
        <w:t xml:space="preserve">procedures and/or amend rules. </w:t>
      </w:r>
      <w:r w:rsidR="00F36AA7">
        <w:rPr>
          <w:rFonts w:eastAsia="Arial" w:cstheme="minorHAnsi"/>
        </w:rPr>
        <w:t xml:space="preserve">It was decided to </w:t>
      </w:r>
      <w:r>
        <w:rPr>
          <w:rFonts w:eastAsia="Arial" w:cstheme="minorHAnsi"/>
        </w:rPr>
        <w:t xml:space="preserve">form a subcommittee </w:t>
      </w:r>
      <w:r w:rsidR="00F36AA7">
        <w:rPr>
          <w:rFonts w:eastAsia="Arial" w:cstheme="minorHAnsi"/>
        </w:rPr>
        <w:t xml:space="preserve">to work on grant procedure changes. </w:t>
      </w:r>
      <w:r w:rsidR="009D5CA2">
        <w:rPr>
          <w:rFonts w:eastAsia="Arial" w:cstheme="minorHAnsi"/>
        </w:rPr>
        <w:t xml:space="preserve">The following members volunteered to be on </w:t>
      </w:r>
      <w:r w:rsidR="00F36AA7">
        <w:rPr>
          <w:rFonts w:eastAsia="Arial" w:cstheme="minorHAnsi"/>
        </w:rPr>
        <w:t>it</w:t>
      </w:r>
      <w:r w:rsidR="009D5CA2">
        <w:rPr>
          <w:rFonts w:eastAsia="Arial" w:cstheme="minorHAnsi"/>
        </w:rPr>
        <w:t xml:space="preserve">: </w:t>
      </w:r>
      <w:r w:rsidR="00A14904">
        <w:rPr>
          <w:rFonts w:eastAsia="Arial" w:cstheme="minorHAnsi"/>
        </w:rPr>
        <w:t xml:space="preserve">Quinn Ness, </w:t>
      </w:r>
      <w:r w:rsidR="004F3AA2" w:rsidRPr="004F3AA2">
        <w:rPr>
          <w:rFonts w:eastAsia="Arial" w:cstheme="minorHAnsi"/>
        </w:rPr>
        <w:t>Adriane Beck, Lisa Kelly, Kim Burdick, Pat Roos and Jennie Stapp</w:t>
      </w:r>
      <w:r w:rsidR="009D5CA2">
        <w:rPr>
          <w:rFonts w:eastAsia="Arial" w:cstheme="minorHAnsi"/>
        </w:rPr>
        <w:t>.</w:t>
      </w:r>
      <w:r w:rsidR="004F3AA2" w:rsidRPr="004F3AA2">
        <w:rPr>
          <w:rFonts w:eastAsia="Arial" w:cstheme="minorHAnsi"/>
        </w:rPr>
        <w:t xml:space="preserve"> </w:t>
      </w:r>
      <w:r w:rsidR="00FB43C7">
        <w:rPr>
          <w:rFonts w:eastAsia="Arial" w:cstheme="minorHAnsi"/>
        </w:rPr>
        <w:t xml:space="preserve">Commissioner MacDonald asked that </w:t>
      </w:r>
      <w:r w:rsidR="00A14904">
        <w:rPr>
          <w:rFonts w:eastAsia="Arial" w:cstheme="minorHAnsi"/>
        </w:rPr>
        <w:t xml:space="preserve">Shantil Siaperas </w:t>
      </w:r>
      <w:r w:rsidR="00FB43C7">
        <w:rPr>
          <w:rFonts w:eastAsia="Arial" w:cstheme="minorHAnsi"/>
        </w:rPr>
        <w:t>also be on the subcommittee</w:t>
      </w:r>
      <w:r w:rsidR="009D5CA2">
        <w:rPr>
          <w:rFonts w:eastAsia="Arial" w:cstheme="minorHAnsi"/>
        </w:rPr>
        <w:t xml:space="preserve">. </w:t>
      </w:r>
    </w:p>
    <w:p w14:paraId="11B66C6E" w14:textId="77777777" w:rsidR="004F3AA2" w:rsidRDefault="004F3AA2" w:rsidP="00296314">
      <w:pPr>
        <w:rPr>
          <w:rFonts w:eastAsia="Arial" w:cstheme="minorHAnsi"/>
        </w:rPr>
      </w:pPr>
    </w:p>
    <w:p w14:paraId="4A9882C9" w14:textId="34E66FE0" w:rsidR="00FE458F" w:rsidRDefault="00FE458F" w:rsidP="00296314">
      <w:pPr>
        <w:rPr>
          <w:rFonts w:eastAsia="Arial" w:cstheme="minorHAnsi"/>
        </w:rPr>
      </w:pPr>
      <w:r w:rsidRPr="009D5CA2">
        <w:rPr>
          <w:rFonts w:eastAsia="Arial" w:cstheme="minorHAnsi"/>
          <w:b/>
          <w:u w:val="single"/>
        </w:rPr>
        <w:t>Motion:</w:t>
      </w:r>
      <w:r>
        <w:rPr>
          <w:rFonts w:eastAsia="Arial" w:cstheme="minorHAnsi"/>
        </w:rPr>
        <w:t xml:space="preserve"> Commissioner MacDonald moved to create a subcommittee for the 9-1-1 grant </w:t>
      </w:r>
      <w:r w:rsidR="00A14904">
        <w:rPr>
          <w:rFonts w:eastAsia="Arial" w:cstheme="minorHAnsi"/>
        </w:rPr>
        <w:t>program</w:t>
      </w:r>
      <w:r>
        <w:rPr>
          <w:rFonts w:eastAsia="Arial" w:cstheme="minorHAnsi"/>
        </w:rPr>
        <w:t xml:space="preserve">. Rich Cowger seconded. The motion passed. </w:t>
      </w:r>
    </w:p>
    <w:p w14:paraId="44404A5C" w14:textId="71717A8B" w:rsidR="00FE458F" w:rsidRDefault="00FE458F" w:rsidP="00296314">
      <w:pPr>
        <w:rPr>
          <w:rFonts w:eastAsia="Arial" w:cstheme="minorHAnsi"/>
        </w:rPr>
      </w:pPr>
    </w:p>
    <w:p w14:paraId="29771F82" w14:textId="19A495D9" w:rsidR="00FE458F" w:rsidRDefault="00FE458F" w:rsidP="00296314">
      <w:pPr>
        <w:rPr>
          <w:rFonts w:eastAsia="Arial" w:cstheme="minorHAnsi"/>
        </w:rPr>
      </w:pPr>
      <w:r w:rsidRPr="00FE458F">
        <w:rPr>
          <w:rFonts w:eastAsia="Arial" w:cstheme="minorHAnsi"/>
          <w:b/>
        </w:rPr>
        <w:t xml:space="preserve">Next </w:t>
      </w:r>
      <w:r>
        <w:rPr>
          <w:rFonts w:eastAsia="Arial" w:cstheme="minorHAnsi"/>
          <w:b/>
        </w:rPr>
        <w:t>M</w:t>
      </w:r>
      <w:r w:rsidRPr="00FE458F">
        <w:rPr>
          <w:rFonts w:eastAsia="Arial" w:cstheme="minorHAnsi"/>
          <w:b/>
        </w:rPr>
        <w:t>eeting</w:t>
      </w:r>
      <w:r>
        <w:rPr>
          <w:rFonts w:eastAsia="Arial" w:cstheme="minorHAnsi"/>
        </w:rPr>
        <w:t>: Thursday, July 11 from 9:</w:t>
      </w:r>
      <w:r w:rsidR="00A14904">
        <w:rPr>
          <w:rFonts w:eastAsia="Arial" w:cstheme="minorHAnsi"/>
        </w:rPr>
        <w:t>0</w:t>
      </w:r>
      <w:r>
        <w:rPr>
          <w:rFonts w:eastAsia="Arial" w:cstheme="minorHAnsi"/>
        </w:rPr>
        <w:t xml:space="preserve">0 am to </w:t>
      </w:r>
      <w:r w:rsidR="00A14904">
        <w:rPr>
          <w:rFonts w:eastAsia="Arial" w:cstheme="minorHAnsi"/>
        </w:rPr>
        <w:t>4</w:t>
      </w:r>
      <w:r>
        <w:rPr>
          <w:rFonts w:eastAsia="Arial" w:cstheme="minorHAnsi"/>
        </w:rPr>
        <w:t>:</w:t>
      </w:r>
      <w:r w:rsidR="00A14904">
        <w:rPr>
          <w:rFonts w:eastAsia="Arial" w:cstheme="minorHAnsi"/>
        </w:rPr>
        <w:t>0</w:t>
      </w:r>
      <w:r>
        <w:rPr>
          <w:rFonts w:eastAsia="Arial" w:cstheme="minorHAnsi"/>
        </w:rPr>
        <w:t>0</w:t>
      </w:r>
      <w:r w:rsidR="00A14904">
        <w:rPr>
          <w:rFonts w:eastAsia="Arial" w:cstheme="minorHAnsi"/>
        </w:rPr>
        <w:t xml:space="preserve"> pm</w:t>
      </w:r>
      <w:r>
        <w:rPr>
          <w:rFonts w:eastAsia="Arial" w:cstheme="minorHAnsi"/>
        </w:rPr>
        <w:t xml:space="preserve">. </w:t>
      </w:r>
      <w:r w:rsidR="004F3AA2">
        <w:rPr>
          <w:rFonts w:eastAsia="Arial" w:cstheme="minorHAnsi"/>
        </w:rPr>
        <w:t>It w</w:t>
      </w:r>
      <w:r>
        <w:rPr>
          <w:rFonts w:eastAsia="Arial" w:cstheme="minorHAnsi"/>
        </w:rPr>
        <w:t xml:space="preserve">ill probably </w:t>
      </w:r>
      <w:r w:rsidR="004F3AA2">
        <w:rPr>
          <w:rFonts w:eastAsia="Arial" w:cstheme="minorHAnsi"/>
        </w:rPr>
        <w:t xml:space="preserve">be </w:t>
      </w:r>
      <w:r>
        <w:rPr>
          <w:rFonts w:eastAsia="Arial" w:cstheme="minorHAnsi"/>
        </w:rPr>
        <w:t>h</w:t>
      </w:r>
      <w:r w:rsidR="004F3AA2">
        <w:rPr>
          <w:rFonts w:eastAsia="Arial" w:cstheme="minorHAnsi"/>
        </w:rPr>
        <w:t>e</w:t>
      </w:r>
      <w:r>
        <w:rPr>
          <w:rFonts w:eastAsia="Arial" w:cstheme="minorHAnsi"/>
        </w:rPr>
        <w:t>ld at the Capitol.</w:t>
      </w:r>
    </w:p>
    <w:p w14:paraId="36C7FD5E" w14:textId="314FD145" w:rsidR="00FE458F" w:rsidRDefault="00FE458F" w:rsidP="00296314">
      <w:pPr>
        <w:rPr>
          <w:rFonts w:eastAsia="Arial" w:cstheme="minorHAnsi"/>
        </w:rPr>
      </w:pPr>
    </w:p>
    <w:p w14:paraId="418C62A9" w14:textId="1EB62105" w:rsidR="001D729D" w:rsidRDefault="00FE458F" w:rsidP="003E0E55">
      <w:pPr>
        <w:rPr>
          <w:rFonts w:cstheme="minorHAnsi"/>
          <w:b/>
        </w:rPr>
      </w:pPr>
      <w:r w:rsidRPr="00FE458F">
        <w:rPr>
          <w:rFonts w:eastAsia="Arial" w:cstheme="minorHAnsi"/>
          <w:b/>
        </w:rPr>
        <w:t>Adjournment:</w:t>
      </w:r>
      <w:r>
        <w:rPr>
          <w:rFonts w:eastAsia="Arial" w:cstheme="minorHAnsi"/>
        </w:rPr>
        <w:t xml:space="preserve"> </w:t>
      </w:r>
      <w:r w:rsidR="004F3AA2" w:rsidRPr="009D5CA2">
        <w:rPr>
          <w:rFonts w:eastAsia="Arial" w:cstheme="minorHAnsi"/>
          <w:b/>
          <w:u w:val="single"/>
        </w:rPr>
        <w:t>Motion:</w:t>
      </w:r>
      <w:r w:rsidR="004F3AA2">
        <w:rPr>
          <w:rFonts w:eastAsia="Arial" w:cstheme="minorHAnsi"/>
        </w:rPr>
        <w:t xml:space="preserve"> </w:t>
      </w:r>
      <w:r>
        <w:rPr>
          <w:rFonts w:eastAsia="Arial" w:cstheme="minorHAnsi"/>
        </w:rPr>
        <w:t xml:space="preserve">Chief Doto moved to adjourn. Kim seconded. The motion carried. </w:t>
      </w:r>
    </w:p>
    <w:sectPr w:rsidR="001D729D" w:rsidSect="004E1DCD">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296" w:right="1152" w:bottom="1008" w:left="1152"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0D83" w14:textId="77777777" w:rsidR="00DE5364" w:rsidRDefault="00DE5364">
      <w:r>
        <w:separator/>
      </w:r>
    </w:p>
  </w:endnote>
  <w:endnote w:type="continuationSeparator" w:id="0">
    <w:p w14:paraId="6DC7D583" w14:textId="77777777" w:rsidR="00DE5364" w:rsidRDefault="00DE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5C7E" w14:textId="77777777" w:rsidR="00DE5364" w:rsidRDefault="00DE536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F192" w14:textId="77777777" w:rsidR="008B71BA" w:rsidRDefault="008B71BA">
    <w:pPr>
      <w:pStyle w:val="Footer"/>
    </w:pPr>
  </w:p>
  <w:p w14:paraId="5465195E" w14:textId="77777777" w:rsidR="008B71BA" w:rsidRDefault="008B71B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525182"/>
      <w:docPartObj>
        <w:docPartGallery w:val="Page Numbers (Bottom of Page)"/>
        <w:docPartUnique/>
      </w:docPartObj>
    </w:sdtPr>
    <w:sdtEndPr>
      <w:rPr>
        <w:noProof/>
        <w:sz w:val="20"/>
      </w:rPr>
    </w:sdtEndPr>
    <w:sdtContent>
      <w:p w14:paraId="31FA3543" w14:textId="77777777" w:rsidR="008B71BA" w:rsidRPr="00D40A2A" w:rsidRDefault="008B71BA">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Pr>
            <w:noProof/>
            <w:sz w:val="20"/>
          </w:rPr>
          <w:t>8</w:t>
        </w:r>
        <w:r w:rsidRPr="00D40A2A">
          <w:rPr>
            <w:noProof/>
            <w:sz w:val="20"/>
          </w:rPr>
          <w:fldChar w:fldCharType="end"/>
        </w:r>
      </w:p>
    </w:sdtContent>
  </w:sdt>
  <w:p w14:paraId="66DA094E" w14:textId="77777777" w:rsidR="008B71BA" w:rsidRDefault="008B71BA">
    <w:pPr>
      <w:spacing w:line="14" w:lineRule="auto"/>
      <w:rPr>
        <w:sz w:val="20"/>
        <w:szCs w:val="20"/>
      </w:rPr>
    </w:pPr>
  </w:p>
  <w:p w14:paraId="2B738689" w14:textId="77777777" w:rsidR="008B71BA" w:rsidRDefault="008B71B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35FC" w14:textId="77777777" w:rsidR="008B71BA" w:rsidRDefault="008B7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6944"/>
      <w:docPartObj>
        <w:docPartGallery w:val="Page Numbers (Bottom of Page)"/>
        <w:docPartUnique/>
      </w:docPartObj>
    </w:sdtPr>
    <w:sdtEndPr>
      <w:rPr>
        <w:noProof/>
        <w:sz w:val="20"/>
      </w:rPr>
    </w:sdtEndPr>
    <w:sdtContent>
      <w:p w14:paraId="053B1A20" w14:textId="77777777" w:rsidR="00DE5364" w:rsidRPr="00D40A2A" w:rsidRDefault="00DE5364">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Pr>
            <w:noProof/>
            <w:sz w:val="20"/>
          </w:rPr>
          <w:t>8</w:t>
        </w:r>
        <w:r w:rsidRPr="00D40A2A">
          <w:rPr>
            <w:noProof/>
            <w:sz w:val="20"/>
          </w:rPr>
          <w:fldChar w:fldCharType="end"/>
        </w:r>
      </w:p>
    </w:sdtContent>
  </w:sdt>
  <w:p w14:paraId="4765EBEE" w14:textId="77777777" w:rsidR="00DE5364" w:rsidRDefault="00DE536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8E77" w14:textId="77777777" w:rsidR="00DE5364" w:rsidRDefault="00DE53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3D4F" w14:textId="77777777" w:rsidR="00DE5364" w:rsidRDefault="00DE53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36909"/>
      <w:docPartObj>
        <w:docPartGallery w:val="Page Numbers (Bottom of Page)"/>
        <w:docPartUnique/>
      </w:docPartObj>
    </w:sdtPr>
    <w:sdtEndPr>
      <w:rPr>
        <w:noProof/>
        <w:sz w:val="20"/>
      </w:rPr>
    </w:sdtEndPr>
    <w:sdtContent>
      <w:p w14:paraId="700E8ECC" w14:textId="77777777" w:rsidR="00DE5364" w:rsidRPr="00D40A2A" w:rsidRDefault="00DE5364">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Pr>
            <w:noProof/>
            <w:sz w:val="20"/>
          </w:rPr>
          <w:t>8</w:t>
        </w:r>
        <w:r w:rsidRPr="00D40A2A">
          <w:rPr>
            <w:noProof/>
            <w:sz w:val="20"/>
          </w:rPr>
          <w:fldChar w:fldCharType="end"/>
        </w:r>
      </w:p>
    </w:sdtContent>
  </w:sdt>
  <w:p w14:paraId="79891833" w14:textId="77777777" w:rsidR="00DE5364" w:rsidRDefault="00DE5364">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F192" w14:textId="77777777" w:rsidR="00DE5364" w:rsidRDefault="00DE53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8A61" w14:textId="77777777" w:rsidR="008B71BA" w:rsidRDefault="008B71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037909"/>
      <w:docPartObj>
        <w:docPartGallery w:val="Page Numbers (Bottom of Page)"/>
        <w:docPartUnique/>
      </w:docPartObj>
    </w:sdtPr>
    <w:sdtEndPr>
      <w:rPr>
        <w:noProof/>
        <w:sz w:val="20"/>
      </w:rPr>
    </w:sdtEndPr>
    <w:sdtContent>
      <w:p w14:paraId="7D81103C" w14:textId="77777777" w:rsidR="008B71BA" w:rsidRPr="00D40A2A" w:rsidRDefault="008B71BA">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Pr>
            <w:noProof/>
            <w:sz w:val="20"/>
          </w:rPr>
          <w:t>8</w:t>
        </w:r>
        <w:r w:rsidRPr="00D40A2A">
          <w:rPr>
            <w:noProof/>
            <w:sz w:val="20"/>
          </w:rPr>
          <w:fldChar w:fldCharType="end"/>
        </w:r>
      </w:p>
    </w:sdtContent>
  </w:sdt>
  <w:p w14:paraId="5B58B8B8" w14:textId="77777777" w:rsidR="008B71BA" w:rsidRDefault="008B71BA">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9FEC" w14:textId="77777777" w:rsidR="008B71BA" w:rsidRDefault="008B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7238" w14:textId="77777777" w:rsidR="00DE5364" w:rsidRDefault="00DE5364">
      <w:r>
        <w:separator/>
      </w:r>
    </w:p>
  </w:footnote>
  <w:footnote w:type="continuationSeparator" w:id="0">
    <w:p w14:paraId="5D672E51" w14:textId="77777777" w:rsidR="00DE5364" w:rsidRDefault="00DE5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C16B" w14:textId="576514E3" w:rsidR="00DE5364" w:rsidRDefault="004B5640">
    <w:pPr>
      <w:pStyle w:val="Header"/>
    </w:pPr>
    <w:r>
      <w:rPr>
        <w:noProof/>
      </w:rPr>
      <w:pict w14:anchorId="60592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4391" o:spid="_x0000_s2051" type="#_x0000_t136" style="position:absolute;margin-left:0;margin-top:0;width:437.75pt;height:262.6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4794" w14:textId="77777777" w:rsidR="008B71BA" w:rsidRDefault="004B5640">
    <w:pPr>
      <w:pStyle w:val="Header"/>
    </w:pPr>
    <w:r>
      <w:rPr>
        <w:noProof/>
      </w:rPr>
      <w:pict w14:anchorId="7989A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37.75pt;height:262.65pt;rotation:315;z-index:-25163673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p w14:paraId="6C57F752" w14:textId="77777777" w:rsidR="008B71BA" w:rsidRDefault="008B71B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6DF2" w14:textId="77777777" w:rsidR="008B71BA" w:rsidRDefault="004B5640">
    <w:pPr>
      <w:pStyle w:val="Header"/>
    </w:pPr>
    <w:r>
      <w:rPr>
        <w:noProof/>
      </w:rPr>
      <w:pict w14:anchorId="305CA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37.75pt;height:262.65pt;rotation:315;z-index:-25163571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p w14:paraId="1B1A7895" w14:textId="77777777" w:rsidR="008B71BA" w:rsidRDefault="008B71B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D4AB" w14:textId="77777777" w:rsidR="008B71BA" w:rsidRDefault="004B5640">
    <w:pPr>
      <w:pStyle w:val="Header"/>
    </w:pPr>
    <w:r>
      <w:rPr>
        <w:noProof/>
      </w:rPr>
      <w:pict w14:anchorId="6D786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37.75pt;height:262.65pt;rotation:315;z-index:-25163776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DC11" w14:textId="43643672" w:rsidR="00DE5364" w:rsidRDefault="004B5640">
    <w:pPr>
      <w:pStyle w:val="Header"/>
    </w:pPr>
    <w:r>
      <w:rPr>
        <w:noProof/>
      </w:rPr>
      <w:pict w14:anchorId="5CAF1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4392" o:spid="_x0000_s2052" type="#_x0000_t136" style="position:absolute;margin-left:0;margin-top:0;width:437.75pt;height:262.6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81D5" w14:textId="6C2914DE" w:rsidR="00DE5364" w:rsidRDefault="004B5640">
    <w:pPr>
      <w:pStyle w:val="Header"/>
    </w:pPr>
    <w:r>
      <w:rPr>
        <w:noProof/>
      </w:rPr>
      <w:pict w14:anchorId="4099E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04390" o:spid="_x0000_s2050" type="#_x0000_t136" style="position:absolute;margin-left:0;margin-top:0;width:437.75pt;height:262.6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ED53" w14:textId="77777777" w:rsidR="00DE5364" w:rsidRDefault="004B5640">
    <w:pPr>
      <w:pStyle w:val="Header"/>
    </w:pPr>
    <w:r>
      <w:rPr>
        <w:noProof/>
      </w:rPr>
      <w:pict w14:anchorId="3D134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37.75pt;height:262.65pt;rotation:315;z-index:-25164390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4D38" w14:textId="77777777" w:rsidR="00DE5364" w:rsidRDefault="004B5640">
    <w:pPr>
      <w:pStyle w:val="Header"/>
    </w:pPr>
    <w:r>
      <w:rPr>
        <w:noProof/>
      </w:rPr>
      <w:pict w14:anchorId="26CC7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37.75pt;height:262.65pt;rotation:315;z-index:-25164288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5546" w14:textId="77777777" w:rsidR="00DE5364" w:rsidRDefault="004B5640">
    <w:pPr>
      <w:pStyle w:val="Header"/>
    </w:pPr>
    <w:r>
      <w:rPr>
        <w:noProof/>
      </w:rPr>
      <w:pict w14:anchorId="0CCF0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37.75pt;height:262.65pt;rotation:315;z-index:-25164492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073" w14:textId="77777777" w:rsidR="008B71BA" w:rsidRDefault="004B5640">
    <w:pPr>
      <w:pStyle w:val="Header"/>
    </w:pPr>
    <w:r>
      <w:rPr>
        <w:noProof/>
      </w:rPr>
      <w:pict w14:anchorId="2D419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37.75pt;height:262.6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9137" w14:textId="77777777" w:rsidR="008B71BA" w:rsidRDefault="004B5640">
    <w:pPr>
      <w:pStyle w:val="Header"/>
    </w:pPr>
    <w:r>
      <w:rPr>
        <w:noProof/>
      </w:rPr>
      <w:pict w14:anchorId="49659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37.75pt;height:262.6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B1CB" w14:textId="77777777" w:rsidR="008B71BA" w:rsidRDefault="004B5640">
    <w:pPr>
      <w:pStyle w:val="Header"/>
    </w:pPr>
    <w:r>
      <w:rPr>
        <w:noProof/>
      </w:rPr>
      <w:pict w14:anchorId="59AA6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37.75pt;height:262.65pt;rotation:315;z-index:-25164083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07ECBDA"/>
    <w:lvl w:ilvl="0">
      <w:start w:val="1"/>
      <w:numFmt w:val="upperLetter"/>
      <w:lvlText w:val="%1."/>
      <w:lvlJc w:val="left"/>
      <w:pPr>
        <w:ind w:left="810" w:hanging="720"/>
      </w:pPr>
      <w:rPr>
        <w:rFonts w:asciiTheme="minorHAnsi" w:hAnsiTheme="minorHAnsi" w:cstheme="minorHAnsi" w:hint="default"/>
        <w:b w:val="0"/>
        <w:bCs w:val="0"/>
        <w:w w:val="100"/>
        <w:sz w:val="22"/>
        <w:szCs w:val="24"/>
      </w:rPr>
    </w:lvl>
    <w:lvl w:ilvl="1">
      <w:start w:val="2"/>
      <w:numFmt w:val="decimal"/>
      <w:lvlText w:val="(%2)"/>
      <w:lvlJc w:val="left"/>
      <w:pPr>
        <w:ind w:left="90" w:hanging="427"/>
      </w:pPr>
      <w:rPr>
        <w:strike/>
      </w:rPr>
    </w:lvl>
    <w:lvl w:ilvl="2">
      <w:numFmt w:val="bullet"/>
      <w:lvlText w:val="•"/>
      <w:lvlJc w:val="left"/>
      <w:pPr>
        <w:ind w:left="1741" w:hanging="427"/>
      </w:pPr>
    </w:lvl>
    <w:lvl w:ilvl="3">
      <w:numFmt w:val="bullet"/>
      <w:lvlText w:val="•"/>
      <w:lvlJc w:val="left"/>
      <w:pPr>
        <w:ind w:left="2672" w:hanging="427"/>
      </w:pPr>
    </w:lvl>
    <w:lvl w:ilvl="4">
      <w:numFmt w:val="bullet"/>
      <w:lvlText w:val="•"/>
      <w:lvlJc w:val="left"/>
      <w:pPr>
        <w:ind w:left="3603" w:hanging="427"/>
      </w:pPr>
    </w:lvl>
    <w:lvl w:ilvl="5">
      <w:numFmt w:val="bullet"/>
      <w:lvlText w:val="•"/>
      <w:lvlJc w:val="left"/>
      <w:pPr>
        <w:ind w:left="4534" w:hanging="427"/>
      </w:pPr>
    </w:lvl>
    <w:lvl w:ilvl="6">
      <w:numFmt w:val="bullet"/>
      <w:lvlText w:val="•"/>
      <w:lvlJc w:val="left"/>
      <w:pPr>
        <w:ind w:left="5465" w:hanging="427"/>
      </w:pPr>
    </w:lvl>
    <w:lvl w:ilvl="7">
      <w:numFmt w:val="bullet"/>
      <w:lvlText w:val="•"/>
      <w:lvlJc w:val="left"/>
      <w:pPr>
        <w:ind w:left="6396" w:hanging="427"/>
      </w:pPr>
    </w:lvl>
    <w:lvl w:ilvl="8">
      <w:numFmt w:val="bullet"/>
      <w:lvlText w:val="•"/>
      <w:lvlJc w:val="left"/>
      <w:pPr>
        <w:ind w:left="7327" w:hanging="427"/>
      </w:pPr>
    </w:lvl>
  </w:abstractNum>
  <w:abstractNum w:abstractNumId="1" w15:restartNumberingAfterBreak="0">
    <w:nsid w:val="00000403"/>
    <w:multiLevelType w:val="multilevel"/>
    <w:tmpl w:val="6A70E7E2"/>
    <w:lvl w:ilvl="0">
      <w:start w:val="3"/>
      <w:numFmt w:val="decimal"/>
      <w:lvlText w:val="(%1)"/>
      <w:lvlJc w:val="left"/>
      <w:pPr>
        <w:ind w:left="1147" w:hanging="427"/>
      </w:pPr>
      <w:rPr>
        <w:rFonts w:asciiTheme="minorHAnsi" w:hAnsiTheme="minorHAnsi" w:cstheme="minorHAnsi" w:hint="default"/>
        <w:b w:val="0"/>
        <w:bCs w:val="0"/>
        <w:w w:val="100"/>
        <w:sz w:val="22"/>
        <w:szCs w:val="24"/>
      </w:rPr>
    </w:lvl>
    <w:lvl w:ilvl="1">
      <w:start w:val="1"/>
      <w:numFmt w:val="lowerLetter"/>
      <w:lvlText w:val="(%2)"/>
      <w:lvlJc w:val="left"/>
      <w:pPr>
        <w:ind w:left="0" w:hanging="427"/>
      </w:pPr>
      <w:rPr>
        <w:rFonts w:asciiTheme="minorHAnsi" w:hAnsiTheme="minorHAnsi" w:cstheme="minorHAnsi" w:hint="default"/>
        <w:b w:val="0"/>
        <w:bCs w:val="0"/>
        <w:spacing w:val="-1"/>
        <w:w w:val="100"/>
        <w:sz w:val="22"/>
        <w:szCs w:val="24"/>
      </w:rPr>
    </w:lvl>
    <w:lvl w:ilvl="2">
      <w:numFmt w:val="bullet"/>
      <w:lvlText w:val="•"/>
      <w:lvlJc w:val="left"/>
      <w:pPr>
        <w:ind w:left="2024" w:hanging="427"/>
      </w:pPr>
    </w:lvl>
    <w:lvl w:ilvl="3">
      <w:numFmt w:val="bullet"/>
      <w:lvlText w:val="•"/>
      <w:lvlJc w:val="left"/>
      <w:pPr>
        <w:ind w:left="2908" w:hanging="427"/>
      </w:pPr>
    </w:lvl>
    <w:lvl w:ilvl="4">
      <w:numFmt w:val="bullet"/>
      <w:lvlText w:val="•"/>
      <w:lvlJc w:val="left"/>
      <w:pPr>
        <w:ind w:left="3793" w:hanging="427"/>
      </w:pPr>
    </w:lvl>
    <w:lvl w:ilvl="5">
      <w:numFmt w:val="bullet"/>
      <w:lvlText w:val="•"/>
      <w:lvlJc w:val="left"/>
      <w:pPr>
        <w:ind w:left="4677" w:hanging="427"/>
      </w:pPr>
    </w:lvl>
    <w:lvl w:ilvl="6">
      <w:numFmt w:val="bullet"/>
      <w:lvlText w:val="•"/>
      <w:lvlJc w:val="left"/>
      <w:pPr>
        <w:ind w:left="5562" w:hanging="427"/>
      </w:pPr>
    </w:lvl>
    <w:lvl w:ilvl="7">
      <w:numFmt w:val="bullet"/>
      <w:lvlText w:val="•"/>
      <w:lvlJc w:val="left"/>
      <w:pPr>
        <w:ind w:left="6446" w:hanging="427"/>
      </w:pPr>
    </w:lvl>
    <w:lvl w:ilvl="8">
      <w:numFmt w:val="bullet"/>
      <w:lvlText w:val="•"/>
      <w:lvlJc w:val="left"/>
      <w:pPr>
        <w:ind w:left="7331" w:hanging="427"/>
      </w:pPr>
    </w:lvl>
  </w:abstractNum>
  <w:abstractNum w:abstractNumId="2" w15:restartNumberingAfterBreak="0">
    <w:nsid w:val="049159B7"/>
    <w:multiLevelType w:val="hybridMultilevel"/>
    <w:tmpl w:val="8724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C281F"/>
    <w:multiLevelType w:val="hybridMultilevel"/>
    <w:tmpl w:val="DC94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B31AB"/>
    <w:multiLevelType w:val="hybridMultilevel"/>
    <w:tmpl w:val="537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9295B"/>
    <w:multiLevelType w:val="hybridMultilevel"/>
    <w:tmpl w:val="788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3838"/>
    <w:multiLevelType w:val="hybridMultilevel"/>
    <w:tmpl w:val="B3DE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379A7"/>
    <w:multiLevelType w:val="hybridMultilevel"/>
    <w:tmpl w:val="A39AC4D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16E55"/>
    <w:multiLevelType w:val="hybridMultilevel"/>
    <w:tmpl w:val="234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91478"/>
    <w:multiLevelType w:val="hybridMultilevel"/>
    <w:tmpl w:val="EF7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85AFF"/>
    <w:multiLevelType w:val="hybridMultilevel"/>
    <w:tmpl w:val="BAAC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B799E"/>
    <w:multiLevelType w:val="hybridMultilevel"/>
    <w:tmpl w:val="D46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66F50"/>
    <w:multiLevelType w:val="hybridMultilevel"/>
    <w:tmpl w:val="5A5E5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A33540"/>
    <w:multiLevelType w:val="hybridMultilevel"/>
    <w:tmpl w:val="30C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F3A04"/>
    <w:multiLevelType w:val="hybridMultilevel"/>
    <w:tmpl w:val="6628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E783B"/>
    <w:multiLevelType w:val="hybridMultilevel"/>
    <w:tmpl w:val="8EA6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1377A"/>
    <w:multiLevelType w:val="hybridMultilevel"/>
    <w:tmpl w:val="00E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E3ABE"/>
    <w:multiLevelType w:val="hybridMultilevel"/>
    <w:tmpl w:val="A5A6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52730"/>
    <w:multiLevelType w:val="hybridMultilevel"/>
    <w:tmpl w:val="2E7C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62AB3"/>
    <w:multiLevelType w:val="hybridMultilevel"/>
    <w:tmpl w:val="9F3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E5465"/>
    <w:multiLevelType w:val="hybridMultilevel"/>
    <w:tmpl w:val="DCA6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45E21"/>
    <w:multiLevelType w:val="hybridMultilevel"/>
    <w:tmpl w:val="A39AC4D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05608"/>
    <w:multiLevelType w:val="hybridMultilevel"/>
    <w:tmpl w:val="01F45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579B0"/>
    <w:multiLevelType w:val="hybridMultilevel"/>
    <w:tmpl w:val="321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35627"/>
    <w:multiLevelType w:val="hybridMultilevel"/>
    <w:tmpl w:val="B4B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30272"/>
    <w:multiLevelType w:val="hybridMultilevel"/>
    <w:tmpl w:val="FF9E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4962"/>
    <w:multiLevelType w:val="hybridMultilevel"/>
    <w:tmpl w:val="061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53134"/>
    <w:multiLevelType w:val="hybridMultilevel"/>
    <w:tmpl w:val="CD86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62E73"/>
    <w:multiLevelType w:val="hybridMultilevel"/>
    <w:tmpl w:val="437C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F3B69"/>
    <w:multiLevelType w:val="hybridMultilevel"/>
    <w:tmpl w:val="D3F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451BF"/>
    <w:multiLevelType w:val="hybridMultilevel"/>
    <w:tmpl w:val="B1AC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74725"/>
    <w:multiLevelType w:val="hybridMultilevel"/>
    <w:tmpl w:val="469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1"/>
  </w:num>
  <w:num w:numId="6">
    <w:abstractNumId w:val="24"/>
  </w:num>
  <w:num w:numId="7">
    <w:abstractNumId w:val="13"/>
  </w:num>
  <w:num w:numId="8">
    <w:abstractNumId w:val="18"/>
  </w:num>
  <w:num w:numId="9">
    <w:abstractNumId w:val="22"/>
  </w:num>
  <w:num w:numId="10">
    <w:abstractNumId w:val="16"/>
  </w:num>
  <w:num w:numId="11">
    <w:abstractNumId w:val="29"/>
  </w:num>
  <w:num w:numId="12">
    <w:abstractNumId w:val="12"/>
  </w:num>
  <w:num w:numId="13">
    <w:abstractNumId w:val="9"/>
  </w:num>
  <w:num w:numId="14">
    <w:abstractNumId w:val="25"/>
  </w:num>
  <w:num w:numId="15">
    <w:abstractNumId w:val="17"/>
  </w:num>
  <w:num w:numId="16">
    <w:abstractNumId w:val="26"/>
  </w:num>
  <w:num w:numId="17">
    <w:abstractNumId w:val="8"/>
  </w:num>
  <w:num w:numId="18">
    <w:abstractNumId w:val="4"/>
  </w:num>
  <w:num w:numId="19">
    <w:abstractNumId w:val="3"/>
  </w:num>
  <w:num w:numId="20">
    <w:abstractNumId w:val="2"/>
  </w:num>
  <w:num w:numId="21">
    <w:abstractNumId w:val="21"/>
  </w:num>
  <w:num w:numId="22">
    <w:abstractNumId w:val="23"/>
  </w:num>
  <w:num w:numId="23">
    <w:abstractNumId w:val="30"/>
  </w:num>
  <w:num w:numId="24">
    <w:abstractNumId w:val="10"/>
  </w:num>
  <w:num w:numId="25">
    <w:abstractNumId w:val="15"/>
  </w:num>
  <w:num w:numId="26">
    <w:abstractNumId w:val="31"/>
  </w:num>
  <w:num w:numId="27">
    <w:abstractNumId w:val="27"/>
  </w:num>
  <w:num w:numId="28">
    <w:abstractNumId w:val="20"/>
  </w:num>
  <w:num w:numId="29">
    <w:abstractNumId w:val="14"/>
  </w:num>
  <w:num w:numId="30">
    <w:abstractNumId w:val="19"/>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A4"/>
    <w:rsid w:val="00006916"/>
    <w:rsid w:val="0000761D"/>
    <w:rsid w:val="000129C6"/>
    <w:rsid w:val="00020B14"/>
    <w:rsid w:val="000234B4"/>
    <w:rsid w:val="0002710F"/>
    <w:rsid w:val="00031038"/>
    <w:rsid w:val="00035A21"/>
    <w:rsid w:val="00041498"/>
    <w:rsid w:val="000448CD"/>
    <w:rsid w:val="00046A97"/>
    <w:rsid w:val="000476B2"/>
    <w:rsid w:val="0005070A"/>
    <w:rsid w:val="00054FE2"/>
    <w:rsid w:val="00055D95"/>
    <w:rsid w:val="00061B6D"/>
    <w:rsid w:val="00061D92"/>
    <w:rsid w:val="00072C71"/>
    <w:rsid w:val="0007368D"/>
    <w:rsid w:val="00073D99"/>
    <w:rsid w:val="00076D7E"/>
    <w:rsid w:val="00082FC1"/>
    <w:rsid w:val="00086149"/>
    <w:rsid w:val="000914B9"/>
    <w:rsid w:val="00091777"/>
    <w:rsid w:val="0009211B"/>
    <w:rsid w:val="00094C01"/>
    <w:rsid w:val="000A2BC4"/>
    <w:rsid w:val="000A3214"/>
    <w:rsid w:val="000A3806"/>
    <w:rsid w:val="000A6925"/>
    <w:rsid w:val="000B0D92"/>
    <w:rsid w:val="000B2D51"/>
    <w:rsid w:val="000B3068"/>
    <w:rsid w:val="000B75A1"/>
    <w:rsid w:val="000C025B"/>
    <w:rsid w:val="000D14C9"/>
    <w:rsid w:val="000D786F"/>
    <w:rsid w:val="000E58A1"/>
    <w:rsid w:val="000F0176"/>
    <w:rsid w:val="00105337"/>
    <w:rsid w:val="00106A13"/>
    <w:rsid w:val="00107449"/>
    <w:rsid w:val="00107D48"/>
    <w:rsid w:val="00111330"/>
    <w:rsid w:val="00121B8E"/>
    <w:rsid w:val="001227E4"/>
    <w:rsid w:val="00126685"/>
    <w:rsid w:val="0012728C"/>
    <w:rsid w:val="0013038C"/>
    <w:rsid w:val="0013218F"/>
    <w:rsid w:val="00135066"/>
    <w:rsid w:val="00137B03"/>
    <w:rsid w:val="001402BC"/>
    <w:rsid w:val="00141791"/>
    <w:rsid w:val="00142520"/>
    <w:rsid w:val="00143EC1"/>
    <w:rsid w:val="00147C72"/>
    <w:rsid w:val="0015364F"/>
    <w:rsid w:val="00155403"/>
    <w:rsid w:val="0016664F"/>
    <w:rsid w:val="00166A5A"/>
    <w:rsid w:val="001705D2"/>
    <w:rsid w:val="001747D8"/>
    <w:rsid w:val="00175577"/>
    <w:rsid w:val="00176897"/>
    <w:rsid w:val="00182CEB"/>
    <w:rsid w:val="00184095"/>
    <w:rsid w:val="001859AC"/>
    <w:rsid w:val="001904FC"/>
    <w:rsid w:val="001917F1"/>
    <w:rsid w:val="0019266F"/>
    <w:rsid w:val="00196FE3"/>
    <w:rsid w:val="001A3FFF"/>
    <w:rsid w:val="001A7096"/>
    <w:rsid w:val="001B4143"/>
    <w:rsid w:val="001C266C"/>
    <w:rsid w:val="001D1851"/>
    <w:rsid w:val="001D729D"/>
    <w:rsid w:val="001E2853"/>
    <w:rsid w:val="001E4DEA"/>
    <w:rsid w:val="001F0233"/>
    <w:rsid w:val="001F399E"/>
    <w:rsid w:val="001F6C94"/>
    <w:rsid w:val="002032BE"/>
    <w:rsid w:val="0020515B"/>
    <w:rsid w:val="0020558A"/>
    <w:rsid w:val="00206353"/>
    <w:rsid w:val="00216471"/>
    <w:rsid w:val="00217DE5"/>
    <w:rsid w:val="0022185B"/>
    <w:rsid w:val="00227B84"/>
    <w:rsid w:val="00233411"/>
    <w:rsid w:val="00237EDA"/>
    <w:rsid w:val="00255EED"/>
    <w:rsid w:val="00261858"/>
    <w:rsid w:val="00262736"/>
    <w:rsid w:val="002633FE"/>
    <w:rsid w:val="00270FBC"/>
    <w:rsid w:val="00273AD2"/>
    <w:rsid w:val="002766D7"/>
    <w:rsid w:val="002920A2"/>
    <w:rsid w:val="00292C6A"/>
    <w:rsid w:val="00296314"/>
    <w:rsid w:val="002A1C56"/>
    <w:rsid w:val="002A4069"/>
    <w:rsid w:val="002A65DC"/>
    <w:rsid w:val="002B00F9"/>
    <w:rsid w:val="002B6780"/>
    <w:rsid w:val="002C27C6"/>
    <w:rsid w:val="002D048E"/>
    <w:rsid w:val="002D5093"/>
    <w:rsid w:val="002D5AA4"/>
    <w:rsid w:val="002E1839"/>
    <w:rsid w:val="002E3503"/>
    <w:rsid w:val="002E3FD6"/>
    <w:rsid w:val="002E51A2"/>
    <w:rsid w:val="002E790C"/>
    <w:rsid w:val="002F3EC2"/>
    <w:rsid w:val="003173A2"/>
    <w:rsid w:val="00337E9E"/>
    <w:rsid w:val="00340F4F"/>
    <w:rsid w:val="003412F8"/>
    <w:rsid w:val="0035130F"/>
    <w:rsid w:val="00357F57"/>
    <w:rsid w:val="00360B87"/>
    <w:rsid w:val="00360F9C"/>
    <w:rsid w:val="00361D26"/>
    <w:rsid w:val="003633B8"/>
    <w:rsid w:val="00364347"/>
    <w:rsid w:val="003723C4"/>
    <w:rsid w:val="00375B1A"/>
    <w:rsid w:val="00380125"/>
    <w:rsid w:val="003808D3"/>
    <w:rsid w:val="003841F8"/>
    <w:rsid w:val="00384203"/>
    <w:rsid w:val="00386403"/>
    <w:rsid w:val="0039650B"/>
    <w:rsid w:val="00397862"/>
    <w:rsid w:val="003A21AF"/>
    <w:rsid w:val="003B0F23"/>
    <w:rsid w:val="003B3434"/>
    <w:rsid w:val="003B7501"/>
    <w:rsid w:val="003C028F"/>
    <w:rsid w:val="003C1379"/>
    <w:rsid w:val="003C5A2B"/>
    <w:rsid w:val="003D1197"/>
    <w:rsid w:val="003D3ADF"/>
    <w:rsid w:val="003E0E55"/>
    <w:rsid w:val="003F4C55"/>
    <w:rsid w:val="0040030E"/>
    <w:rsid w:val="00404717"/>
    <w:rsid w:val="00410088"/>
    <w:rsid w:val="00410150"/>
    <w:rsid w:val="00420E17"/>
    <w:rsid w:val="00425BA5"/>
    <w:rsid w:val="004374C1"/>
    <w:rsid w:val="004376F9"/>
    <w:rsid w:val="004421B2"/>
    <w:rsid w:val="00453F7F"/>
    <w:rsid w:val="0045409A"/>
    <w:rsid w:val="0045469D"/>
    <w:rsid w:val="00457530"/>
    <w:rsid w:val="00461A67"/>
    <w:rsid w:val="004642AD"/>
    <w:rsid w:val="00464682"/>
    <w:rsid w:val="0046520C"/>
    <w:rsid w:val="004763C3"/>
    <w:rsid w:val="004778C7"/>
    <w:rsid w:val="00480F78"/>
    <w:rsid w:val="004901F0"/>
    <w:rsid w:val="00495686"/>
    <w:rsid w:val="004A055B"/>
    <w:rsid w:val="004A1336"/>
    <w:rsid w:val="004A46E2"/>
    <w:rsid w:val="004A54C1"/>
    <w:rsid w:val="004A58EF"/>
    <w:rsid w:val="004B5640"/>
    <w:rsid w:val="004C0472"/>
    <w:rsid w:val="004C5B80"/>
    <w:rsid w:val="004C7682"/>
    <w:rsid w:val="004D01A1"/>
    <w:rsid w:val="004D048F"/>
    <w:rsid w:val="004D11D9"/>
    <w:rsid w:val="004D1491"/>
    <w:rsid w:val="004E1DCD"/>
    <w:rsid w:val="004E5314"/>
    <w:rsid w:val="004F2842"/>
    <w:rsid w:val="004F3AA2"/>
    <w:rsid w:val="00507B00"/>
    <w:rsid w:val="00507B1C"/>
    <w:rsid w:val="00507B5C"/>
    <w:rsid w:val="00511726"/>
    <w:rsid w:val="005269F0"/>
    <w:rsid w:val="00527C21"/>
    <w:rsid w:val="00530182"/>
    <w:rsid w:val="005312E5"/>
    <w:rsid w:val="00533A53"/>
    <w:rsid w:val="00534C48"/>
    <w:rsid w:val="00535ECB"/>
    <w:rsid w:val="005363A4"/>
    <w:rsid w:val="0054060D"/>
    <w:rsid w:val="00540D51"/>
    <w:rsid w:val="0054112B"/>
    <w:rsid w:val="00563B71"/>
    <w:rsid w:val="005652F0"/>
    <w:rsid w:val="00577172"/>
    <w:rsid w:val="005824F4"/>
    <w:rsid w:val="00585309"/>
    <w:rsid w:val="00587D70"/>
    <w:rsid w:val="00591569"/>
    <w:rsid w:val="005978B1"/>
    <w:rsid w:val="005A0F9B"/>
    <w:rsid w:val="005A48F5"/>
    <w:rsid w:val="005B06F8"/>
    <w:rsid w:val="005B397E"/>
    <w:rsid w:val="005B46FF"/>
    <w:rsid w:val="005C698F"/>
    <w:rsid w:val="005C6B2A"/>
    <w:rsid w:val="005E160D"/>
    <w:rsid w:val="005E414B"/>
    <w:rsid w:val="005F3BCB"/>
    <w:rsid w:val="005F440C"/>
    <w:rsid w:val="005F5729"/>
    <w:rsid w:val="00605086"/>
    <w:rsid w:val="00606A11"/>
    <w:rsid w:val="00613452"/>
    <w:rsid w:val="006160FC"/>
    <w:rsid w:val="00616684"/>
    <w:rsid w:val="006217E1"/>
    <w:rsid w:val="0062643A"/>
    <w:rsid w:val="006300F9"/>
    <w:rsid w:val="00630BBA"/>
    <w:rsid w:val="00631C6C"/>
    <w:rsid w:val="006357E2"/>
    <w:rsid w:val="00636A50"/>
    <w:rsid w:val="0064086C"/>
    <w:rsid w:val="00642048"/>
    <w:rsid w:val="00643E97"/>
    <w:rsid w:val="0064475C"/>
    <w:rsid w:val="00644819"/>
    <w:rsid w:val="00645931"/>
    <w:rsid w:val="00645FD1"/>
    <w:rsid w:val="00647178"/>
    <w:rsid w:val="006567B2"/>
    <w:rsid w:val="006638B3"/>
    <w:rsid w:val="0067067D"/>
    <w:rsid w:val="00676317"/>
    <w:rsid w:val="00677842"/>
    <w:rsid w:val="00680EDA"/>
    <w:rsid w:val="006829CE"/>
    <w:rsid w:val="006926C2"/>
    <w:rsid w:val="00693AED"/>
    <w:rsid w:val="00695F40"/>
    <w:rsid w:val="006A118C"/>
    <w:rsid w:val="006A3466"/>
    <w:rsid w:val="006A4246"/>
    <w:rsid w:val="006A4BAE"/>
    <w:rsid w:val="006A6E66"/>
    <w:rsid w:val="006B0132"/>
    <w:rsid w:val="006B3224"/>
    <w:rsid w:val="006B4685"/>
    <w:rsid w:val="006B57F1"/>
    <w:rsid w:val="006C08FB"/>
    <w:rsid w:val="006C1AAE"/>
    <w:rsid w:val="006C3765"/>
    <w:rsid w:val="006C3E89"/>
    <w:rsid w:val="006C5659"/>
    <w:rsid w:val="006C6B7F"/>
    <w:rsid w:val="006C7166"/>
    <w:rsid w:val="006C7404"/>
    <w:rsid w:val="006D0D08"/>
    <w:rsid w:val="006D2EF7"/>
    <w:rsid w:val="006E73E2"/>
    <w:rsid w:val="006F045D"/>
    <w:rsid w:val="006F3DCB"/>
    <w:rsid w:val="006F4361"/>
    <w:rsid w:val="00700079"/>
    <w:rsid w:val="00703535"/>
    <w:rsid w:val="00707053"/>
    <w:rsid w:val="00707823"/>
    <w:rsid w:val="00710A7B"/>
    <w:rsid w:val="007119EB"/>
    <w:rsid w:val="00711B56"/>
    <w:rsid w:val="007137D1"/>
    <w:rsid w:val="00713ACC"/>
    <w:rsid w:val="00715576"/>
    <w:rsid w:val="00717051"/>
    <w:rsid w:val="007226BC"/>
    <w:rsid w:val="0072289A"/>
    <w:rsid w:val="0072483C"/>
    <w:rsid w:val="00737895"/>
    <w:rsid w:val="007557FB"/>
    <w:rsid w:val="00761230"/>
    <w:rsid w:val="007635EC"/>
    <w:rsid w:val="00763D52"/>
    <w:rsid w:val="0076623D"/>
    <w:rsid w:val="00771002"/>
    <w:rsid w:val="00772926"/>
    <w:rsid w:val="007735BB"/>
    <w:rsid w:val="00774DF2"/>
    <w:rsid w:val="00776DB5"/>
    <w:rsid w:val="0078400B"/>
    <w:rsid w:val="00784389"/>
    <w:rsid w:val="00786A49"/>
    <w:rsid w:val="00787B74"/>
    <w:rsid w:val="00787E80"/>
    <w:rsid w:val="00793F68"/>
    <w:rsid w:val="00794453"/>
    <w:rsid w:val="00795ED7"/>
    <w:rsid w:val="007A33E2"/>
    <w:rsid w:val="007B6F2B"/>
    <w:rsid w:val="007B7933"/>
    <w:rsid w:val="007C23CF"/>
    <w:rsid w:val="007D09B4"/>
    <w:rsid w:val="007E10F3"/>
    <w:rsid w:val="007E1EA3"/>
    <w:rsid w:val="00800A99"/>
    <w:rsid w:val="00804189"/>
    <w:rsid w:val="0080472D"/>
    <w:rsid w:val="008075A3"/>
    <w:rsid w:val="00810957"/>
    <w:rsid w:val="00820AE7"/>
    <w:rsid w:val="008220CD"/>
    <w:rsid w:val="008309AA"/>
    <w:rsid w:val="00832949"/>
    <w:rsid w:val="008370C8"/>
    <w:rsid w:val="00843F08"/>
    <w:rsid w:val="00846252"/>
    <w:rsid w:val="00847593"/>
    <w:rsid w:val="00855017"/>
    <w:rsid w:val="008573D5"/>
    <w:rsid w:val="008605F0"/>
    <w:rsid w:val="00861571"/>
    <w:rsid w:val="00861B4F"/>
    <w:rsid w:val="00861CC9"/>
    <w:rsid w:val="00870C01"/>
    <w:rsid w:val="00873AB9"/>
    <w:rsid w:val="00874647"/>
    <w:rsid w:val="00877489"/>
    <w:rsid w:val="00877B38"/>
    <w:rsid w:val="008854B7"/>
    <w:rsid w:val="00892432"/>
    <w:rsid w:val="008940D6"/>
    <w:rsid w:val="008A074A"/>
    <w:rsid w:val="008A5577"/>
    <w:rsid w:val="008A6644"/>
    <w:rsid w:val="008B3774"/>
    <w:rsid w:val="008B71BA"/>
    <w:rsid w:val="008B7DFC"/>
    <w:rsid w:val="008C1A2D"/>
    <w:rsid w:val="008C1EFD"/>
    <w:rsid w:val="008C3989"/>
    <w:rsid w:val="008C5C48"/>
    <w:rsid w:val="008D317A"/>
    <w:rsid w:val="008D4AC3"/>
    <w:rsid w:val="008D53D6"/>
    <w:rsid w:val="008D737A"/>
    <w:rsid w:val="008E4A0F"/>
    <w:rsid w:val="008F1E18"/>
    <w:rsid w:val="008F308E"/>
    <w:rsid w:val="008F3387"/>
    <w:rsid w:val="008F65C2"/>
    <w:rsid w:val="008F7748"/>
    <w:rsid w:val="008F7A4C"/>
    <w:rsid w:val="00913FD3"/>
    <w:rsid w:val="009159BE"/>
    <w:rsid w:val="00920601"/>
    <w:rsid w:val="00922A34"/>
    <w:rsid w:val="009260C6"/>
    <w:rsid w:val="00934960"/>
    <w:rsid w:val="00936150"/>
    <w:rsid w:val="00940870"/>
    <w:rsid w:val="009448BE"/>
    <w:rsid w:val="0094521C"/>
    <w:rsid w:val="00945DCB"/>
    <w:rsid w:val="00945FF2"/>
    <w:rsid w:val="009460C0"/>
    <w:rsid w:val="009479D7"/>
    <w:rsid w:val="009503A5"/>
    <w:rsid w:val="00950CFA"/>
    <w:rsid w:val="009566E6"/>
    <w:rsid w:val="00973A44"/>
    <w:rsid w:val="0098376A"/>
    <w:rsid w:val="009842D5"/>
    <w:rsid w:val="009869C4"/>
    <w:rsid w:val="00995E70"/>
    <w:rsid w:val="0099607E"/>
    <w:rsid w:val="009B0589"/>
    <w:rsid w:val="009B1106"/>
    <w:rsid w:val="009B3A09"/>
    <w:rsid w:val="009C7C49"/>
    <w:rsid w:val="009D2046"/>
    <w:rsid w:val="009D237B"/>
    <w:rsid w:val="009D282A"/>
    <w:rsid w:val="009D45D2"/>
    <w:rsid w:val="009D5CA2"/>
    <w:rsid w:val="009D650C"/>
    <w:rsid w:val="009E0ED8"/>
    <w:rsid w:val="009E17FE"/>
    <w:rsid w:val="009F1728"/>
    <w:rsid w:val="009F5C5F"/>
    <w:rsid w:val="00A0145E"/>
    <w:rsid w:val="00A01C4B"/>
    <w:rsid w:val="00A0244A"/>
    <w:rsid w:val="00A04378"/>
    <w:rsid w:val="00A054A6"/>
    <w:rsid w:val="00A069C5"/>
    <w:rsid w:val="00A10593"/>
    <w:rsid w:val="00A125BB"/>
    <w:rsid w:val="00A14904"/>
    <w:rsid w:val="00A158F3"/>
    <w:rsid w:val="00A166E5"/>
    <w:rsid w:val="00A22CCE"/>
    <w:rsid w:val="00A23C5F"/>
    <w:rsid w:val="00A25BD4"/>
    <w:rsid w:val="00A31B4B"/>
    <w:rsid w:val="00A36B04"/>
    <w:rsid w:val="00A4119B"/>
    <w:rsid w:val="00A424C9"/>
    <w:rsid w:val="00A43FF2"/>
    <w:rsid w:val="00A47F5C"/>
    <w:rsid w:val="00A5226B"/>
    <w:rsid w:val="00A573B2"/>
    <w:rsid w:val="00A61B66"/>
    <w:rsid w:val="00A6221B"/>
    <w:rsid w:val="00A626A6"/>
    <w:rsid w:val="00A63A2D"/>
    <w:rsid w:val="00A646E9"/>
    <w:rsid w:val="00A712E7"/>
    <w:rsid w:val="00A71C61"/>
    <w:rsid w:val="00A739D1"/>
    <w:rsid w:val="00A74178"/>
    <w:rsid w:val="00A749E2"/>
    <w:rsid w:val="00A75354"/>
    <w:rsid w:val="00A76215"/>
    <w:rsid w:val="00A8245E"/>
    <w:rsid w:val="00A85DF5"/>
    <w:rsid w:val="00A86D9C"/>
    <w:rsid w:val="00AA4452"/>
    <w:rsid w:val="00AA5CC9"/>
    <w:rsid w:val="00AB6C0A"/>
    <w:rsid w:val="00AB7BAF"/>
    <w:rsid w:val="00AC749C"/>
    <w:rsid w:val="00AC789F"/>
    <w:rsid w:val="00AD783F"/>
    <w:rsid w:val="00AE0F5C"/>
    <w:rsid w:val="00AE2CFD"/>
    <w:rsid w:val="00AE4DC7"/>
    <w:rsid w:val="00AE6946"/>
    <w:rsid w:val="00AF0468"/>
    <w:rsid w:val="00AF46B5"/>
    <w:rsid w:val="00AF4BB7"/>
    <w:rsid w:val="00B01AE7"/>
    <w:rsid w:val="00B01D42"/>
    <w:rsid w:val="00B04591"/>
    <w:rsid w:val="00B06781"/>
    <w:rsid w:val="00B073D2"/>
    <w:rsid w:val="00B07518"/>
    <w:rsid w:val="00B13D01"/>
    <w:rsid w:val="00B2104C"/>
    <w:rsid w:val="00B220B5"/>
    <w:rsid w:val="00B26A49"/>
    <w:rsid w:val="00B26E75"/>
    <w:rsid w:val="00B27423"/>
    <w:rsid w:val="00B40984"/>
    <w:rsid w:val="00B4623A"/>
    <w:rsid w:val="00B50684"/>
    <w:rsid w:val="00B51859"/>
    <w:rsid w:val="00B52468"/>
    <w:rsid w:val="00B579EF"/>
    <w:rsid w:val="00B6371D"/>
    <w:rsid w:val="00B63B89"/>
    <w:rsid w:val="00B67622"/>
    <w:rsid w:val="00B67700"/>
    <w:rsid w:val="00B754FF"/>
    <w:rsid w:val="00B77563"/>
    <w:rsid w:val="00B83A5E"/>
    <w:rsid w:val="00B83E08"/>
    <w:rsid w:val="00B8618D"/>
    <w:rsid w:val="00B870FB"/>
    <w:rsid w:val="00B90420"/>
    <w:rsid w:val="00B91EF3"/>
    <w:rsid w:val="00B93902"/>
    <w:rsid w:val="00B942A3"/>
    <w:rsid w:val="00B94F60"/>
    <w:rsid w:val="00BA1401"/>
    <w:rsid w:val="00BA6C4B"/>
    <w:rsid w:val="00BB0410"/>
    <w:rsid w:val="00BB1BB0"/>
    <w:rsid w:val="00BB29B0"/>
    <w:rsid w:val="00BB373A"/>
    <w:rsid w:val="00BB692E"/>
    <w:rsid w:val="00BB77CE"/>
    <w:rsid w:val="00BC5754"/>
    <w:rsid w:val="00BC6059"/>
    <w:rsid w:val="00BC79E5"/>
    <w:rsid w:val="00BC7D05"/>
    <w:rsid w:val="00BD0D6B"/>
    <w:rsid w:val="00BD3A67"/>
    <w:rsid w:val="00BE66FF"/>
    <w:rsid w:val="00BE69CE"/>
    <w:rsid w:val="00BF243C"/>
    <w:rsid w:val="00BF2F46"/>
    <w:rsid w:val="00BF56B2"/>
    <w:rsid w:val="00C066D5"/>
    <w:rsid w:val="00C11F94"/>
    <w:rsid w:val="00C122A2"/>
    <w:rsid w:val="00C13180"/>
    <w:rsid w:val="00C1354B"/>
    <w:rsid w:val="00C173B2"/>
    <w:rsid w:val="00C22D38"/>
    <w:rsid w:val="00C23DAE"/>
    <w:rsid w:val="00C240A7"/>
    <w:rsid w:val="00C24832"/>
    <w:rsid w:val="00C258AE"/>
    <w:rsid w:val="00C32756"/>
    <w:rsid w:val="00C447C5"/>
    <w:rsid w:val="00C46B51"/>
    <w:rsid w:val="00C50E61"/>
    <w:rsid w:val="00C539A2"/>
    <w:rsid w:val="00C54948"/>
    <w:rsid w:val="00C5538B"/>
    <w:rsid w:val="00C55F2B"/>
    <w:rsid w:val="00C619C2"/>
    <w:rsid w:val="00C7050C"/>
    <w:rsid w:val="00C71998"/>
    <w:rsid w:val="00C73A57"/>
    <w:rsid w:val="00C77DBE"/>
    <w:rsid w:val="00C81265"/>
    <w:rsid w:val="00C81A6E"/>
    <w:rsid w:val="00C855D0"/>
    <w:rsid w:val="00C8680E"/>
    <w:rsid w:val="00C919D4"/>
    <w:rsid w:val="00C94C6B"/>
    <w:rsid w:val="00C972A7"/>
    <w:rsid w:val="00CA1300"/>
    <w:rsid w:val="00CA28CC"/>
    <w:rsid w:val="00CA5526"/>
    <w:rsid w:val="00CA6219"/>
    <w:rsid w:val="00CB18D8"/>
    <w:rsid w:val="00CB1B1F"/>
    <w:rsid w:val="00CB62A8"/>
    <w:rsid w:val="00CC1386"/>
    <w:rsid w:val="00CC3D45"/>
    <w:rsid w:val="00CD02FC"/>
    <w:rsid w:val="00CE2CDB"/>
    <w:rsid w:val="00CE35FF"/>
    <w:rsid w:val="00CE3DBB"/>
    <w:rsid w:val="00CE5C4C"/>
    <w:rsid w:val="00CE691B"/>
    <w:rsid w:val="00CE6DB4"/>
    <w:rsid w:val="00CE772D"/>
    <w:rsid w:val="00CF7CA8"/>
    <w:rsid w:val="00D02DB3"/>
    <w:rsid w:val="00D078A3"/>
    <w:rsid w:val="00D118BC"/>
    <w:rsid w:val="00D12ECA"/>
    <w:rsid w:val="00D15692"/>
    <w:rsid w:val="00D159B8"/>
    <w:rsid w:val="00D1639C"/>
    <w:rsid w:val="00D206FF"/>
    <w:rsid w:val="00D22675"/>
    <w:rsid w:val="00D22909"/>
    <w:rsid w:val="00D40A2A"/>
    <w:rsid w:val="00D4678C"/>
    <w:rsid w:val="00D52991"/>
    <w:rsid w:val="00D54606"/>
    <w:rsid w:val="00D61F8D"/>
    <w:rsid w:val="00D6321A"/>
    <w:rsid w:val="00D63266"/>
    <w:rsid w:val="00D703CE"/>
    <w:rsid w:val="00D72F45"/>
    <w:rsid w:val="00D76528"/>
    <w:rsid w:val="00D77685"/>
    <w:rsid w:val="00D860DF"/>
    <w:rsid w:val="00D86448"/>
    <w:rsid w:val="00D902A5"/>
    <w:rsid w:val="00D93229"/>
    <w:rsid w:val="00DA3504"/>
    <w:rsid w:val="00DA3BE7"/>
    <w:rsid w:val="00DA3E6A"/>
    <w:rsid w:val="00DA4287"/>
    <w:rsid w:val="00DA43E2"/>
    <w:rsid w:val="00DA7504"/>
    <w:rsid w:val="00DB016F"/>
    <w:rsid w:val="00DB64D3"/>
    <w:rsid w:val="00DC0DEF"/>
    <w:rsid w:val="00DC6A89"/>
    <w:rsid w:val="00DC6C7F"/>
    <w:rsid w:val="00DD09A5"/>
    <w:rsid w:val="00DD1567"/>
    <w:rsid w:val="00DD327C"/>
    <w:rsid w:val="00DD333A"/>
    <w:rsid w:val="00DE2EA0"/>
    <w:rsid w:val="00DE5364"/>
    <w:rsid w:val="00DF15E5"/>
    <w:rsid w:val="00DF4482"/>
    <w:rsid w:val="00DF46B6"/>
    <w:rsid w:val="00DF5271"/>
    <w:rsid w:val="00E01E58"/>
    <w:rsid w:val="00E024D7"/>
    <w:rsid w:val="00E13BE3"/>
    <w:rsid w:val="00E14CB1"/>
    <w:rsid w:val="00E174F6"/>
    <w:rsid w:val="00E17D18"/>
    <w:rsid w:val="00E2029D"/>
    <w:rsid w:val="00E21D8B"/>
    <w:rsid w:val="00E25A80"/>
    <w:rsid w:val="00E26393"/>
    <w:rsid w:val="00E30966"/>
    <w:rsid w:val="00E30B81"/>
    <w:rsid w:val="00E365BF"/>
    <w:rsid w:val="00E47544"/>
    <w:rsid w:val="00E5776D"/>
    <w:rsid w:val="00E63434"/>
    <w:rsid w:val="00E66102"/>
    <w:rsid w:val="00E6681B"/>
    <w:rsid w:val="00E67B95"/>
    <w:rsid w:val="00E7672E"/>
    <w:rsid w:val="00E8364E"/>
    <w:rsid w:val="00E83B82"/>
    <w:rsid w:val="00E93BF2"/>
    <w:rsid w:val="00EA0433"/>
    <w:rsid w:val="00EA1AF9"/>
    <w:rsid w:val="00EA1D90"/>
    <w:rsid w:val="00EA556F"/>
    <w:rsid w:val="00EB2924"/>
    <w:rsid w:val="00EB35B6"/>
    <w:rsid w:val="00EC7433"/>
    <w:rsid w:val="00EC7B86"/>
    <w:rsid w:val="00EE2282"/>
    <w:rsid w:val="00EE28B6"/>
    <w:rsid w:val="00EE674F"/>
    <w:rsid w:val="00EF44F1"/>
    <w:rsid w:val="00EF54C4"/>
    <w:rsid w:val="00EF7E9D"/>
    <w:rsid w:val="00F008F2"/>
    <w:rsid w:val="00F046A1"/>
    <w:rsid w:val="00F17F33"/>
    <w:rsid w:val="00F2096D"/>
    <w:rsid w:val="00F3442C"/>
    <w:rsid w:val="00F36743"/>
    <w:rsid w:val="00F36AA7"/>
    <w:rsid w:val="00F37A9B"/>
    <w:rsid w:val="00F45313"/>
    <w:rsid w:val="00F46490"/>
    <w:rsid w:val="00F51AAC"/>
    <w:rsid w:val="00F544F9"/>
    <w:rsid w:val="00F64BAA"/>
    <w:rsid w:val="00F67EDF"/>
    <w:rsid w:val="00F84433"/>
    <w:rsid w:val="00F966D6"/>
    <w:rsid w:val="00F9742B"/>
    <w:rsid w:val="00F97D2E"/>
    <w:rsid w:val="00FA2A1F"/>
    <w:rsid w:val="00FA40CB"/>
    <w:rsid w:val="00FB0196"/>
    <w:rsid w:val="00FB43C7"/>
    <w:rsid w:val="00FC097F"/>
    <w:rsid w:val="00FC0F80"/>
    <w:rsid w:val="00FD74A8"/>
    <w:rsid w:val="00FE458F"/>
    <w:rsid w:val="00FE718C"/>
    <w:rsid w:val="00FF079A"/>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EAE104E"/>
  <w15:docId w15:val="{EA1AE5DB-B1EB-4F8A-B59D-A4F63225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A2A"/>
    <w:pPr>
      <w:tabs>
        <w:tab w:val="center" w:pos="4680"/>
        <w:tab w:val="right" w:pos="9360"/>
      </w:tabs>
    </w:pPr>
  </w:style>
  <w:style w:type="character" w:customStyle="1" w:styleId="HeaderChar">
    <w:name w:val="Header Char"/>
    <w:basedOn w:val="DefaultParagraphFont"/>
    <w:link w:val="Header"/>
    <w:uiPriority w:val="99"/>
    <w:rsid w:val="00D40A2A"/>
  </w:style>
  <w:style w:type="paragraph" w:styleId="Footer">
    <w:name w:val="footer"/>
    <w:basedOn w:val="Normal"/>
    <w:link w:val="FooterChar"/>
    <w:uiPriority w:val="99"/>
    <w:unhideWhenUsed/>
    <w:rsid w:val="00D40A2A"/>
    <w:pPr>
      <w:tabs>
        <w:tab w:val="center" w:pos="4680"/>
        <w:tab w:val="right" w:pos="9360"/>
      </w:tabs>
    </w:pPr>
  </w:style>
  <w:style w:type="character" w:customStyle="1" w:styleId="FooterChar">
    <w:name w:val="Footer Char"/>
    <w:basedOn w:val="DefaultParagraphFont"/>
    <w:link w:val="Footer"/>
    <w:uiPriority w:val="99"/>
    <w:rsid w:val="00D40A2A"/>
  </w:style>
  <w:style w:type="paragraph" w:styleId="NoSpacing">
    <w:name w:val="No Spacing"/>
    <w:uiPriority w:val="1"/>
    <w:qFormat/>
    <w:rsid w:val="00D40A2A"/>
    <w:pPr>
      <w:widowControl/>
    </w:pPr>
    <w:rPr>
      <w:rFonts w:ascii="Arial" w:hAnsi="Arial"/>
    </w:rPr>
  </w:style>
  <w:style w:type="character" w:styleId="Emphasis">
    <w:name w:val="Emphasis"/>
    <w:basedOn w:val="DefaultParagraphFont"/>
    <w:uiPriority w:val="20"/>
    <w:qFormat/>
    <w:rsid w:val="002D048E"/>
    <w:rPr>
      <w:i/>
      <w:iCs/>
    </w:rPr>
  </w:style>
  <w:style w:type="character" w:styleId="Hyperlink">
    <w:name w:val="Hyperlink"/>
    <w:basedOn w:val="DefaultParagraphFont"/>
    <w:uiPriority w:val="99"/>
    <w:unhideWhenUsed/>
    <w:rsid w:val="000F0176"/>
    <w:rPr>
      <w:color w:val="0000FF" w:themeColor="hyperlink"/>
      <w:u w:val="single"/>
    </w:rPr>
  </w:style>
  <w:style w:type="character" w:styleId="UnresolvedMention">
    <w:name w:val="Unresolved Mention"/>
    <w:basedOn w:val="DefaultParagraphFont"/>
    <w:uiPriority w:val="99"/>
    <w:semiHidden/>
    <w:unhideWhenUsed/>
    <w:rsid w:val="000F0176"/>
    <w:rPr>
      <w:color w:val="605E5C"/>
      <w:shd w:val="clear" w:color="auto" w:fill="E1DFDD"/>
    </w:rPr>
  </w:style>
  <w:style w:type="character" w:styleId="FollowedHyperlink">
    <w:name w:val="FollowedHyperlink"/>
    <w:basedOn w:val="DefaultParagraphFont"/>
    <w:uiPriority w:val="99"/>
    <w:semiHidden/>
    <w:unhideWhenUsed/>
    <w:rsid w:val="001B4143"/>
    <w:rPr>
      <w:color w:val="800080" w:themeColor="followedHyperlink"/>
      <w:u w:val="single"/>
    </w:rPr>
  </w:style>
  <w:style w:type="paragraph" w:styleId="BalloonText">
    <w:name w:val="Balloon Text"/>
    <w:basedOn w:val="Normal"/>
    <w:link w:val="BalloonTextChar"/>
    <w:uiPriority w:val="99"/>
    <w:semiHidden/>
    <w:unhideWhenUsed/>
    <w:rsid w:val="00670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7D"/>
    <w:rPr>
      <w:rFonts w:ascii="Segoe UI" w:hAnsi="Segoe UI" w:cs="Segoe UI"/>
      <w:sz w:val="18"/>
      <w:szCs w:val="18"/>
    </w:rPr>
  </w:style>
  <w:style w:type="table" w:customStyle="1" w:styleId="TableGrid1">
    <w:name w:val="Table Grid1"/>
    <w:basedOn w:val="TableNormal"/>
    <w:next w:val="TableGrid"/>
    <w:uiPriority w:val="59"/>
    <w:rsid w:val="003841F8"/>
    <w:pPr>
      <w:widowControl/>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4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734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Wendy</dc:creator>
  <cp:keywords/>
  <dc:description/>
  <cp:lastModifiedBy>Spooner, Elizabeth</cp:lastModifiedBy>
  <cp:revision>3</cp:revision>
  <cp:lastPrinted>2018-09-13T17:24:00Z</cp:lastPrinted>
  <dcterms:created xsi:type="dcterms:W3CDTF">2019-07-08T16:03:00Z</dcterms:created>
  <dcterms:modified xsi:type="dcterms:W3CDTF">2019-07-08T16:11:00Z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2018-01-23T00:00:00Z</vt:filetime>
  </property>
</Properties>
</file>