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C2C4" w14:textId="436A9585" w:rsidR="001F1988" w:rsidRPr="0011354F" w:rsidRDefault="001F1988" w:rsidP="00AD0EBE">
      <w:pPr>
        <w:tabs>
          <w:tab w:val="center" w:pos="4500"/>
        </w:tabs>
        <w:rPr>
          <w:rFonts w:cs="Arial"/>
          <w:szCs w:val="24"/>
        </w:rPr>
      </w:pPr>
      <w:r w:rsidRPr="008F4C64">
        <w:rPr>
          <w:rFonts w:cs="Arial"/>
          <w:szCs w:val="24"/>
        </w:rPr>
        <w:tab/>
      </w:r>
      <w:r w:rsidRPr="0011354F">
        <w:rPr>
          <w:rFonts w:cs="Arial"/>
          <w:szCs w:val="24"/>
        </w:rPr>
        <w:t xml:space="preserve">BEFORE THE </w:t>
      </w:r>
      <w:r w:rsidR="00222139" w:rsidRPr="0011354F">
        <w:rPr>
          <w:rFonts w:cs="Arial"/>
          <w:szCs w:val="24"/>
        </w:rPr>
        <w:t>DEPARTMENT OF</w:t>
      </w:r>
      <w:r w:rsidR="003C764B" w:rsidRPr="0011354F">
        <w:rPr>
          <w:rFonts w:cs="Arial"/>
          <w:szCs w:val="24"/>
        </w:rPr>
        <w:t xml:space="preserve"> ADMINISTRATION</w:t>
      </w:r>
    </w:p>
    <w:p w14:paraId="54BA88EE" w14:textId="77777777" w:rsidR="001F1988" w:rsidRPr="0011354F" w:rsidRDefault="001F1988" w:rsidP="00AD0EBE">
      <w:pPr>
        <w:tabs>
          <w:tab w:val="center" w:pos="4500"/>
        </w:tabs>
        <w:rPr>
          <w:rFonts w:cs="Arial"/>
          <w:szCs w:val="24"/>
        </w:rPr>
      </w:pPr>
      <w:r w:rsidRPr="0011354F">
        <w:rPr>
          <w:rFonts w:cs="Arial"/>
          <w:szCs w:val="24"/>
        </w:rPr>
        <w:tab/>
        <w:t>OF THE STATE OF MONTANA</w:t>
      </w:r>
    </w:p>
    <w:p w14:paraId="1324075A" w14:textId="77777777" w:rsidR="001F1988" w:rsidRPr="0011354F" w:rsidRDefault="001F1988" w:rsidP="00AD0EBE">
      <w:pPr>
        <w:rPr>
          <w:rFonts w:cs="Arial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4"/>
        <w:gridCol w:w="418"/>
        <w:gridCol w:w="4320"/>
      </w:tblGrid>
      <w:tr w:rsidR="000167F1" w:rsidRPr="0011354F" w14:paraId="6A97A399" w14:textId="77777777" w:rsidTr="00B41D02">
        <w:tc>
          <w:tcPr>
            <w:tcW w:w="4464" w:type="dxa"/>
          </w:tcPr>
          <w:p w14:paraId="683AC8F5" w14:textId="2BF7BDFC" w:rsidR="000167F1" w:rsidRPr="0011354F" w:rsidRDefault="00EF4007" w:rsidP="00674714">
            <w:pPr>
              <w:ind w:left="-110"/>
              <w:rPr>
                <w:rFonts w:cs="Arial"/>
                <w:szCs w:val="24"/>
              </w:rPr>
            </w:pPr>
            <w:r w:rsidRPr="0011354F">
              <w:rPr>
                <w:rFonts w:cs="Arial"/>
                <w:szCs w:val="24"/>
              </w:rPr>
              <w:t xml:space="preserve">In the matter of the adoption of New Rule </w:t>
            </w:r>
            <w:r w:rsidR="004D2BF2" w:rsidRPr="0011354F">
              <w:rPr>
                <w:rFonts w:cs="Arial"/>
                <w:szCs w:val="24"/>
              </w:rPr>
              <w:t xml:space="preserve">I </w:t>
            </w:r>
            <w:r w:rsidRPr="0011354F">
              <w:rPr>
                <w:rFonts w:cs="Arial"/>
                <w:szCs w:val="24"/>
              </w:rPr>
              <w:t xml:space="preserve">pertaining to </w:t>
            </w:r>
            <w:r w:rsidR="00A54E6E">
              <w:rPr>
                <w:rFonts w:cs="Arial"/>
                <w:szCs w:val="24"/>
              </w:rPr>
              <w:t xml:space="preserve">next generation </w:t>
            </w:r>
            <w:r w:rsidR="00184431">
              <w:rPr>
                <w:rFonts w:cs="Arial"/>
                <w:szCs w:val="24"/>
              </w:rPr>
              <w:t>9</w:t>
            </w:r>
            <w:r w:rsidR="006F05D3">
              <w:rPr>
                <w:rFonts w:cs="Arial"/>
                <w:szCs w:val="24"/>
              </w:rPr>
              <w:noBreakHyphen/>
            </w:r>
            <w:r w:rsidR="00B46969">
              <w:rPr>
                <w:rFonts w:cs="Arial"/>
                <w:szCs w:val="24"/>
              </w:rPr>
              <w:t>1</w:t>
            </w:r>
            <w:r w:rsidR="00B46969">
              <w:rPr>
                <w:rFonts w:cs="Arial"/>
                <w:szCs w:val="24"/>
              </w:rPr>
              <w:noBreakHyphen/>
            </w:r>
            <w:r w:rsidR="00184431">
              <w:rPr>
                <w:rFonts w:cs="Arial"/>
                <w:szCs w:val="24"/>
              </w:rPr>
              <w:t xml:space="preserve">1 </w:t>
            </w:r>
            <w:r w:rsidR="007461B3">
              <w:rPr>
                <w:rFonts w:cs="Arial"/>
                <w:szCs w:val="24"/>
              </w:rPr>
              <w:t xml:space="preserve">technology standards and baseline </w:t>
            </w:r>
            <w:r w:rsidR="006F05D3">
              <w:rPr>
                <w:rFonts w:cs="Arial"/>
                <w:szCs w:val="24"/>
              </w:rPr>
              <w:t>principles</w:t>
            </w:r>
          </w:p>
        </w:tc>
        <w:tc>
          <w:tcPr>
            <w:tcW w:w="418" w:type="dxa"/>
          </w:tcPr>
          <w:p w14:paraId="323C40DD" w14:textId="77777777" w:rsidR="000167F1" w:rsidRPr="0011354F" w:rsidRDefault="000167F1" w:rsidP="00AD0EBE">
            <w:pPr>
              <w:rPr>
                <w:rFonts w:cs="Arial"/>
                <w:szCs w:val="24"/>
              </w:rPr>
            </w:pPr>
            <w:r w:rsidRPr="0011354F">
              <w:rPr>
                <w:rFonts w:cs="Arial"/>
                <w:szCs w:val="24"/>
              </w:rPr>
              <w:t>)</w:t>
            </w:r>
          </w:p>
          <w:p w14:paraId="4C911A4D" w14:textId="77777777" w:rsidR="000167F1" w:rsidRPr="0011354F" w:rsidRDefault="000167F1" w:rsidP="00AD0EBE">
            <w:pPr>
              <w:rPr>
                <w:rFonts w:cs="Arial"/>
                <w:szCs w:val="24"/>
              </w:rPr>
            </w:pPr>
            <w:r w:rsidRPr="0011354F">
              <w:rPr>
                <w:rFonts w:cs="Arial"/>
                <w:szCs w:val="24"/>
              </w:rPr>
              <w:t>)</w:t>
            </w:r>
          </w:p>
          <w:p w14:paraId="6F022AA9" w14:textId="77777777" w:rsidR="00EF4007" w:rsidRDefault="000167F1" w:rsidP="004D2BF2">
            <w:pPr>
              <w:rPr>
                <w:rFonts w:cs="Arial"/>
                <w:szCs w:val="24"/>
              </w:rPr>
            </w:pPr>
            <w:r w:rsidRPr="0011354F">
              <w:rPr>
                <w:rFonts w:cs="Arial"/>
                <w:szCs w:val="24"/>
              </w:rPr>
              <w:t>)</w:t>
            </w:r>
          </w:p>
          <w:p w14:paraId="75AAE8C4" w14:textId="1D471B96" w:rsidR="00B24A33" w:rsidRPr="0011354F" w:rsidRDefault="00B24A33" w:rsidP="004D2BF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4320" w:type="dxa"/>
          </w:tcPr>
          <w:p w14:paraId="38B09D84" w14:textId="77777777" w:rsidR="000167F1" w:rsidRPr="0011354F" w:rsidRDefault="000167F1" w:rsidP="004974F1">
            <w:pPr>
              <w:rPr>
                <w:rFonts w:cs="Arial"/>
                <w:szCs w:val="24"/>
              </w:rPr>
            </w:pPr>
            <w:r w:rsidRPr="0011354F">
              <w:rPr>
                <w:rFonts w:cs="Arial"/>
                <w:szCs w:val="24"/>
              </w:rPr>
              <w:t>NOTICE OF</w:t>
            </w:r>
            <w:r w:rsidR="00524790" w:rsidRPr="0011354F">
              <w:rPr>
                <w:rFonts w:cs="Arial"/>
                <w:szCs w:val="24"/>
              </w:rPr>
              <w:t xml:space="preserve"> PUBLIC HEARING</w:t>
            </w:r>
            <w:r w:rsidR="00264B6B" w:rsidRPr="0011354F">
              <w:rPr>
                <w:rFonts w:cs="Arial"/>
                <w:szCs w:val="24"/>
              </w:rPr>
              <w:t xml:space="preserve"> </w:t>
            </w:r>
            <w:r w:rsidR="00524790" w:rsidRPr="0011354F">
              <w:rPr>
                <w:rFonts w:cs="Arial"/>
                <w:szCs w:val="24"/>
              </w:rPr>
              <w:t>ON PROPOSED</w:t>
            </w:r>
            <w:r w:rsidR="00222139" w:rsidRPr="0011354F">
              <w:rPr>
                <w:rFonts w:cs="Arial"/>
                <w:szCs w:val="24"/>
              </w:rPr>
              <w:t xml:space="preserve"> </w:t>
            </w:r>
            <w:r w:rsidR="004974F1" w:rsidRPr="0011354F">
              <w:rPr>
                <w:rFonts w:cs="Arial"/>
                <w:szCs w:val="24"/>
              </w:rPr>
              <w:t>ADOPTION</w:t>
            </w:r>
          </w:p>
        </w:tc>
      </w:tr>
    </w:tbl>
    <w:p w14:paraId="566C0BD5" w14:textId="77777777" w:rsidR="00564CF0" w:rsidRPr="0011354F" w:rsidRDefault="00564CF0" w:rsidP="00564CF0">
      <w:pPr>
        <w:rPr>
          <w:rFonts w:cs="Arial"/>
          <w:szCs w:val="24"/>
        </w:rPr>
      </w:pPr>
    </w:p>
    <w:p w14:paraId="0A0ECFC3" w14:textId="77777777" w:rsidR="00564CF0" w:rsidRPr="0011354F" w:rsidRDefault="00524790" w:rsidP="00564CF0">
      <w:pPr>
        <w:ind w:firstLine="720"/>
        <w:rPr>
          <w:rFonts w:cs="Arial"/>
          <w:szCs w:val="24"/>
        </w:rPr>
      </w:pPr>
      <w:r w:rsidRPr="0011354F">
        <w:rPr>
          <w:rFonts w:cs="Arial"/>
          <w:szCs w:val="24"/>
        </w:rPr>
        <w:t xml:space="preserve">TO:  </w:t>
      </w:r>
      <w:r w:rsidR="00FC1640" w:rsidRPr="0011354F">
        <w:rPr>
          <w:rFonts w:cs="Arial"/>
          <w:szCs w:val="24"/>
        </w:rPr>
        <w:t>All Concerned Persons</w:t>
      </w:r>
    </w:p>
    <w:p w14:paraId="75451619" w14:textId="77777777" w:rsidR="00564CF0" w:rsidRPr="0011354F" w:rsidRDefault="00564CF0" w:rsidP="00564CF0">
      <w:pPr>
        <w:rPr>
          <w:rFonts w:cs="Arial"/>
          <w:szCs w:val="24"/>
        </w:rPr>
      </w:pPr>
    </w:p>
    <w:p w14:paraId="7025625B" w14:textId="21F92318" w:rsidR="00135B00" w:rsidRDefault="00564CF0" w:rsidP="00B306DF">
      <w:pPr>
        <w:ind w:firstLine="720"/>
        <w:rPr>
          <w:rFonts w:cs="Arial"/>
          <w:szCs w:val="24"/>
        </w:rPr>
      </w:pPr>
      <w:r w:rsidRPr="0011354F">
        <w:rPr>
          <w:rFonts w:cs="Arial"/>
          <w:szCs w:val="24"/>
        </w:rPr>
        <w:t>1.</w:t>
      </w:r>
      <w:r w:rsidR="00524790" w:rsidRPr="0011354F">
        <w:rPr>
          <w:rFonts w:cs="Arial"/>
          <w:szCs w:val="24"/>
        </w:rPr>
        <w:t xml:space="preserve">  </w:t>
      </w:r>
      <w:r w:rsidRPr="0011354F">
        <w:rPr>
          <w:rFonts w:cs="Arial"/>
          <w:szCs w:val="24"/>
        </w:rPr>
        <w:t xml:space="preserve">On </w:t>
      </w:r>
      <w:r w:rsidR="009F156A">
        <w:rPr>
          <w:rFonts w:cs="Arial"/>
          <w:szCs w:val="24"/>
        </w:rPr>
        <w:t>October 20</w:t>
      </w:r>
      <w:r w:rsidR="00A80802">
        <w:rPr>
          <w:rFonts w:cs="Arial"/>
          <w:szCs w:val="24"/>
        </w:rPr>
        <w:t>, 2020</w:t>
      </w:r>
      <w:r w:rsidRPr="00CD122D">
        <w:rPr>
          <w:rFonts w:cs="Arial"/>
          <w:szCs w:val="24"/>
        </w:rPr>
        <w:t>, at</w:t>
      </w:r>
      <w:r w:rsidR="00FC1640" w:rsidRPr="00CD122D">
        <w:rPr>
          <w:rFonts w:cs="Arial"/>
          <w:szCs w:val="24"/>
        </w:rPr>
        <w:t xml:space="preserve"> </w:t>
      </w:r>
      <w:r w:rsidR="007A0294">
        <w:rPr>
          <w:rFonts w:cs="Arial"/>
          <w:szCs w:val="24"/>
        </w:rPr>
        <w:t>1:00</w:t>
      </w:r>
      <w:r w:rsidR="00ED3C2C">
        <w:rPr>
          <w:rFonts w:cs="Arial"/>
          <w:szCs w:val="24"/>
        </w:rPr>
        <w:t xml:space="preserve"> p</w:t>
      </w:r>
      <w:r w:rsidR="007313E9" w:rsidRPr="0011354F">
        <w:rPr>
          <w:rFonts w:cs="Arial"/>
          <w:szCs w:val="24"/>
        </w:rPr>
        <w:t>.m.</w:t>
      </w:r>
      <w:r w:rsidRPr="0011354F">
        <w:rPr>
          <w:rFonts w:cs="Arial"/>
          <w:szCs w:val="24"/>
        </w:rPr>
        <w:t>,</w:t>
      </w:r>
      <w:r w:rsidR="003E28C2" w:rsidRPr="0011354F">
        <w:rPr>
          <w:rFonts w:cs="Arial"/>
          <w:szCs w:val="24"/>
        </w:rPr>
        <w:t xml:space="preserve"> the</w:t>
      </w:r>
      <w:r w:rsidRPr="0011354F">
        <w:rPr>
          <w:rFonts w:cs="Arial"/>
          <w:szCs w:val="24"/>
        </w:rPr>
        <w:t xml:space="preserve"> </w:t>
      </w:r>
      <w:r w:rsidR="00222139" w:rsidRPr="0011354F">
        <w:rPr>
          <w:rFonts w:cs="Arial"/>
          <w:szCs w:val="24"/>
        </w:rPr>
        <w:t xml:space="preserve">Department of </w:t>
      </w:r>
      <w:r w:rsidR="003C764B" w:rsidRPr="0011354F">
        <w:rPr>
          <w:rFonts w:cs="Arial"/>
          <w:szCs w:val="24"/>
        </w:rPr>
        <w:t>Administration</w:t>
      </w:r>
      <w:r w:rsidR="003E28C2" w:rsidRPr="0011354F">
        <w:rPr>
          <w:rFonts w:cs="Arial"/>
          <w:szCs w:val="24"/>
        </w:rPr>
        <w:t xml:space="preserve"> will hold </w:t>
      </w:r>
      <w:r w:rsidRPr="0011354F">
        <w:rPr>
          <w:rFonts w:cs="Arial"/>
          <w:szCs w:val="24"/>
        </w:rPr>
        <w:t xml:space="preserve">a </w:t>
      </w:r>
      <w:r w:rsidR="00FC1640" w:rsidRPr="0011354F">
        <w:rPr>
          <w:rFonts w:cs="Arial"/>
          <w:szCs w:val="24"/>
        </w:rPr>
        <w:t>p</w:t>
      </w:r>
      <w:r w:rsidRPr="0011354F">
        <w:rPr>
          <w:rFonts w:cs="Arial"/>
          <w:szCs w:val="24"/>
        </w:rPr>
        <w:t xml:space="preserve">ublic </w:t>
      </w:r>
      <w:r w:rsidR="00FC1640" w:rsidRPr="0011354F">
        <w:rPr>
          <w:rFonts w:cs="Arial"/>
          <w:szCs w:val="24"/>
        </w:rPr>
        <w:t>h</w:t>
      </w:r>
      <w:r w:rsidRPr="0011354F">
        <w:rPr>
          <w:rFonts w:cs="Arial"/>
          <w:szCs w:val="24"/>
        </w:rPr>
        <w:t xml:space="preserve">earing </w:t>
      </w:r>
      <w:r w:rsidR="009A4AC0" w:rsidRPr="009A4AC0">
        <w:rPr>
          <w:rFonts w:cs="Arial"/>
          <w:szCs w:val="24"/>
        </w:rPr>
        <w:t>via remote conferencing to consider the proposed adoption of the above-stated rule.</w:t>
      </w:r>
      <w:r w:rsidR="002B6364">
        <w:rPr>
          <w:rFonts w:cs="Arial"/>
          <w:szCs w:val="24"/>
        </w:rPr>
        <w:t xml:space="preserve"> </w:t>
      </w:r>
      <w:r w:rsidR="009A4AC0" w:rsidRPr="009A4AC0">
        <w:rPr>
          <w:rFonts w:cs="Arial"/>
          <w:szCs w:val="24"/>
        </w:rPr>
        <w:t xml:space="preserve"> Because there currently exists a state of emergency in Montana due to the public health crisis caused by the novel coronavirus, COVID-19, there will be no in-person hearing.</w:t>
      </w:r>
      <w:r w:rsidR="002B6364">
        <w:rPr>
          <w:rFonts w:cs="Arial"/>
          <w:szCs w:val="24"/>
        </w:rPr>
        <w:t xml:space="preserve"> </w:t>
      </w:r>
      <w:r w:rsidR="009A4AC0" w:rsidRPr="009A4AC0">
        <w:rPr>
          <w:rFonts w:cs="Arial"/>
          <w:szCs w:val="24"/>
        </w:rPr>
        <w:t xml:space="preserve"> Interested parties may</w:t>
      </w:r>
      <w:r w:rsidR="00135B00">
        <w:rPr>
          <w:rFonts w:cs="Arial"/>
          <w:szCs w:val="24"/>
        </w:rPr>
        <w:t xml:space="preserve"> </w:t>
      </w:r>
      <w:r w:rsidR="00135B00" w:rsidRPr="00135B00">
        <w:rPr>
          <w:rFonts w:cs="Arial"/>
          <w:szCs w:val="24"/>
        </w:rPr>
        <w:t>access the remote conferencing platform in the following ways:</w:t>
      </w:r>
    </w:p>
    <w:p w14:paraId="27F52029" w14:textId="77777777" w:rsidR="00DC023F" w:rsidRDefault="00DC023F" w:rsidP="00B306DF">
      <w:pPr>
        <w:ind w:firstLine="720"/>
        <w:rPr>
          <w:rFonts w:cs="Arial"/>
          <w:szCs w:val="24"/>
        </w:rPr>
      </w:pPr>
    </w:p>
    <w:p w14:paraId="6B6D389A" w14:textId="285DED8C" w:rsidR="00DC023F" w:rsidRPr="00C20742" w:rsidRDefault="00DC023F" w:rsidP="00DC023F">
      <w:pPr>
        <w:ind w:firstLine="720"/>
        <w:rPr>
          <w:rFonts w:cs="Arial"/>
          <w:strike/>
          <w:szCs w:val="24"/>
        </w:rPr>
      </w:pPr>
      <w:r w:rsidRPr="00DC023F">
        <w:rPr>
          <w:rFonts w:cs="Arial"/>
          <w:szCs w:val="24"/>
        </w:rPr>
        <w:t xml:space="preserve">(a) </w:t>
      </w:r>
      <w:r w:rsidR="002B6364">
        <w:rPr>
          <w:rFonts w:cs="Arial"/>
          <w:szCs w:val="24"/>
        </w:rPr>
        <w:t xml:space="preserve"> </w:t>
      </w:r>
      <w:r w:rsidRPr="00DC023F">
        <w:rPr>
          <w:rFonts w:cs="Arial"/>
          <w:szCs w:val="24"/>
        </w:rPr>
        <w:t xml:space="preserve">Join Zoom Meeting, </w:t>
      </w:r>
      <w:r w:rsidRPr="00C20742">
        <w:rPr>
          <w:rFonts w:cs="Arial"/>
          <w:strike/>
          <w:szCs w:val="24"/>
        </w:rPr>
        <w:t>https://mt-gov.zoom.us/meeting/9654629346</w:t>
      </w:r>
    </w:p>
    <w:p w14:paraId="13BD90E2" w14:textId="364289E0" w:rsidR="00DC023F" w:rsidRPr="00C20742" w:rsidRDefault="00DC023F" w:rsidP="00DC023F">
      <w:pPr>
        <w:ind w:firstLine="720"/>
        <w:rPr>
          <w:rFonts w:cs="Arial"/>
          <w:strike/>
          <w:szCs w:val="24"/>
        </w:rPr>
      </w:pPr>
      <w:r w:rsidRPr="00C20742">
        <w:rPr>
          <w:rFonts w:cs="Arial"/>
          <w:strike/>
          <w:szCs w:val="24"/>
        </w:rPr>
        <w:t>Meeting ID: 965 4629 346</w:t>
      </w:r>
    </w:p>
    <w:p w14:paraId="6A6BF73B" w14:textId="77777777" w:rsidR="00DC023F" w:rsidRPr="00DC023F" w:rsidRDefault="00DC023F" w:rsidP="00DC023F">
      <w:pPr>
        <w:ind w:firstLine="720"/>
        <w:rPr>
          <w:rFonts w:cs="Arial"/>
          <w:szCs w:val="24"/>
        </w:rPr>
      </w:pPr>
    </w:p>
    <w:p w14:paraId="4AF87710" w14:textId="4D83A45F" w:rsidR="00DC023F" w:rsidRPr="00DC023F" w:rsidRDefault="00DC023F" w:rsidP="00DC023F">
      <w:pPr>
        <w:ind w:firstLine="720"/>
        <w:rPr>
          <w:rFonts w:cs="Arial"/>
          <w:szCs w:val="24"/>
        </w:rPr>
      </w:pPr>
      <w:r w:rsidRPr="00DC023F">
        <w:rPr>
          <w:rFonts w:cs="Arial"/>
          <w:szCs w:val="24"/>
        </w:rPr>
        <w:t>OR</w:t>
      </w:r>
    </w:p>
    <w:p w14:paraId="423D262A" w14:textId="77777777" w:rsidR="00DC023F" w:rsidRPr="00DC023F" w:rsidRDefault="00DC023F" w:rsidP="00DC023F">
      <w:pPr>
        <w:ind w:firstLine="720"/>
        <w:rPr>
          <w:rFonts w:cs="Arial"/>
          <w:szCs w:val="24"/>
        </w:rPr>
      </w:pPr>
    </w:p>
    <w:p w14:paraId="3EEE02FB" w14:textId="2C30FE6E" w:rsidR="00DC023F" w:rsidRPr="00C20742" w:rsidRDefault="00DC023F" w:rsidP="00DC023F">
      <w:pPr>
        <w:ind w:firstLine="720"/>
        <w:rPr>
          <w:rFonts w:cs="Arial"/>
          <w:strike/>
          <w:szCs w:val="24"/>
        </w:rPr>
      </w:pPr>
      <w:r w:rsidRPr="00DC023F">
        <w:rPr>
          <w:rFonts w:cs="Arial"/>
          <w:szCs w:val="24"/>
        </w:rPr>
        <w:t>(b)</w:t>
      </w:r>
      <w:r w:rsidR="002B6364">
        <w:rPr>
          <w:rFonts w:cs="Arial"/>
          <w:szCs w:val="24"/>
        </w:rPr>
        <w:t xml:space="preserve"> </w:t>
      </w:r>
      <w:r w:rsidRPr="00DC023F">
        <w:rPr>
          <w:rFonts w:cs="Arial"/>
          <w:szCs w:val="24"/>
        </w:rPr>
        <w:t xml:space="preserve"> Dial by telephone, </w:t>
      </w:r>
      <w:commentRangeStart w:id="0"/>
      <w:r w:rsidRPr="00C20742">
        <w:rPr>
          <w:rFonts w:cs="Arial"/>
          <w:strike/>
          <w:szCs w:val="24"/>
        </w:rPr>
        <w:t>+1 406 444 999 or +1 646 558 865</w:t>
      </w:r>
    </w:p>
    <w:p w14:paraId="766DA800" w14:textId="6E9D8F96" w:rsidR="00564CF0" w:rsidRPr="00C20742" w:rsidRDefault="00DC023F" w:rsidP="00DC023F">
      <w:pPr>
        <w:ind w:firstLine="720"/>
        <w:rPr>
          <w:rFonts w:cs="Arial"/>
          <w:strike/>
          <w:szCs w:val="24"/>
        </w:rPr>
      </w:pPr>
      <w:r w:rsidRPr="00C20742">
        <w:rPr>
          <w:rFonts w:cs="Arial"/>
          <w:strike/>
          <w:szCs w:val="24"/>
        </w:rPr>
        <w:t>Meeting ID: 965 4629 346</w:t>
      </w:r>
      <w:r w:rsidR="00FC1640" w:rsidRPr="00C20742">
        <w:rPr>
          <w:rFonts w:cs="Arial"/>
          <w:strike/>
          <w:szCs w:val="24"/>
        </w:rPr>
        <w:t>.</w:t>
      </w:r>
      <w:commentRangeEnd w:id="0"/>
      <w:r w:rsidR="008F59DB" w:rsidRPr="00C20742">
        <w:rPr>
          <w:rStyle w:val="CommentReference"/>
          <w:strike/>
        </w:rPr>
        <w:commentReference w:id="0"/>
      </w:r>
    </w:p>
    <w:p w14:paraId="67D30FFE" w14:textId="35AC8163" w:rsidR="00524790" w:rsidRDefault="00524790" w:rsidP="00564CF0">
      <w:pPr>
        <w:ind w:firstLine="720"/>
        <w:rPr>
          <w:rFonts w:cs="Arial"/>
          <w:szCs w:val="24"/>
        </w:rPr>
      </w:pPr>
    </w:p>
    <w:p w14:paraId="35EC9426" w14:textId="24564025" w:rsidR="002B6364" w:rsidRDefault="002B6364" w:rsidP="00564CF0">
      <w:pPr>
        <w:ind w:firstLine="720"/>
        <w:rPr>
          <w:rFonts w:cs="Arial"/>
          <w:szCs w:val="24"/>
        </w:rPr>
      </w:pPr>
      <w:r w:rsidRPr="002B6364">
        <w:rPr>
          <w:rFonts w:cs="Arial"/>
          <w:szCs w:val="24"/>
        </w:rPr>
        <w:t>The hearing will begin with a brief introduction by department staff to explain the use of the videoconference and telephonic platform.  All participants will be muted except when it is their time to speak.</w:t>
      </w:r>
    </w:p>
    <w:p w14:paraId="1BE781EB" w14:textId="77777777" w:rsidR="002B6364" w:rsidRPr="0011354F" w:rsidRDefault="002B6364" w:rsidP="00564CF0">
      <w:pPr>
        <w:ind w:firstLine="720"/>
        <w:rPr>
          <w:rFonts w:cs="Arial"/>
          <w:szCs w:val="24"/>
        </w:rPr>
      </w:pPr>
    </w:p>
    <w:p w14:paraId="27197730" w14:textId="2285A950" w:rsidR="00564CF0" w:rsidRPr="0011354F" w:rsidRDefault="00564CF0" w:rsidP="00D843FF">
      <w:pPr>
        <w:pStyle w:val="BodyTextIndent"/>
        <w:tabs>
          <w:tab w:val="clear" w:pos="-1440"/>
        </w:tabs>
        <w:ind w:left="0" w:firstLine="720"/>
        <w:rPr>
          <w:rFonts w:cs="Arial"/>
          <w:sz w:val="24"/>
          <w:szCs w:val="24"/>
        </w:rPr>
      </w:pPr>
      <w:r w:rsidRPr="0011354F">
        <w:rPr>
          <w:rFonts w:cs="Arial"/>
          <w:sz w:val="24"/>
          <w:szCs w:val="24"/>
        </w:rPr>
        <w:t xml:space="preserve">2.  </w:t>
      </w:r>
      <w:r w:rsidR="00222139" w:rsidRPr="0011354F">
        <w:rPr>
          <w:rFonts w:cs="Arial"/>
          <w:sz w:val="24"/>
          <w:szCs w:val="24"/>
        </w:rPr>
        <w:t xml:space="preserve">The Department of </w:t>
      </w:r>
      <w:r w:rsidR="00D837A0" w:rsidRPr="0011354F">
        <w:rPr>
          <w:rFonts w:cs="Arial"/>
          <w:sz w:val="24"/>
          <w:szCs w:val="24"/>
        </w:rPr>
        <w:t xml:space="preserve">Administration </w:t>
      </w:r>
      <w:r w:rsidR="00222139" w:rsidRPr="0011354F">
        <w:rPr>
          <w:rFonts w:cs="Arial"/>
          <w:sz w:val="24"/>
          <w:szCs w:val="24"/>
        </w:rPr>
        <w:t>will make reasonable accommodations for persons with disabilities who wish to participate in th</w:t>
      </w:r>
      <w:r w:rsidR="00FC1640" w:rsidRPr="0011354F">
        <w:rPr>
          <w:rFonts w:cs="Arial"/>
          <w:sz w:val="24"/>
          <w:szCs w:val="24"/>
        </w:rPr>
        <w:t>is</w:t>
      </w:r>
      <w:r w:rsidR="00222139" w:rsidRPr="0011354F">
        <w:rPr>
          <w:rFonts w:cs="Arial"/>
          <w:sz w:val="24"/>
          <w:szCs w:val="24"/>
        </w:rPr>
        <w:t xml:space="preserve"> rulemaking process </w:t>
      </w:r>
      <w:r w:rsidR="00FC1640" w:rsidRPr="0011354F">
        <w:rPr>
          <w:rFonts w:cs="Arial"/>
          <w:sz w:val="24"/>
          <w:szCs w:val="24"/>
        </w:rPr>
        <w:t>or</w:t>
      </w:r>
      <w:r w:rsidR="00222139" w:rsidRPr="0011354F">
        <w:rPr>
          <w:rFonts w:cs="Arial"/>
          <w:sz w:val="24"/>
          <w:szCs w:val="24"/>
        </w:rPr>
        <w:t xml:space="preserve"> need an alternative accessible format of this notice.  If you require an accommodation, contact </w:t>
      </w:r>
      <w:r w:rsidR="007313E9" w:rsidRPr="0011354F">
        <w:rPr>
          <w:rFonts w:cs="Arial"/>
          <w:sz w:val="24"/>
          <w:szCs w:val="24"/>
        </w:rPr>
        <w:t xml:space="preserve">the </w:t>
      </w:r>
      <w:r w:rsidR="00222139" w:rsidRPr="0011354F">
        <w:rPr>
          <w:rFonts w:cs="Arial"/>
          <w:sz w:val="24"/>
          <w:szCs w:val="24"/>
        </w:rPr>
        <w:t xml:space="preserve">Department of </w:t>
      </w:r>
      <w:r w:rsidR="00D837A0" w:rsidRPr="0011354F">
        <w:rPr>
          <w:rFonts w:cs="Arial"/>
          <w:sz w:val="24"/>
          <w:szCs w:val="24"/>
        </w:rPr>
        <w:t>Administration</w:t>
      </w:r>
      <w:r w:rsidR="00222139" w:rsidRPr="0011354F">
        <w:rPr>
          <w:rFonts w:cs="Arial"/>
          <w:sz w:val="24"/>
          <w:szCs w:val="24"/>
        </w:rPr>
        <w:t xml:space="preserve"> no later than </w:t>
      </w:r>
      <w:r w:rsidR="007313E9" w:rsidRPr="0011354F">
        <w:rPr>
          <w:rFonts w:cs="Arial"/>
          <w:sz w:val="24"/>
          <w:szCs w:val="24"/>
        </w:rPr>
        <w:t>5</w:t>
      </w:r>
      <w:r w:rsidR="00222139" w:rsidRPr="0011354F">
        <w:rPr>
          <w:rFonts w:cs="Arial"/>
          <w:sz w:val="24"/>
          <w:szCs w:val="24"/>
        </w:rPr>
        <w:t xml:space="preserve">:00 p.m. on </w:t>
      </w:r>
      <w:r w:rsidR="007F3230">
        <w:rPr>
          <w:rFonts w:cs="Arial"/>
          <w:sz w:val="24"/>
          <w:szCs w:val="24"/>
        </w:rPr>
        <w:t>October 1, 20</w:t>
      </w:r>
      <w:r w:rsidR="00A45EED" w:rsidRPr="00B24A33">
        <w:rPr>
          <w:rFonts w:cs="Arial"/>
          <w:sz w:val="24"/>
          <w:szCs w:val="24"/>
        </w:rPr>
        <w:t>20</w:t>
      </w:r>
      <w:r w:rsidR="00222139" w:rsidRPr="0011354F">
        <w:rPr>
          <w:rFonts w:cs="Arial"/>
          <w:sz w:val="24"/>
          <w:szCs w:val="24"/>
        </w:rPr>
        <w:t xml:space="preserve">, to advise us of the nature of the accommodation that you need.  Please contact </w:t>
      </w:r>
      <w:r w:rsidR="006B0136" w:rsidRPr="0011354F">
        <w:rPr>
          <w:rFonts w:cs="Arial"/>
          <w:sz w:val="24"/>
          <w:szCs w:val="24"/>
        </w:rPr>
        <w:t>Rhonda Sullivan</w:t>
      </w:r>
      <w:r w:rsidR="00222139" w:rsidRPr="0011354F">
        <w:rPr>
          <w:rFonts w:cs="Arial"/>
          <w:sz w:val="24"/>
          <w:szCs w:val="24"/>
        </w:rPr>
        <w:t xml:space="preserve">, Department of </w:t>
      </w:r>
      <w:r w:rsidR="00D837A0" w:rsidRPr="0011354F">
        <w:rPr>
          <w:rFonts w:cs="Arial"/>
          <w:sz w:val="24"/>
          <w:szCs w:val="24"/>
        </w:rPr>
        <w:t>Administration</w:t>
      </w:r>
      <w:r w:rsidR="00222139" w:rsidRPr="0011354F">
        <w:rPr>
          <w:rFonts w:cs="Arial"/>
          <w:sz w:val="24"/>
          <w:szCs w:val="24"/>
        </w:rPr>
        <w:t xml:space="preserve">, </w:t>
      </w:r>
      <w:r w:rsidR="003A2EF3" w:rsidRPr="0011354F">
        <w:rPr>
          <w:rFonts w:cs="Arial"/>
          <w:sz w:val="24"/>
          <w:szCs w:val="24"/>
        </w:rPr>
        <w:t xml:space="preserve">P.O. Box 200113, </w:t>
      </w:r>
      <w:r w:rsidR="006B0136" w:rsidRPr="0011354F">
        <w:rPr>
          <w:rFonts w:cs="Arial"/>
          <w:sz w:val="24"/>
          <w:szCs w:val="24"/>
        </w:rPr>
        <w:t>Helena</w:t>
      </w:r>
      <w:r w:rsidR="00222139" w:rsidRPr="0011354F">
        <w:rPr>
          <w:rFonts w:cs="Arial"/>
          <w:sz w:val="24"/>
          <w:szCs w:val="24"/>
        </w:rPr>
        <w:t xml:space="preserve">, Montana </w:t>
      </w:r>
      <w:r w:rsidR="006B0136" w:rsidRPr="0011354F">
        <w:rPr>
          <w:rFonts w:cs="Arial"/>
          <w:sz w:val="24"/>
          <w:szCs w:val="24"/>
        </w:rPr>
        <w:t>596</w:t>
      </w:r>
      <w:r w:rsidR="003A2EF3" w:rsidRPr="0011354F">
        <w:rPr>
          <w:rFonts w:cs="Arial"/>
          <w:sz w:val="24"/>
          <w:szCs w:val="24"/>
        </w:rPr>
        <w:t>20</w:t>
      </w:r>
      <w:r w:rsidR="00222139" w:rsidRPr="0011354F">
        <w:rPr>
          <w:rFonts w:cs="Arial"/>
          <w:sz w:val="24"/>
          <w:szCs w:val="24"/>
        </w:rPr>
        <w:t>; telephone (406) 444-</w:t>
      </w:r>
      <w:r w:rsidR="006B0136" w:rsidRPr="0011354F">
        <w:rPr>
          <w:rFonts w:cs="Arial"/>
          <w:sz w:val="24"/>
          <w:szCs w:val="24"/>
        </w:rPr>
        <w:t>2420</w:t>
      </w:r>
      <w:r w:rsidR="00222139" w:rsidRPr="0011354F">
        <w:rPr>
          <w:rFonts w:cs="Arial"/>
          <w:sz w:val="24"/>
          <w:szCs w:val="24"/>
        </w:rPr>
        <w:t>; fax (406) 444-</w:t>
      </w:r>
      <w:r w:rsidR="006B0136" w:rsidRPr="0011354F">
        <w:rPr>
          <w:rFonts w:cs="Arial"/>
          <w:sz w:val="24"/>
          <w:szCs w:val="24"/>
        </w:rPr>
        <w:t>2701</w:t>
      </w:r>
      <w:r w:rsidR="00222139" w:rsidRPr="0011354F">
        <w:rPr>
          <w:rFonts w:cs="Arial"/>
          <w:sz w:val="24"/>
          <w:szCs w:val="24"/>
        </w:rPr>
        <w:t>;</w:t>
      </w:r>
      <w:r w:rsidR="00883CDA" w:rsidRPr="0011354F">
        <w:rPr>
          <w:rFonts w:cs="Arial"/>
          <w:sz w:val="24"/>
          <w:szCs w:val="24"/>
        </w:rPr>
        <w:t xml:space="preserve"> </w:t>
      </w:r>
      <w:r w:rsidR="00FC1640" w:rsidRPr="0011354F">
        <w:rPr>
          <w:rFonts w:cs="Arial"/>
          <w:sz w:val="24"/>
          <w:szCs w:val="24"/>
        </w:rPr>
        <w:t>Montana Relay Service</w:t>
      </w:r>
      <w:r w:rsidR="00883CDA" w:rsidRPr="0011354F">
        <w:rPr>
          <w:rFonts w:cs="Arial"/>
          <w:sz w:val="24"/>
          <w:szCs w:val="24"/>
        </w:rPr>
        <w:t xml:space="preserve"> 711; </w:t>
      </w:r>
      <w:r w:rsidR="00222139" w:rsidRPr="0011354F">
        <w:rPr>
          <w:rFonts w:cs="Arial"/>
          <w:sz w:val="24"/>
          <w:szCs w:val="24"/>
        </w:rPr>
        <w:t xml:space="preserve">or e-mail </w:t>
      </w:r>
      <w:r w:rsidR="002F68DC" w:rsidRPr="0011354F">
        <w:rPr>
          <w:rFonts w:cs="Arial"/>
          <w:sz w:val="24"/>
          <w:szCs w:val="24"/>
        </w:rPr>
        <w:t>rsullivan</w:t>
      </w:r>
      <w:r w:rsidR="00FC1640" w:rsidRPr="0011354F">
        <w:rPr>
          <w:rFonts w:cs="Arial"/>
          <w:sz w:val="24"/>
          <w:szCs w:val="24"/>
        </w:rPr>
        <w:t>@</w:t>
      </w:r>
      <w:r w:rsidR="00222139" w:rsidRPr="0011354F">
        <w:rPr>
          <w:rFonts w:cs="Arial"/>
          <w:sz w:val="24"/>
          <w:szCs w:val="24"/>
        </w:rPr>
        <w:t>mt.gov.</w:t>
      </w:r>
    </w:p>
    <w:p w14:paraId="16FE4634" w14:textId="77777777" w:rsidR="00033462" w:rsidRPr="0011354F" w:rsidRDefault="00033462" w:rsidP="00D843FF">
      <w:pPr>
        <w:pStyle w:val="BodyTextIndent"/>
        <w:tabs>
          <w:tab w:val="clear" w:pos="-1440"/>
        </w:tabs>
        <w:ind w:left="0" w:firstLine="720"/>
        <w:rPr>
          <w:rFonts w:cs="Arial"/>
          <w:sz w:val="24"/>
          <w:szCs w:val="24"/>
        </w:rPr>
      </w:pPr>
    </w:p>
    <w:p w14:paraId="33D80398" w14:textId="6A56E648" w:rsidR="00133A1F" w:rsidRPr="0011354F" w:rsidRDefault="004D2BF2" w:rsidP="00133A1F">
      <w:pPr>
        <w:ind w:firstLine="720"/>
        <w:rPr>
          <w:rFonts w:cs="Arial"/>
          <w:szCs w:val="24"/>
        </w:rPr>
      </w:pPr>
      <w:r w:rsidRPr="0011354F">
        <w:rPr>
          <w:rFonts w:cs="Arial"/>
          <w:szCs w:val="24"/>
        </w:rPr>
        <w:t xml:space="preserve">3.  </w:t>
      </w:r>
      <w:r w:rsidR="00133A1F" w:rsidRPr="0011354F">
        <w:rPr>
          <w:rFonts w:cs="Arial"/>
          <w:szCs w:val="24"/>
        </w:rPr>
        <w:t>The rule proposed to be adopted provide</w:t>
      </w:r>
      <w:r w:rsidR="00FE1945">
        <w:rPr>
          <w:rFonts w:cs="Arial"/>
          <w:szCs w:val="24"/>
        </w:rPr>
        <w:t>s</w:t>
      </w:r>
      <w:r w:rsidR="00133A1F" w:rsidRPr="0011354F">
        <w:rPr>
          <w:rFonts w:cs="Arial"/>
          <w:szCs w:val="24"/>
        </w:rPr>
        <w:t xml:space="preserve"> as follows:</w:t>
      </w:r>
    </w:p>
    <w:p w14:paraId="010EBBBC" w14:textId="77777777" w:rsidR="004D2BF2" w:rsidRPr="0011354F" w:rsidRDefault="004D2BF2" w:rsidP="00133A1F">
      <w:pPr>
        <w:ind w:firstLine="720"/>
        <w:rPr>
          <w:rFonts w:cs="Arial"/>
          <w:szCs w:val="24"/>
        </w:rPr>
      </w:pPr>
    </w:p>
    <w:p w14:paraId="60687401" w14:textId="02ABC79D" w:rsidR="00586952" w:rsidRDefault="00A04656" w:rsidP="00A04656">
      <w:pPr>
        <w:ind w:firstLine="720"/>
        <w:rPr>
          <w:rFonts w:cs="Arial"/>
        </w:rPr>
      </w:pPr>
      <w:r w:rsidRPr="00EE353E">
        <w:rPr>
          <w:rFonts w:cs="Arial"/>
          <w:u w:val="single"/>
        </w:rPr>
        <w:t xml:space="preserve">NEW RULE I </w:t>
      </w:r>
      <w:r>
        <w:rPr>
          <w:rFonts w:cs="Arial"/>
          <w:u w:val="single"/>
        </w:rPr>
        <w:t xml:space="preserve"> </w:t>
      </w:r>
      <w:r w:rsidR="00332DF0" w:rsidRPr="00332DF0">
        <w:rPr>
          <w:rFonts w:cs="Arial"/>
          <w:u w:val="single"/>
        </w:rPr>
        <w:t>NEXT GENERATION 9</w:t>
      </w:r>
      <w:r w:rsidR="00332DF0">
        <w:rPr>
          <w:rFonts w:cs="Arial"/>
          <w:u w:val="single"/>
        </w:rPr>
        <w:t>-</w:t>
      </w:r>
      <w:r w:rsidR="00332DF0" w:rsidRPr="00332DF0">
        <w:rPr>
          <w:rFonts w:cs="Arial"/>
          <w:u w:val="single"/>
        </w:rPr>
        <w:t>1</w:t>
      </w:r>
      <w:r w:rsidR="00332DF0">
        <w:rPr>
          <w:rFonts w:cs="Arial"/>
          <w:u w:val="single"/>
        </w:rPr>
        <w:t>-</w:t>
      </w:r>
      <w:r w:rsidR="00332DF0" w:rsidRPr="00332DF0">
        <w:rPr>
          <w:rFonts w:cs="Arial"/>
          <w:u w:val="single"/>
        </w:rPr>
        <w:t>1 TECHNOLOGY STANDARDS AND BASELINE PRINCIPLES</w:t>
      </w:r>
      <w:r w:rsidRPr="00EE353E">
        <w:rPr>
          <w:rFonts w:cs="Arial"/>
        </w:rPr>
        <w:t xml:space="preserve">  </w:t>
      </w:r>
      <w:r>
        <w:rPr>
          <w:rFonts w:cs="Arial"/>
        </w:rPr>
        <w:t xml:space="preserve">(1)  </w:t>
      </w:r>
      <w:r w:rsidR="00333E61">
        <w:rPr>
          <w:rFonts w:cs="Arial"/>
        </w:rPr>
        <w:t xml:space="preserve">The department adopts </w:t>
      </w:r>
      <w:r w:rsidR="00C346EF">
        <w:rPr>
          <w:rFonts w:cs="Arial"/>
        </w:rPr>
        <w:t xml:space="preserve">the </w:t>
      </w:r>
      <w:r w:rsidR="00C346EF" w:rsidRPr="00C346EF">
        <w:rPr>
          <w:rFonts w:cs="Arial"/>
        </w:rPr>
        <w:t xml:space="preserve">Montana Statewide </w:t>
      </w:r>
      <w:r w:rsidR="00D00ECA">
        <w:rPr>
          <w:rFonts w:cs="Arial"/>
          <w:szCs w:val="24"/>
        </w:rPr>
        <w:t>9</w:t>
      </w:r>
      <w:r w:rsidR="00D00ECA">
        <w:rPr>
          <w:rFonts w:cs="Arial"/>
          <w:szCs w:val="24"/>
        </w:rPr>
        <w:noBreakHyphen/>
        <w:t>1</w:t>
      </w:r>
      <w:r w:rsidR="00D00ECA">
        <w:rPr>
          <w:rFonts w:cs="Arial"/>
          <w:szCs w:val="24"/>
        </w:rPr>
        <w:noBreakHyphen/>
        <w:t>1</w:t>
      </w:r>
      <w:r w:rsidR="00C346EF" w:rsidRPr="00C346EF">
        <w:rPr>
          <w:rFonts w:cs="Arial"/>
        </w:rPr>
        <w:t xml:space="preserve"> Plan Project – NG9-1-1 Uniform Standards Document</w:t>
      </w:r>
      <w:r w:rsidR="00C346EF">
        <w:rPr>
          <w:rFonts w:cs="Arial"/>
        </w:rPr>
        <w:t xml:space="preserve"> </w:t>
      </w:r>
      <w:r w:rsidR="000F796D">
        <w:rPr>
          <w:rFonts w:cs="Arial"/>
        </w:rPr>
        <w:t xml:space="preserve">dated March 13, 2020, </w:t>
      </w:r>
      <w:r w:rsidR="009426FF">
        <w:rPr>
          <w:rFonts w:cs="Arial"/>
        </w:rPr>
        <w:t xml:space="preserve">to establish standards </w:t>
      </w:r>
      <w:r w:rsidR="00CC1721">
        <w:rPr>
          <w:rFonts w:cs="Arial"/>
        </w:rPr>
        <w:t xml:space="preserve">to be used in the design and transition to next generation </w:t>
      </w:r>
      <w:r w:rsidR="00D00ECA">
        <w:rPr>
          <w:rFonts w:cs="Arial"/>
          <w:szCs w:val="24"/>
        </w:rPr>
        <w:t>9</w:t>
      </w:r>
      <w:r w:rsidR="00D00ECA">
        <w:rPr>
          <w:rFonts w:cs="Arial"/>
          <w:szCs w:val="24"/>
        </w:rPr>
        <w:noBreakHyphen/>
        <w:t>1</w:t>
      </w:r>
      <w:r w:rsidR="00D00ECA">
        <w:rPr>
          <w:rFonts w:cs="Arial"/>
          <w:szCs w:val="24"/>
        </w:rPr>
        <w:noBreakHyphen/>
        <w:t>1</w:t>
      </w:r>
      <w:r w:rsidR="00EA063A">
        <w:rPr>
          <w:rFonts w:cs="Arial"/>
        </w:rPr>
        <w:t xml:space="preserve">. </w:t>
      </w:r>
    </w:p>
    <w:p w14:paraId="0DBE5E7F" w14:textId="3809F866" w:rsidR="00A04CD3" w:rsidRPr="00A04CD3" w:rsidRDefault="0090176B" w:rsidP="00A04CD3">
      <w:pPr>
        <w:ind w:firstLine="720"/>
        <w:rPr>
          <w:rFonts w:cs="Arial"/>
        </w:rPr>
      </w:pPr>
      <w:r>
        <w:rPr>
          <w:rFonts w:cs="Arial"/>
        </w:rPr>
        <w:t xml:space="preserve">(2)  The department adopts the </w:t>
      </w:r>
      <w:r w:rsidR="005F394B">
        <w:rPr>
          <w:rFonts w:cs="Arial"/>
        </w:rPr>
        <w:t xml:space="preserve">Baseline Next Generation </w:t>
      </w:r>
      <w:r w:rsidR="00D00ECA">
        <w:rPr>
          <w:rFonts w:cs="Arial"/>
          <w:szCs w:val="24"/>
        </w:rPr>
        <w:t>9</w:t>
      </w:r>
      <w:r w:rsidR="00D00ECA">
        <w:rPr>
          <w:rFonts w:cs="Arial"/>
          <w:szCs w:val="24"/>
        </w:rPr>
        <w:noBreakHyphen/>
        <w:t>1</w:t>
      </w:r>
      <w:r w:rsidR="00D00ECA">
        <w:rPr>
          <w:rFonts w:cs="Arial"/>
          <w:szCs w:val="24"/>
        </w:rPr>
        <w:noBreakHyphen/>
        <w:t xml:space="preserve">1 </w:t>
      </w:r>
      <w:r w:rsidR="005F394B">
        <w:rPr>
          <w:rFonts w:cs="Arial"/>
        </w:rPr>
        <w:t xml:space="preserve">Principles </w:t>
      </w:r>
      <w:r w:rsidR="00D77800">
        <w:rPr>
          <w:rFonts w:cs="Arial"/>
        </w:rPr>
        <w:t xml:space="preserve">dated March 13, 2020, </w:t>
      </w:r>
      <w:r w:rsidR="00B163B4">
        <w:rPr>
          <w:rFonts w:cs="Arial"/>
        </w:rPr>
        <w:t xml:space="preserve">as principles </w:t>
      </w:r>
      <w:r w:rsidR="00731607">
        <w:rPr>
          <w:rFonts w:cs="Arial"/>
        </w:rPr>
        <w:t xml:space="preserve">to guide development and implementation of </w:t>
      </w:r>
      <w:r w:rsidR="00ED0414">
        <w:rPr>
          <w:rFonts w:cs="Arial"/>
        </w:rPr>
        <w:t xml:space="preserve">a </w:t>
      </w:r>
      <w:r w:rsidR="00715D3A" w:rsidRPr="00A04CD3">
        <w:rPr>
          <w:rFonts w:cs="Arial"/>
        </w:rPr>
        <w:lastRenderedPageBreak/>
        <w:t>next generation core services system</w:t>
      </w:r>
      <w:r w:rsidR="003C3CEF" w:rsidRPr="00A04CD3">
        <w:rPr>
          <w:rFonts w:cs="Arial"/>
        </w:rPr>
        <w:t xml:space="preserve"> (NGCS)</w:t>
      </w:r>
      <w:r w:rsidR="00715D3A">
        <w:rPr>
          <w:rFonts w:cs="Arial"/>
        </w:rPr>
        <w:t xml:space="preserve"> and a </w:t>
      </w:r>
      <w:r w:rsidR="00ED0414">
        <w:rPr>
          <w:rFonts w:cs="Arial"/>
        </w:rPr>
        <w:t xml:space="preserve">statewide </w:t>
      </w:r>
      <w:r w:rsidR="00A04CD3">
        <w:rPr>
          <w:rFonts w:cs="Arial"/>
        </w:rPr>
        <w:t>e</w:t>
      </w:r>
      <w:r w:rsidR="00A04CD3" w:rsidRPr="00A04CD3">
        <w:rPr>
          <w:rFonts w:cs="Arial"/>
        </w:rPr>
        <w:t xml:space="preserve">mergency </w:t>
      </w:r>
      <w:r w:rsidR="00A04CD3">
        <w:rPr>
          <w:rFonts w:cs="Arial"/>
        </w:rPr>
        <w:t>s</w:t>
      </w:r>
      <w:r w:rsidR="00A04CD3" w:rsidRPr="00A04CD3">
        <w:rPr>
          <w:rFonts w:cs="Arial"/>
        </w:rPr>
        <w:t xml:space="preserve">ervices </w:t>
      </w:r>
      <w:r w:rsidR="00A04CD3">
        <w:rPr>
          <w:rFonts w:cs="Arial"/>
        </w:rPr>
        <w:t>I</w:t>
      </w:r>
      <w:r w:rsidR="00A04CD3" w:rsidRPr="00A04CD3">
        <w:rPr>
          <w:rFonts w:cs="Arial"/>
        </w:rPr>
        <w:t xml:space="preserve">nternet </w:t>
      </w:r>
      <w:r w:rsidR="00A04CD3">
        <w:rPr>
          <w:rFonts w:cs="Arial"/>
        </w:rPr>
        <w:t>p</w:t>
      </w:r>
      <w:r w:rsidR="00A04CD3" w:rsidRPr="00A04CD3">
        <w:rPr>
          <w:rFonts w:cs="Arial"/>
        </w:rPr>
        <w:t xml:space="preserve">rotocol (IP) </w:t>
      </w:r>
      <w:r w:rsidR="00A04CD3">
        <w:rPr>
          <w:rFonts w:cs="Arial"/>
        </w:rPr>
        <w:t>n</w:t>
      </w:r>
      <w:r w:rsidR="00A04CD3" w:rsidRPr="00A04CD3">
        <w:rPr>
          <w:rFonts w:cs="Arial"/>
        </w:rPr>
        <w:t>etwork (</w:t>
      </w:r>
      <w:proofErr w:type="spellStart"/>
      <w:r w:rsidR="00A04CD3" w:rsidRPr="00A04CD3">
        <w:rPr>
          <w:rFonts w:cs="Arial"/>
        </w:rPr>
        <w:t>ESInet</w:t>
      </w:r>
      <w:proofErr w:type="spellEnd"/>
      <w:r w:rsidR="00A04CD3" w:rsidRPr="00A04CD3">
        <w:rPr>
          <w:rFonts w:cs="Arial"/>
        </w:rPr>
        <w:t xml:space="preserve">) </w:t>
      </w:r>
      <w:r w:rsidR="003C3CEF">
        <w:rPr>
          <w:rFonts w:cs="Arial"/>
        </w:rPr>
        <w:t xml:space="preserve">that </w:t>
      </w:r>
      <w:r w:rsidR="00A525B7">
        <w:rPr>
          <w:rFonts w:cs="Arial"/>
        </w:rPr>
        <w:t xml:space="preserve">is </w:t>
      </w:r>
      <w:r w:rsidR="00A04CD3" w:rsidRPr="00A04CD3">
        <w:rPr>
          <w:rFonts w:cs="Arial"/>
        </w:rPr>
        <w:t xml:space="preserve">compliant </w:t>
      </w:r>
      <w:r w:rsidR="00FD2854">
        <w:rPr>
          <w:rFonts w:cs="Arial"/>
        </w:rPr>
        <w:t>with the National Emergency Numbers Association</w:t>
      </w:r>
      <w:r w:rsidR="00342431">
        <w:rPr>
          <w:rFonts w:cs="Arial"/>
        </w:rPr>
        <w:t>’s</w:t>
      </w:r>
      <w:r w:rsidR="00FD2854">
        <w:rPr>
          <w:rFonts w:cs="Arial"/>
        </w:rPr>
        <w:t xml:space="preserve"> (NENA) </w:t>
      </w:r>
      <w:r w:rsidR="00EB5B48" w:rsidRPr="00EB5B48">
        <w:rPr>
          <w:rFonts w:cs="Arial"/>
        </w:rPr>
        <w:t>Detailed Functional and Interface Standards for the NENA i3 Solution</w:t>
      </w:r>
      <w:r w:rsidR="00342431">
        <w:rPr>
          <w:rFonts w:cs="Arial"/>
        </w:rPr>
        <w:t>.</w:t>
      </w:r>
    </w:p>
    <w:p w14:paraId="112296C7" w14:textId="5F08BFE1" w:rsidR="0090176B" w:rsidRDefault="00342431" w:rsidP="00A04CD3">
      <w:pPr>
        <w:ind w:firstLine="720"/>
        <w:rPr>
          <w:rFonts w:cs="Arial"/>
        </w:rPr>
      </w:pPr>
      <w:r>
        <w:rPr>
          <w:rFonts w:cs="Arial"/>
        </w:rPr>
        <w:t xml:space="preserve">(3)  </w:t>
      </w:r>
      <w:r w:rsidR="00D11BBC" w:rsidRPr="00D11BBC">
        <w:rPr>
          <w:rFonts w:cs="Arial"/>
        </w:rPr>
        <w:t xml:space="preserve">The documents </w:t>
      </w:r>
      <w:r w:rsidR="00D11BBC">
        <w:rPr>
          <w:rFonts w:cs="Arial"/>
        </w:rPr>
        <w:t xml:space="preserve">referenced in (1) and (2) </w:t>
      </w:r>
      <w:r w:rsidR="00D11BBC" w:rsidRPr="00D11BBC">
        <w:rPr>
          <w:rFonts w:cs="Arial"/>
        </w:rPr>
        <w:t>may be viewed at https://sitsd.mt.gov/Governance/Boards-Councils/</w:t>
      </w:r>
      <w:r w:rsidR="00AE54C9">
        <w:rPr>
          <w:rFonts w:cs="Arial"/>
          <w:szCs w:val="24"/>
        </w:rPr>
        <w:t>9</w:t>
      </w:r>
      <w:r w:rsidR="00AE54C9">
        <w:rPr>
          <w:rFonts w:cs="Arial"/>
          <w:szCs w:val="24"/>
        </w:rPr>
        <w:noBreakHyphen/>
        <w:t>1</w:t>
      </w:r>
      <w:r w:rsidR="00AE54C9">
        <w:rPr>
          <w:rFonts w:cs="Arial"/>
          <w:szCs w:val="24"/>
        </w:rPr>
        <w:noBreakHyphen/>
        <w:t>1</w:t>
      </w:r>
      <w:r w:rsidR="00D11BBC" w:rsidRPr="00D11BBC">
        <w:rPr>
          <w:rFonts w:cs="Arial"/>
        </w:rPr>
        <w:t xml:space="preserve">.  Copies may be obtained from the Department of Administration, State Information Technology Services Division </w:t>
      </w:r>
      <w:r w:rsidR="00B638A6">
        <w:rPr>
          <w:rFonts w:cs="Arial"/>
        </w:rPr>
        <w:t xml:space="preserve">offices located </w:t>
      </w:r>
      <w:r w:rsidR="00D11BBC" w:rsidRPr="00D11BBC">
        <w:rPr>
          <w:rFonts w:cs="Arial"/>
        </w:rPr>
        <w:t>at 125 North Roberts Street, Helena, MT 59620</w:t>
      </w:r>
      <w:r w:rsidR="00DE776E">
        <w:rPr>
          <w:rFonts w:cs="Arial"/>
        </w:rPr>
        <w:t>.</w:t>
      </w:r>
    </w:p>
    <w:p w14:paraId="0B261B76" w14:textId="77777777" w:rsidR="00A04656" w:rsidRDefault="00A04656" w:rsidP="004D2BF2">
      <w:pPr>
        <w:ind w:firstLine="720"/>
        <w:rPr>
          <w:rFonts w:cs="Arial"/>
          <w:szCs w:val="24"/>
        </w:rPr>
      </w:pPr>
    </w:p>
    <w:p w14:paraId="4FF84559" w14:textId="77777777" w:rsidR="007A7E0E" w:rsidRPr="0011354F" w:rsidRDefault="007A7E0E" w:rsidP="007A7E0E">
      <w:pPr>
        <w:ind w:firstLine="720"/>
        <w:rPr>
          <w:rFonts w:cs="Arial"/>
          <w:szCs w:val="24"/>
        </w:rPr>
      </w:pPr>
      <w:r w:rsidRPr="0011354F">
        <w:rPr>
          <w:rFonts w:cs="Arial"/>
          <w:szCs w:val="24"/>
        </w:rPr>
        <w:t>AUTH:  10-4-108, MCA</w:t>
      </w:r>
    </w:p>
    <w:p w14:paraId="02894C1D" w14:textId="135B4EDB" w:rsidR="007A7E0E" w:rsidRPr="0011354F" w:rsidRDefault="007A7E0E" w:rsidP="007A7E0E">
      <w:pPr>
        <w:ind w:firstLine="720"/>
        <w:rPr>
          <w:rFonts w:cs="Arial"/>
          <w:szCs w:val="24"/>
        </w:rPr>
      </w:pPr>
      <w:r w:rsidRPr="0011354F">
        <w:rPr>
          <w:rFonts w:cs="Arial"/>
          <w:szCs w:val="24"/>
        </w:rPr>
        <w:t>IMP:  10-4-</w:t>
      </w:r>
      <w:r w:rsidR="001507A0">
        <w:rPr>
          <w:rFonts w:cs="Arial"/>
          <w:szCs w:val="24"/>
        </w:rPr>
        <w:t>107</w:t>
      </w:r>
      <w:r w:rsidR="00B83BBD" w:rsidRPr="0011354F">
        <w:rPr>
          <w:rFonts w:cs="Arial"/>
          <w:szCs w:val="24"/>
        </w:rPr>
        <w:t xml:space="preserve">, </w:t>
      </w:r>
      <w:r w:rsidRPr="0011354F">
        <w:rPr>
          <w:rFonts w:cs="Arial"/>
          <w:szCs w:val="24"/>
        </w:rPr>
        <w:t>MCA</w:t>
      </w:r>
    </w:p>
    <w:p w14:paraId="6839B3C6" w14:textId="77777777" w:rsidR="007A7E0E" w:rsidRPr="0011354F" w:rsidRDefault="007A7E0E" w:rsidP="007A7E0E">
      <w:pPr>
        <w:ind w:firstLine="720"/>
        <w:rPr>
          <w:rFonts w:cs="Arial"/>
          <w:szCs w:val="24"/>
        </w:rPr>
      </w:pPr>
    </w:p>
    <w:p w14:paraId="08B29877" w14:textId="01EEE715" w:rsidR="004D2BF2" w:rsidRPr="0011354F" w:rsidRDefault="007A7E0E" w:rsidP="00F06421">
      <w:pPr>
        <w:ind w:firstLine="720"/>
        <w:rPr>
          <w:rFonts w:cs="Arial"/>
          <w:szCs w:val="24"/>
        </w:rPr>
      </w:pPr>
      <w:r w:rsidRPr="0011354F">
        <w:rPr>
          <w:rFonts w:cs="Arial"/>
          <w:szCs w:val="24"/>
          <w:u w:val="single"/>
        </w:rPr>
        <w:t>STATEMENT OF REASONABLE NECESSITY:</w:t>
      </w:r>
      <w:r w:rsidRPr="0011354F">
        <w:rPr>
          <w:rFonts w:cs="Arial"/>
          <w:szCs w:val="24"/>
        </w:rPr>
        <w:t xml:space="preserve">  The department is proposing to adopt N</w:t>
      </w:r>
      <w:r w:rsidR="00580D3B" w:rsidRPr="0011354F">
        <w:rPr>
          <w:rFonts w:cs="Arial"/>
          <w:szCs w:val="24"/>
        </w:rPr>
        <w:t xml:space="preserve">EW </w:t>
      </w:r>
      <w:r w:rsidRPr="0011354F">
        <w:rPr>
          <w:rFonts w:cs="Arial"/>
          <w:szCs w:val="24"/>
        </w:rPr>
        <w:t>R</w:t>
      </w:r>
      <w:r w:rsidR="00580D3B" w:rsidRPr="0011354F">
        <w:rPr>
          <w:rFonts w:cs="Arial"/>
          <w:szCs w:val="24"/>
        </w:rPr>
        <w:t>ULE</w:t>
      </w:r>
      <w:r w:rsidRPr="0011354F">
        <w:rPr>
          <w:rFonts w:cs="Arial"/>
          <w:szCs w:val="24"/>
        </w:rPr>
        <w:t xml:space="preserve"> I to comply with the rulemaking requirements imposed by 10-4-108</w:t>
      </w:r>
      <w:r w:rsidR="00F06421">
        <w:rPr>
          <w:rFonts w:cs="Arial"/>
          <w:szCs w:val="24"/>
        </w:rPr>
        <w:t>(2)</w:t>
      </w:r>
      <w:r w:rsidRPr="0011354F">
        <w:rPr>
          <w:rFonts w:cs="Arial"/>
          <w:szCs w:val="24"/>
        </w:rPr>
        <w:t>, MCA</w:t>
      </w:r>
      <w:r w:rsidR="006F180C">
        <w:rPr>
          <w:rFonts w:cs="Arial"/>
          <w:szCs w:val="24"/>
        </w:rPr>
        <w:t>, which was enacted</w:t>
      </w:r>
      <w:r w:rsidR="006F180C" w:rsidRPr="006F180C">
        <w:rPr>
          <w:rFonts w:cs="Arial"/>
          <w:szCs w:val="24"/>
        </w:rPr>
        <w:t xml:space="preserve"> by 2017 H</w:t>
      </w:r>
      <w:r w:rsidR="0007115F">
        <w:rPr>
          <w:rFonts w:cs="Arial"/>
          <w:szCs w:val="24"/>
        </w:rPr>
        <w:t>ouse Bill 61.</w:t>
      </w:r>
      <w:r w:rsidR="00F00B35">
        <w:rPr>
          <w:rFonts w:cs="Arial"/>
          <w:szCs w:val="24"/>
        </w:rPr>
        <w:t xml:space="preserve">  </w:t>
      </w:r>
      <w:r w:rsidR="0007115F" w:rsidRPr="0007115F">
        <w:rPr>
          <w:rFonts w:cs="Arial"/>
          <w:szCs w:val="24"/>
        </w:rPr>
        <w:t>T</w:t>
      </w:r>
      <w:r w:rsidR="00043C71">
        <w:rPr>
          <w:rFonts w:cs="Arial"/>
          <w:szCs w:val="24"/>
        </w:rPr>
        <w:t>he t</w:t>
      </w:r>
      <w:r w:rsidR="0007115F" w:rsidRPr="0007115F">
        <w:rPr>
          <w:rFonts w:cs="Arial"/>
          <w:szCs w:val="24"/>
        </w:rPr>
        <w:t xml:space="preserve">echnology standards </w:t>
      </w:r>
      <w:r w:rsidR="00E52C62">
        <w:rPr>
          <w:rFonts w:cs="Arial"/>
          <w:szCs w:val="24"/>
        </w:rPr>
        <w:t>are necessary</w:t>
      </w:r>
      <w:r w:rsidR="0007115F" w:rsidRPr="0007115F">
        <w:rPr>
          <w:rFonts w:cs="Arial"/>
          <w:szCs w:val="24"/>
        </w:rPr>
        <w:t xml:space="preserve"> to </w:t>
      </w:r>
      <w:r w:rsidR="007A5F70">
        <w:rPr>
          <w:rFonts w:cs="Arial"/>
          <w:szCs w:val="24"/>
        </w:rPr>
        <w:t xml:space="preserve">provide guidance to </w:t>
      </w:r>
      <w:r w:rsidR="00FD6BD8">
        <w:rPr>
          <w:rFonts w:cs="Arial"/>
          <w:szCs w:val="24"/>
        </w:rPr>
        <w:t>local and tribal governments</w:t>
      </w:r>
      <w:r w:rsidR="0022420E">
        <w:rPr>
          <w:rFonts w:cs="Arial"/>
          <w:szCs w:val="24"/>
        </w:rPr>
        <w:t xml:space="preserve">, providers, and others involved in </w:t>
      </w:r>
      <w:r w:rsidR="005B42F9">
        <w:rPr>
          <w:rFonts w:cs="Arial"/>
          <w:szCs w:val="24"/>
        </w:rPr>
        <w:t>operating and maintaining</w:t>
      </w:r>
      <w:r w:rsidR="0022420E">
        <w:rPr>
          <w:rFonts w:cs="Arial"/>
          <w:szCs w:val="24"/>
        </w:rPr>
        <w:t xml:space="preserve"> </w:t>
      </w:r>
      <w:r w:rsidR="005B42F9">
        <w:rPr>
          <w:rFonts w:cs="Arial"/>
          <w:szCs w:val="24"/>
        </w:rPr>
        <w:t>9</w:t>
      </w:r>
      <w:r w:rsidR="005B42F9">
        <w:rPr>
          <w:rFonts w:cs="Arial"/>
          <w:szCs w:val="24"/>
        </w:rPr>
        <w:noBreakHyphen/>
      </w:r>
      <w:r w:rsidR="00D00ECA">
        <w:rPr>
          <w:rFonts w:cs="Arial"/>
          <w:szCs w:val="24"/>
        </w:rPr>
        <w:t>1</w:t>
      </w:r>
      <w:r w:rsidR="00D00ECA">
        <w:rPr>
          <w:rFonts w:cs="Arial"/>
          <w:szCs w:val="24"/>
        </w:rPr>
        <w:noBreakHyphen/>
        <w:t>1</w:t>
      </w:r>
      <w:r w:rsidR="0022420E">
        <w:rPr>
          <w:rFonts w:cs="Arial"/>
          <w:szCs w:val="24"/>
        </w:rPr>
        <w:t xml:space="preserve"> systems to </w:t>
      </w:r>
      <w:r w:rsidR="0007115F" w:rsidRPr="0007115F">
        <w:rPr>
          <w:rFonts w:cs="Arial"/>
          <w:szCs w:val="24"/>
        </w:rPr>
        <w:t xml:space="preserve">ensure the reliability, functionality, compatibility, interoperability, and cybersecurity of </w:t>
      </w:r>
      <w:r w:rsidR="00D00ECA">
        <w:rPr>
          <w:rFonts w:cs="Arial"/>
          <w:szCs w:val="24"/>
        </w:rPr>
        <w:t>9</w:t>
      </w:r>
      <w:r w:rsidR="00D00ECA">
        <w:rPr>
          <w:rFonts w:cs="Arial"/>
          <w:szCs w:val="24"/>
        </w:rPr>
        <w:noBreakHyphen/>
        <w:t>1</w:t>
      </w:r>
      <w:r w:rsidR="00D00ECA">
        <w:rPr>
          <w:rFonts w:cs="Arial"/>
          <w:szCs w:val="24"/>
        </w:rPr>
        <w:noBreakHyphen/>
        <w:t xml:space="preserve">1 </w:t>
      </w:r>
      <w:r w:rsidR="0007115F" w:rsidRPr="0007115F">
        <w:rPr>
          <w:rFonts w:cs="Arial"/>
          <w:szCs w:val="24"/>
        </w:rPr>
        <w:t xml:space="preserve">systems, hardware and software.  The standards were developed by the </w:t>
      </w:r>
      <w:r w:rsidR="00D00ECA">
        <w:rPr>
          <w:rFonts w:cs="Arial"/>
          <w:szCs w:val="24"/>
        </w:rPr>
        <w:t>9</w:t>
      </w:r>
      <w:r w:rsidR="00D00ECA">
        <w:rPr>
          <w:rFonts w:cs="Arial"/>
          <w:szCs w:val="24"/>
        </w:rPr>
        <w:noBreakHyphen/>
        <w:t>1</w:t>
      </w:r>
      <w:r w:rsidR="00D00ECA">
        <w:rPr>
          <w:rFonts w:cs="Arial"/>
          <w:szCs w:val="24"/>
        </w:rPr>
        <w:noBreakHyphen/>
        <w:t xml:space="preserve">1 </w:t>
      </w:r>
      <w:r w:rsidR="0007115F" w:rsidRPr="0007115F">
        <w:rPr>
          <w:rFonts w:cs="Arial"/>
          <w:szCs w:val="24"/>
        </w:rPr>
        <w:t xml:space="preserve">Advisory Council with the assistance of a consultant and were adopted by the council and the department in March 2020.  </w:t>
      </w:r>
    </w:p>
    <w:p w14:paraId="468FB611" w14:textId="77777777" w:rsidR="007A7E0E" w:rsidRPr="0011354F" w:rsidRDefault="007A7E0E" w:rsidP="007A7E0E">
      <w:pPr>
        <w:ind w:firstLine="720"/>
        <w:rPr>
          <w:rFonts w:cs="Arial"/>
          <w:szCs w:val="24"/>
        </w:rPr>
      </w:pPr>
    </w:p>
    <w:p w14:paraId="72F16CD0" w14:textId="364DFC44" w:rsidR="00564CF0" w:rsidRPr="0011354F" w:rsidRDefault="00B42E8F" w:rsidP="007A7E0E">
      <w:pPr>
        <w:ind w:firstLine="720"/>
        <w:rPr>
          <w:rFonts w:cs="Arial"/>
          <w:szCs w:val="24"/>
        </w:rPr>
      </w:pPr>
      <w:r w:rsidRPr="0011354F">
        <w:rPr>
          <w:rFonts w:cs="Arial"/>
          <w:szCs w:val="24"/>
        </w:rPr>
        <w:t>4.</w:t>
      </w:r>
      <w:r w:rsidR="00133A1F" w:rsidRPr="0011354F">
        <w:rPr>
          <w:rFonts w:cs="Arial"/>
          <w:szCs w:val="24"/>
        </w:rPr>
        <w:t xml:space="preserve">  </w:t>
      </w:r>
      <w:r w:rsidR="00222139" w:rsidRPr="0011354F">
        <w:rPr>
          <w:rFonts w:cs="Arial"/>
          <w:szCs w:val="24"/>
        </w:rPr>
        <w:t>Concerned persons may submit their data, views, or arguments</w:t>
      </w:r>
      <w:r w:rsidR="00FC1640" w:rsidRPr="0011354F">
        <w:rPr>
          <w:rFonts w:cs="Arial"/>
          <w:szCs w:val="24"/>
        </w:rPr>
        <w:t xml:space="preserve"> either orally or in writing at the hearing.  Written data, views, or arguments may also be submitted</w:t>
      </w:r>
      <w:r w:rsidR="00222139" w:rsidRPr="0011354F">
        <w:rPr>
          <w:rFonts w:cs="Arial"/>
          <w:szCs w:val="24"/>
        </w:rPr>
        <w:t xml:space="preserve"> to</w:t>
      </w:r>
      <w:r w:rsidR="00C869ED" w:rsidRPr="0011354F">
        <w:rPr>
          <w:rFonts w:cs="Arial"/>
          <w:szCs w:val="24"/>
        </w:rPr>
        <w:t xml:space="preserve"> </w:t>
      </w:r>
      <w:r w:rsidR="006B0136" w:rsidRPr="0011354F">
        <w:rPr>
          <w:rFonts w:cs="Arial"/>
          <w:szCs w:val="24"/>
        </w:rPr>
        <w:t>Rhonda Sullivan</w:t>
      </w:r>
      <w:r w:rsidR="00222139" w:rsidRPr="0011354F">
        <w:rPr>
          <w:rFonts w:cs="Arial"/>
          <w:szCs w:val="24"/>
        </w:rPr>
        <w:t xml:space="preserve">, Department of </w:t>
      </w:r>
      <w:r w:rsidR="00D837A0" w:rsidRPr="0011354F">
        <w:rPr>
          <w:rFonts w:cs="Arial"/>
          <w:szCs w:val="24"/>
        </w:rPr>
        <w:t>Administration</w:t>
      </w:r>
      <w:r w:rsidR="00222139" w:rsidRPr="0011354F">
        <w:rPr>
          <w:rFonts w:cs="Arial"/>
          <w:szCs w:val="24"/>
        </w:rPr>
        <w:t xml:space="preserve">, </w:t>
      </w:r>
      <w:r w:rsidR="003A2EF3" w:rsidRPr="0011354F">
        <w:rPr>
          <w:rFonts w:cs="Arial"/>
          <w:szCs w:val="24"/>
        </w:rPr>
        <w:t>P.O. Box 200113, Helena, Montana 59620</w:t>
      </w:r>
      <w:r w:rsidR="00222139" w:rsidRPr="0011354F">
        <w:rPr>
          <w:rFonts w:cs="Arial"/>
          <w:szCs w:val="24"/>
        </w:rPr>
        <w:t>; telephone (406) 444-</w:t>
      </w:r>
      <w:r w:rsidR="006B0136" w:rsidRPr="0011354F">
        <w:rPr>
          <w:rFonts w:cs="Arial"/>
          <w:szCs w:val="24"/>
        </w:rPr>
        <w:t>2420</w:t>
      </w:r>
      <w:r w:rsidR="00222139" w:rsidRPr="0011354F">
        <w:rPr>
          <w:rFonts w:cs="Arial"/>
          <w:szCs w:val="24"/>
        </w:rPr>
        <w:t>; fax (406) 444-</w:t>
      </w:r>
      <w:r w:rsidR="006B0136" w:rsidRPr="0011354F">
        <w:rPr>
          <w:rFonts w:cs="Arial"/>
          <w:szCs w:val="24"/>
        </w:rPr>
        <w:t>2701</w:t>
      </w:r>
      <w:r w:rsidR="00222139" w:rsidRPr="0011354F">
        <w:rPr>
          <w:rFonts w:cs="Arial"/>
          <w:szCs w:val="24"/>
        </w:rPr>
        <w:t xml:space="preserve">; or e-mail </w:t>
      </w:r>
      <w:r w:rsidR="004C39D6" w:rsidRPr="0011354F">
        <w:rPr>
          <w:rFonts w:cs="Arial"/>
          <w:szCs w:val="24"/>
        </w:rPr>
        <w:t>rsullivan</w:t>
      </w:r>
      <w:r w:rsidR="00FC1640" w:rsidRPr="0011354F">
        <w:rPr>
          <w:rFonts w:cs="Arial"/>
          <w:szCs w:val="24"/>
        </w:rPr>
        <w:t>@</w:t>
      </w:r>
      <w:r w:rsidR="00222139" w:rsidRPr="0011354F">
        <w:rPr>
          <w:rFonts w:cs="Arial"/>
          <w:szCs w:val="24"/>
        </w:rPr>
        <w:t>mt.gov</w:t>
      </w:r>
      <w:r w:rsidR="00FC1640" w:rsidRPr="0011354F">
        <w:rPr>
          <w:rFonts w:cs="Arial"/>
          <w:szCs w:val="24"/>
        </w:rPr>
        <w:t>, and</w:t>
      </w:r>
      <w:r w:rsidR="00222139" w:rsidRPr="0011354F">
        <w:rPr>
          <w:rFonts w:cs="Arial"/>
          <w:szCs w:val="24"/>
        </w:rPr>
        <w:t xml:space="preserve"> must be received no later than</w:t>
      </w:r>
      <w:r w:rsidR="00FC1640" w:rsidRPr="0011354F">
        <w:rPr>
          <w:rFonts w:cs="Arial"/>
          <w:szCs w:val="24"/>
        </w:rPr>
        <w:t xml:space="preserve"> 5:00 p.m.,</w:t>
      </w:r>
      <w:r w:rsidR="00222139" w:rsidRPr="0011354F">
        <w:rPr>
          <w:rFonts w:cs="Arial"/>
          <w:szCs w:val="24"/>
        </w:rPr>
        <w:t xml:space="preserve"> </w:t>
      </w:r>
      <w:r w:rsidR="00972419">
        <w:rPr>
          <w:rFonts w:cs="Arial"/>
          <w:szCs w:val="24"/>
        </w:rPr>
        <w:t>October 23</w:t>
      </w:r>
      <w:r w:rsidR="000B422B">
        <w:rPr>
          <w:rFonts w:cs="Arial"/>
          <w:szCs w:val="24"/>
        </w:rPr>
        <w:t>, 2020</w:t>
      </w:r>
      <w:r w:rsidR="00222139" w:rsidRPr="0011354F">
        <w:rPr>
          <w:rFonts w:cs="Arial"/>
          <w:szCs w:val="24"/>
        </w:rPr>
        <w:t>.</w:t>
      </w:r>
    </w:p>
    <w:p w14:paraId="32E86478" w14:textId="77777777" w:rsidR="00564CF0" w:rsidRPr="0011354F" w:rsidRDefault="00564CF0" w:rsidP="00564CF0">
      <w:pPr>
        <w:rPr>
          <w:rFonts w:cs="Arial"/>
          <w:szCs w:val="24"/>
        </w:rPr>
      </w:pPr>
    </w:p>
    <w:p w14:paraId="186321A5" w14:textId="77777777" w:rsidR="00564CF0" w:rsidRPr="0011354F" w:rsidRDefault="00B42E8F" w:rsidP="00564CF0">
      <w:pPr>
        <w:ind w:firstLine="720"/>
        <w:rPr>
          <w:rFonts w:cs="Arial"/>
          <w:szCs w:val="24"/>
        </w:rPr>
      </w:pPr>
      <w:r w:rsidRPr="0011354F">
        <w:rPr>
          <w:rFonts w:cs="Arial"/>
          <w:szCs w:val="24"/>
        </w:rPr>
        <w:t>5.</w:t>
      </w:r>
      <w:r w:rsidR="00133A1F" w:rsidRPr="0011354F">
        <w:rPr>
          <w:rFonts w:cs="Arial"/>
          <w:szCs w:val="24"/>
        </w:rPr>
        <w:t xml:space="preserve">  </w:t>
      </w:r>
      <w:r w:rsidR="007313E9" w:rsidRPr="0011354F">
        <w:rPr>
          <w:rFonts w:cs="Arial"/>
          <w:szCs w:val="24"/>
        </w:rPr>
        <w:t>Don Harris</w:t>
      </w:r>
      <w:r w:rsidR="00222139" w:rsidRPr="0011354F">
        <w:rPr>
          <w:rFonts w:cs="Arial"/>
          <w:szCs w:val="24"/>
        </w:rPr>
        <w:t xml:space="preserve">, Department of </w:t>
      </w:r>
      <w:r w:rsidR="00D837A0" w:rsidRPr="0011354F">
        <w:rPr>
          <w:rFonts w:cs="Arial"/>
          <w:szCs w:val="24"/>
        </w:rPr>
        <w:t>Administration</w:t>
      </w:r>
      <w:r w:rsidR="00222139" w:rsidRPr="0011354F">
        <w:rPr>
          <w:rFonts w:cs="Arial"/>
          <w:szCs w:val="24"/>
        </w:rPr>
        <w:t xml:space="preserve">, </w:t>
      </w:r>
      <w:r w:rsidR="00564CF0" w:rsidRPr="0011354F">
        <w:rPr>
          <w:rFonts w:cs="Arial"/>
          <w:szCs w:val="24"/>
        </w:rPr>
        <w:t>has been designated to preside over and conduct th</w:t>
      </w:r>
      <w:r w:rsidR="00FC1640" w:rsidRPr="0011354F">
        <w:rPr>
          <w:rFonts w:cs="Arial"/>
          <w:szCs w:val="24"/>
        </w:rPr>
        <w:t>is</w:t>
      </w:r>
      <w:r w:rsidR="00564CF0" w:rsidRPr="0011354F">
        <w:rPr>
          <w:rFonts w:cs="Arial"/>
          <w:szCs w:val="24"/>
        </w:rPr>
        <w:t xml:space="preserve"> hearing.</w:t>
      </w:r>
    </w:p>
    <w:p w14:paraId="2E0E6673" w14:textId="77777777" w:rsidR="00524790" w:rsidRPr="0011354F" w:rsidRDefault="00524790" w:rsidP="00564CF0">
      <w:pPr>
        <w:ind w:firstLine="720"/>
        <w:rPr>
          <w:rFonts w:cs="Arial"/>
          <w:szCs w:val="24"/>
        </w:rPr>
      </w:pPr>
    </w:p>
    <w:p w14:paraId="797D0365" w14:textId="77777777" w:rsidR="006E31FC" w:rsidRPr="0011354F" w:rsidRDefault="00B42E8F" w:rsidP="006E31FC">
      <w:pPr>
        <w:ind w:firstLine="720"/>
        <w:rPr>
          <w:rFonts w:cs="Arial"/>
          <w:szCs w:val="24"/>
        </w:rPr>
      </w:pPr>
      <w:r w:rsidRPr="0011354F">
        <w:rPr>
          <w:rFonts w:cs="Arial"/>
          <w:szCs w:val="24"/>
        </w:rPr>
        <w:t>6.</w:t>
      </w:r>
      <w:r w:rsidR="00133A1F" w:rsidRPr="0011354F">
        <w:rPr>
          <w:rFonts w:cs="Arial"/>
          <w:szCs w:val="24"/>
        </w:rPr>
        <w:t xml:space="preserve">  </w:t>
      </w:r>
      <w:r w:rsidR="006E31FC" w:rsidRPr="0011354F">
        <w:rPr>
          <w:rFonts w:cs="Arial"/>
          <w:szCs w:val="24"/>
        </w:rPr>
        <w:t xml:space="preserve">The </w:t>
      </w:r>
      <w:r w:rsidR="003B2E67" w:rsidRPr="0011354F">
        <w:rPr>
          <w:rFonts w:cs="Arial"/>
          <w:szCs w:val="24"/>
        </w:rPr>
        <w:t xml:space="preserve">division </w:t>
      </w:r>
      <w:r w:rsidR="006E31FC" w:rsidRPr="0011354F">
        <w:rPr>
          <w:rFonts w:cs="Arial"/>
          <w:szCs w:val="24"/>
        </w:rPr>
        <w:t xml:space="preserve">maintains a list of interested persons who wish to receive notices of rulemaking actions proposed by this agency.  Persons who wish to have their name added to the mailing list shall make a written request which includes the name and mailing address or e-mail address of the person to receive notices and specifies that the person wishes to receive notices regarding </w:t>
      </w:r>
      <w:r w:rsidR="00071295" w:rsidRPr="0011354F">
        <w:rPr>
          <w:rFonts w:cs="Arial"/>
          <w:szCs w:val="24"/>
        </w:rPr>
        <w:t xml:space="preserve">Public Safety Communications Bureau </w:t>
      </w:r>
      <w:r w:rsidR="006E31FC" w:rsidRPr="0011354F">
        <w:rPr>
          <w:rFonts w:cs="Arial"/>
          <w:szCs w:val="24"/>
        </w:rPr>
        <w:t xml:space="preserve">rulemaking actions.  </w:t>
      </w:r>
      <w:r w:rsidR="00F56D47" w:rsidRPr="0011354F">
        <w:rPr>
          <w:rFonts w:cs="Arial"/>
          <w:szCs w:val="24"/>
        </w:rPr>
        <w:t xml:space="preserve">Notices will be sent by e-mail unless a mailing preference is noted in the request.  </w:t>
      </w:r>
      <w:r w:rsidR="006E31FC" w:rsidRPr="0011354F">
        <w:rPr>
          <w:rFonts w:cs="Arial"/>
          <w:szCs w:val="24"/>
        </w:rPr>
        <w:t xml:space="preserve">Such written request may be mailed or delivered to the contact person in </w:t>
      </w:r>
      <w:r w:rsidR="00071295" w:rsidRPr="0011354F">
        <w:rPr>
          <w:rFonts w:cs="Arial"/>
          <w:szCs w:val="24"/>
        </w:rPr>
        <w:t xml:space="preserve">4 </w:t>
      </w:r>
      <w:r w:rsidR="006E31FC" w:rsidRPr="0011354F">
        <w:rPr>
          <w:rFonts w:cs="Arial"/>
          <w:szCs w:val="24"/>
        </w:rPr>
        <w:t>above or may be made by completing a request form at any rules hearing held by the department.</w:t>
      </w:r>
    </w:p>
    <w:p w14:paraId="4BF82DAE" w14:textId="77777777" w:rsidR="006E31FC" w:rsidRPr="0011354F" w:rsidRDefault="006E31FC" w:rsidP="00D843FF">
      <w:pPr>
        <w:ind w:firstLine="720"/>
        <w:rPr>
          <w:rFonts w:cs="Arial"/>
          <w:szCs w:val="24"/>
        </w:rPr>
      </w:pPr>
    </w:p>
    <w:p w14:paraId="0AFD4CF2" w14:textId="77777777" w:rsidR="006E31FC" w:rsidRPr="0011354F" w:rsidRDefault="00B42E8F" w:rsidP="006E31FC">
      <w:pPr>
        <w:ind w:firstLine="720"/>
        <w:rPr>
          <w:rFonts w:cs="Arial"/>
          <w:szCs w:val="24"/>
        </w:rPr>
      </w:pPr>
      <w:r w:rsidRPr="0011354F">
        <w:rPr>
          <w:rFonts w:cs="Arial"/>
          <w:szCs w:val="24"/>
        </w:rPr>
        <w:t>7.</w:t>
      </w:r>
      <w:r w:rsidR="00133A1F" w:rsidRPr="0011354F">
        <w:rPr>
          <w:rFonts w:cs="Arial"/>
          <w:szCs w:val="24"/>
        </w:rPr>
        <w:t xml:space="preserve">  </w:t>
      </w:r>
      <w:r w:rsidR="00B54EE1" w:rsidRPr="0011354F">
        <w:rPr>
          <w:rFonts w:cs="Arial"/>
          <w:szCs w:val="24"/>
        </w:rPr>
        <w:t>An electronic copy of this proposal notice is available through the department's website at doa.mt.gov/</w:t>
      </w:r>
      <w:proofErr w:type="spellStart"/>
      <w:r w:rsidR="00B54EE1" w:rsidRPr="0011354F">
        <w:rPr>
          <w:rFonts w:cs="Arial"/>
          <w:szCs w:val="24"/>
        </w:rPr>
        <w:t>administrativerules</w:t>
      </w:r>
      <w:proofErr w:type="spellEnd"/>
      <w:r w:rsidR="00B54EE1" w:rsidRPr="0011354F">
        <w:rPr>
          <w:rFonts w:cs="Arial"/>
          <w:szCs w:val="24"/>
        </w:rPr>
        <w:t xml:space="preserve">.  The department strives to make its online version of the notice conform to the official published version, but advises all concerned persons that if a discrepancy exists between the official version and the department's online version, only the official text will be considered.  In addition, although the department </w:t>
      </w:r>
      <w:proofErr w:type="gramStart"/>
      <w:r w:rsidR="00B54EE1" w:rsidRPr="0011354F">
        <w:rPr>
          <w:rFonts w:cs="Arial"/>
          <w:szCs w:val="24"/>
        </w:rPr>
        <w:t xml:space="preserve">works to keep its website accessible at all </w:t>
      </w:r>
      <w:r w:rsidR="00B54EE1" w:rsidRPr="0011354F">
        <w:rPr>
          <w:rFonts w:cs="Arial"/>
          <w:szCs w:val="24"/>
        </w:rPr>
        <w:lastRenderedPageBreak/>
        <w:t>times</w:t>
      </w:r>
      <w:proofErr w:type="gramEnd"/>
      <w:r w:rsidR="00B54EE1" w:rsidRPr="0011354F">
        <w:rPr>
          <w:rFonts w:cs="Arial"/>
          <w:szCs w:val="24"/>
        </w:rPr>
        <w:t>, concerned persons should be aware that the website may be unavailable during some periods, due to system maintenance or technical problems.</w:t>
      </w:r>
    </w:p>
    <w:p w14:paraId="327DA67F" w14:textId="77777777" w:rsidR="005F1248" w:rsidRPr="0011354F" w:rsidRDefault="005F1248" w:rsidP="00057604">
      <w:pPr>
        <w:ind w:firstLine="720"/>
        <w:rPr>
          <w:rFonts w:cs="Arial"/>
          <w:szCs w:val="24"/>
        </w:rPr>
      </w:pPr>
    </w:p>
    <w:p w14:paraId="19693406" w14:textId="353FC73D" w:rsidR="006829E0" w:rsidRPr="0011354F" w:rsidRDefault="00B42E8F" w:rsidP="006829E0">
      <w:pPr>
        <w:ind w:firstLine="720"/>
        <w:rPr>
          <w:rFonts w:cs="Arial"/>
          <w:szCs w:val="24"/>
        </w:rPr>
      </w:pPr>
      <w:r w:rsidRPr="0011354F">
        <w:rPr>
          <w:rFonts w:cs="Arial"/>
          <w:szCs w:val="24"/>
        </w:rPr>
        <w:t>8.</w:t>
      </w:r>
      <w:r w:rsidR="00133A1F" w:rsidRPr="0011354F">
        <w:rPr>
          <w:rFonts w:cs="Arial"/>
          <w:szCs w:val="24"/>
        </w:rPr>
        <w:t xml:space="preserve">  </w:t>
      </w:r>
      <w:r w:rsidR="00F634C9" w:rsidRPr="0011354F">
        <w:rPr>
          <w:rFonts w:cs="Arial"/>
          <w:szCs w:val="24"/>
        </w:rPr>
        <w:t xml:space="preserve">The bill sponsor contact requirements of </w:t>
      </w:r>
      <w:smartTag w:uri="urn:schemas-microsoft-com:office:smarttags" w:element="date">
        <w:smartTagPr>
          <w:attr w:name="Year" w:val="30"/>
          <w:attr w:name="Day" w:val="4"/>
          <w:attr w:name="Month" w:val="2"/>
          <w:attr w:name="ls" w:val="trans"/>
        </w:smartTagPr>
        <w:r w:rsidR="00F634C9" w:rsidRPr="0011354F">
          <w:rPr>
            <w:rFonts w:cs="Arial"/>
            <w:szCs w:val="24"/>
          </w:rPr>
          <w:t>2-4-30</w:t>
        </w:r>
      </w:smartTag>
      <w:r w:rsidR="00F634C9" w:rsidRPr="0011354F">
        <w:rPr>
          <w:rFonts w:cs="Arial"/>
          <w:szCs w:val="24"/>
        </w:rPr>
        <w:t>2, MCA, apply and have been fulfilled.  The primary bill sponsor</w:t>
      </w:r>
      <w:r w:rsidR="004634B6" w:rsidRPr="0011354F">
        <w:rPr>
          <w:rFonts w:cs="Arial"/>
          <w:szCs w:val="24"/>
        </w:rPr>
        <w:t xml:space="preserve">, </w:t>
      </w:r>
      <w:r w:rsidR="00071295" w:rsidRPr="0011354F">
        <w:rPr>
          <w:rFonts w:cs="Arial"/>
          <w:szCs w:val="24"/>
        </w:rPr>
        <w:t>Representative Frank Garner</w:t>
      </w:r>
      <w:r w:rsidR="004634B6" w:rsidRPr="0011354F">
        <w:rPr>
          <w:rFonts w:cs="Arial"/>
          <w:szCs w:val="24"/>
        </w:rPr>
        <w:t>,</w:t>
      </w:r>
      <w:r w:rsidR="00F634C9" w:rsidRPr="0011354F">
        <w:rPr>
          <w:rFonts w:cs="Arial"/>
          <w:szCs w:val="24"/>
        </w:rPr>
        <w:t xml:space="preserve"> was contacted on</w:t>
      </w:r>
      <w:r w:rsidR="00071295" w:rsidRPr="0011354F">
        <w:rPr>
          <w:rFonts w:cs="Arial"/>
          <w:szCs w:val="24"/>
        </w:rPr>
        <w:t xml:space="preserve"> </w:t>
      </w:r>
      <w:commentRangeStart w:id="1"/>
      <w:r w:rsidR="00DA0241">
        <w:t>__________</w:t>
      </w:r>
      <w:r w:rsidR="00F634C9" w:rsidRPr="0011354F">
        <w:rPr>
          <w:rFonts w:cs="Arial"/>
          <w:szCs w:val="24"/>
        </w:rPr>
        <w:t xml:space="preserve">, by </w:t>
      </w:r>
      <w:r w:rsidR="00071295" w:rsidRPr="00DA0241">
        <w:rPr>
          <w:rFonts w:cs="Arial"/>
          <w:szCs w:val="24"/>
          <w:highlight w:val="yellow"/>
        </w:rPr>
        <w:t>electronic mail, telephone, and United States Postal Service first class mail</w:t>
      </w:r>
      <w:commentRangeEnd w:id="1"/>
      <w:r w:rsidR="00DA0241">
        <w:rPr>
          <w:rStyle w:val="CommentReference"/>
        </w:rPr>
        <w:commentReference w:id="1"/>
      </w:r>
      <w:r w:rsidR="00F634C9" w:rsidRPr="0011354F">
        <w:rPr>
          <w:rFonts w:cs="Arial"/>
          <w:szCs w:val="24"/>
        </w:rPr>
        <w:t>.</w:t>
      </w:r>
    </w:p>
    <w:p w14:paraId="73FD9481" w14:textId="77777777" w:rsidR="00955389" w:rsidRPr="0011354F" w:rsidRDefault="00955389" w:rsidP="006829E0">
      <w:pPr>
        <w:ind w:firstLine="720"/>
        <w:rPr>
          <w:rFonts w:cs="Arial"/>
          <w:szCs w:val="24"/>
        </w:rPr>
      </w:pPr>
    </w:p>
    <w:p w14:paraId="62372042" w14:textId="6AC48EB3" w:rsidR="00955389" w:rsidRPr="000163F3" w:rsidRDefault="00B42E8F" w:rsidP="00955389">
      <w:pPr>
        <w:ind w:firstLine="720"/>
        <w:rPr>
          <w:rFonts w:cs="Arial"/>
          <w:szCs w:val="24"/>
        </w:rPr>
      </w:pPr>
      <w:r w:rsidRPr="0011354F">
        <w:rPr>
          <w:rFonts w:cs="Arial"/>
          <w:szCs w:val="24"/>
        </w:rPr>
        <w:t>9.</w:t>
      </w:r>
      <w:r w:rsidR="00955389" w:rsidRPr="0011354F">
        <w:rPr>
          <w:rFonts w:cs="Arial"/>
          <w:szCs w:val="24"/>
        </w:rPr>
        <w:t xml:space="preserve">  The department has determined that under 2-4-111, MCA, the proposed </w:t>
      </w:r>
      <w:r w:rsidR="00E9641D" w:rsidRPr="0011354F">
        <w:rPr>
          <w:rFonts w:cs="Arial"/>
          <w:szCs w:val="24"/>
        </w:rPr>
        <w:t>adoption of NEW RULE I</w:t>
      </w:r>
      <w:r w:rsidR="00052754" w:rsidRPr="0011354F">
        <w:rPr>
          <w:rFonts w:cs="Arial"/>
          <w:szCs w:val="24"/>
        </w:rPr>
        <w:t xml:space="preserve"> </w:t>
      </w:r>
      <w:r w:rsidR="00071295" w:rsidRPr="0011354F">
        <w:rPr>
          <w:rFonts w:cs="Arial"/>
          <w:szCs w:val="24"/>
        </w:rPr>
        <w:t>will not</w:t>
      </w:r>
      <w:r w:rsidR="00F86714" w:rsidRPr="0011354F">
        <w:rPr>
          <w:rFonts w:cs="Arial"/>
          <w:szCs w:val="24"/>
        </w:rPr>
        <w:t xml:space="preserve"> </w:t>
      </w:r>
      <w:r w:rsidR="00955389" w:rsidRPr="0011354F">
        <w:rPr>
          <w:rFonts w:cs="Arial"/>
          <w:szCs w:val="24"/>
        </w:rPr>
        <w:t>significantly and directly affect small businesses.</w:t>
      </w:r>
      <w:r w:rsidR="00BE182C" w:rsidRPr="0011354F">
        <w:rPr>
          <w:rFonts w:cs="Arial"/>
          <w:szCs w:val="24"/>
        </w:rPr>
        <w:t xml:space="preserve"> </w:t>
      </w:r>
      <w:r w:rsidR="00BE182C" w:rsidRPr="00A11629">
        <w:rPr>
          <w:rFonts w:cs="Arial"/>
          <w:szCs w:val="24"/>
        </w:rPr>
        <w:t xml:space="preserve"> </w:t>
      </w:r>
    </w:p>
    <w:p w14:paraId="77DD6681" w14:textId="77777777" w:rsidR="004B3C33" w:rsidRPr="0011354F" w:rsidRDefault="004B3C33" w:rsidP="00D843FF">
      <w:pPr>
        <w:rPr>
          <w:rFonts w:cs="Arial"/>
          <w:szCs w:val="24"/>
        </w:rPr>
      </w:pPr>
    </w:p>
    <w:p w14:paraId="03B25D9A" w14:textId="77777777" w:rsidR="00FB34A0" w:rsidRPr="0011354F" w:rsidRDefault="00FB34A0" w:rsidP="00D843FF">
      <w:pPr>
        <w:rPr>
          <w:rFonts w:cs="Arial"/>
          <w:szCs w:val="24"/>
        </w:rPr>
      </w:pPr>
    </w:p>
    <w:p w14:paraId="6CBD7E70" w14:textId="77777777" w:rsidR="00FB34A0" w:rsidRPr="0011354F" w:rsidRDefault="00FB34A0" w:rsidP="00D843FF">
      <w:pPr>
        <w:rPr>
          <w:rFonts w:cs="Arial"/>
          <w:szCs w:val="24"/>
        </w:rPr>
      </w:pPr>
    </w:p>
    <w:p w14:paraId="3CA86FF2" w14:textId="59102809" w:rsidR="00133A1F" w:rsidRPr="0011354F" w:rsidRDefault="00133A1F" w:rsidP="00E041BC">
      <w:pPr>
        <w:keepNext/>
        <w:tabs>
          <w:tab w:val="left" w:pos="504"/>
          <w:tab w:val="left" w:pos="3960"/>
          <w:tab w:val="left" w:pos="4680"/>
          <w:tab w:val="left" w:pos="5220"/>
          <w:tab w:val="left" w:pos="8460"/>
        </w:tabs>
        <w:rPr>
          <w:rFonts w:cs="Arial"/>
          <w:szCs w:val="24"/>
          <w:u w:val="single"/>
        </w:rPr>
      </w:pPr>
      <w:r w:rsidRPr="0011354F">
        <w:rPr>
          <w:rFonts w:cs="Arial"/>
          <w:szCs w:val="24"/>
        </w:rPr>
        <w:t>By:</w:t>
      </w:r>
      <w:r w:rsidRPr="0011354F">
        <w:rPr>
          <w:rFonts w:cs="Arial"/>
          <w:szCs w:val="24"/>
        </w:rPr>
        <w:tab/>
      </w:r>
      <w:r w:rsidRPr="0011354F">
        <w:rPr>
          <w:rFonts w:cs="Arial"/>
          <w:szCs w:val="24"/>
          <w:u w:val="single"/>
        </w:rPr>
        <w:t xml:space="preserve">/s/ </w:t>
      </w:r>
      <w:r w:rsidR="00B54EE1" w:rsidRPr="0011354F">
        <w:rPr>
          <w:rFonts w:cs="Arial"/>
          <w:szCs w:val="24"/>
          <w:u w:val="single"/>
        </w:rPr>
        <w:t>John Lewis</w:t>
      </w:r>
      <w:r w:rsidRPr="0011354F">
        <w:rPr>
          <w:rFonts w:cs="Arial"/>
          <w:szCs w:val="24"/>
          <w:u w:val="single"/>
        </w:rPr>
        <w:tab/>
      </w:r>
      <w:r w:rsidRPr="0011354F">
        <w:rPr>
          <w:rFonts w:cs="Arial"/>
          <w:szCs w:val="24"/>
        </w:rPr>
        <w:tab/>
        <w:t>By:</w:t>
      </w:r>
      <w:r w:rsidRPr="0011354F">
        <w:rPr>
          <w:rFonts w:cs="Arial"/>
          <w:szCs w:val="24"/>
        </w:rPr>
        <w:tab/>
      </w:r>
      <w:r w:rsidRPr="0011354F">
        <w:rPr>
          <w:rFonts w:cs="Arial"/>
          <w:szCs w:val="24"/>
          <w:u w:val="single"/>
        </w:rPr>
        <w:t xml:space="preserve">/s/ </w:t>
      </w:r>
      <w:r w:rsidR="00AA4BC7">
        <w:rPr>
          <w:rFonts w:cs="Arial"/>
          <w:szCs w:val="24"/>
          <w:u w:val="single"/>
        </w:rPr>
        <w:t>Don E. Harris</w:t>
      </w:r>
      <w:r w:rsidRPr="0011354F">
        <w:rPr>
          <w:rFonts w:cs="Arial"/>
          <w:szCs w:val="24"/>
          <w:u w:val="single"/>
        </w:rPr>
        <w:tab/>
      </w:r>
    </w:p>
    <w:p w14:paraId="24DB6810" w14:textId="5B47310E" w:rsidR="00133A1F" w:rsidRPr="0011354F" w:rsidRDefault="00133A1F" w:rsidP="00E041BC">
      <w:pPr>
        <w:keepNext/>
        <w:tabs>
          <w:tab w:val="left" w:pos="504"/>
          <w:tab w:val="left" w:pos="5220"/>
        </w:tabs>
        <w:rPr>
          <w:rFonts w:cs="Arial"/>
          <w:szCs w:val="24"/>
        </w:rPr>
      </w:pPr>
      <w:r w:rsidRPr="0011354F">
        <w:rPr>
          <w:rFonts w:cs="Arial"/>
          <w:szCs w:val="24"/>
        </w:rPr>
        <w:tab/>
      </w:r>
      <w:r w:rsidR="00B54EE1" w:rsidRPr="0011354F">
        <w:rPr>
          <w:rFonts w:cs="Arial"/>
          <w:szCs w:val="24"/>
        </w:rPr>
        <w:t>John Lewis</w:t>
      </w:r>
      <w:r w:rsidRPr="0011354F">
        <w:rPr>
          <w:rFonts w:cs="Arial"/>
          <w:szCs w:val="24"/>
        </w:rPr>
        <w:t>, Director</w:t>
      </w:r>
      <w:r w:rsidRPr="0011354F">
        <w:rPr>
          <w:rFonts w:cs="Arial"/>
          <w:szCs w:val="24"/>
        </w:rPr>
        <w:tab/>
      </w:r>
      <w:r w:rsidR="00491F3A">
        <w:rPr>
          <w:rFonts w:cs="Arial"/>
          <w:szCs w:val="24"/>
        </w:rPr>
        <w:t>Don</w:t>
      </w:r>
      <w:r w:rsidRPr="0011354F">
        <w:rPr>
          <w:rFonts w:cs="Arial"/>
          <w:szCs w:val="24"/>
        </w:rPr>
        <w:t xml:space="preserve"> </w:t>
      </w:r>
      <w:r w:rsidR="00AA4BC7">
        <w:rPr>
          <w:rFonts w:cs="Arial"/>
          <w:szCs w:val="24"/>
        </w:rPr>
        <w:t>E. Harris</w:t>
      </w:r>
      <w:r w:rsidRPr="0011354F">
        <w:rPr>
          <w:rFonts w:cs="Arial"/>
          <w:szCs w:val="24"/>
        </w:rPr>
        <w:t>, Rule Reviewer</w:t>
      </w:r>
    </w:p>
    <w:p w14:paraId="1033FCCA" w14:textId="77777777" w:rsidR="00133A1F" w:rsidRPr="0011354F" w:rsidRDefault="00133A1F" w:rsidP="00E041BC">
      <w:pPr>
        <w:keepNext/>
        <w:tabs>
          <w:tab w:val="left" w:pos="504"/>
          <w:tab w:val="left" w:pos="5220"/>
        </w:tabs>
        <w:rPr>
          <w:rFonts w:cs="Arial"/>
          <w:szCs w:val="24"/>
        </w:rPr>
      </w:pPr>
      <w:r w:rsidRPr="0011354F">
        <w:rPr>
          <w:rFonts w:cs="Arial"/>
          <w:szCs w:val="24"/>
        </w:rPr>
        <w:tab/>
        <w:t>Department of Administration</w:t>
      </w:r>
      <w:r w:rsidRPr="0011354F">
        <w:rPr>
          <w:rFonts w:cs="Arial"/>
          <w:szCs w:val="24"/>
        </w:rPr>
        <w:tab/>
        <w:t>Department of Administration</w:t>
      </w:r>
    </w:p>
    <w:p w14:paraId="35759618" w14:textId="77777777" w:rsidR="00133A1F" w:rsidRPr="0011354F" w:rsidRDefault="00133A1F" w:rsidP="00E041BC">
      <w:pPr>
        <w:keepNext/>
        <w:tabs>
          <w:tab w:val="left" w:pos="504"/>
          <w:tab w:val="left" w:pos="5220"/>
        </w:tabs>
        <w:rPr>
          <w:rFonts w:cs="Arial"/>
          <w:szCs w:val="24"/>
        </w:rPr>
      </w:pPr>
    </w:p>
    <w:p w14:paraId="7B0BDFD8" w14:textId="15BFA848" w:rsidR="00133A1F" w:rsidRPr="008F4C64" w:rsidRDefault="00133A1F" w:rsidP="00133A1F">
      <w:pPr>
        <w:rPr>
          <w:rFonts w:cs="Arial"/>
          <w:szCs w:val="24"/>
        </w:rPr>
      </w:pPr>
      <w:r w:rsidRPr="0011354F">
        <w:rPr>
          <w:rFonts w:cs="Arial"/>
          <w:szCs w:val="24"/>
        </w:rPr>
        <w:t>Certified to the Secretary of State</w:t>
      </w:r>
      <w:r w:rsidR="00A11629">
        <w:rPr>
          <w:rFonts w:cs="Arial"/>
          <w:szCs w:val="24"/>
        </w:rPr>
        <w:t xml:space="preserve"> </w:t>
      </w:r>
      <w:r w:rsidR="00C96F47">
        <w:rPr>
          <w:rFonts w:cs="Arial"/>
          <w:szCs w:val="24"/>
        </w:rPr>
        <w:t>September 15, 2020</w:t>
      </w:r>
      <w:r w:rsidRPr="0011354F">
        <w:rPr>
          <w:rFonts w:cs="Arial"/>
          <w:szCs w:val="24"/>
        </w:rPr>
        <w:t>.</w:t>
      </w:r>
    </w:p>
    <w:sectPr w:rsidR="00133A1F" w:rsidRPr="008F4C64" w:rsidSect="00D645F6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2240" w:h="15840" w:code="1"/>
      <w:pgMar w:top="720" w:right="1080" w:bottom="720" w:left="2160" w:header="432" w:footer="1008" w:gutter="0"/>
      <w:pgNumType w:start="1322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arris, Don" w:date="2020-07-22T20:05:00Z" w:initials="HD">
    <w:p w14:paraId="12733A36" w14:textId="4EE29048" w:rsidR="008F59DB" w:rsidRDefault="008F59DB">
      <w:pPr>
        <w:pStyle w:val="CommentText"/>
      </w:pPr>
      <w:r>
        <w:rPr>
          <w:rStyle w:val="CommentReference"/>
        </w:rPr>
        <w:annotationRef/>
      </w:r>
      <w:r>
        <w:t>Same comment as above</w:t>
      </w:r>
      <w:r w:rsidR="003D0F7D">
        <w:t>.</w:t>
      </w:r>
    </w:p>
  </w:comment>
  <w:comment w:id="1" w:author="Harris, Don" w:date="2020-09-02T15:33:00Z" w:initials="HD">
    <w:p w14:paraId="6ACB3BE2" w14:textId="13267152" w:rsidR="00DA0241" w:rsidRDefault="00DA0241">
      <w:pPr>
        <w:pStyle w:val="CommentText"/>
      </w:pPr>
      <w:r>
        <w:rPr>
          <w:rStyle w:val="CommentReference"/>
        </w:rPr>
        <w:annotationRef/>
      </w:r>
      <w:r>
        <w:t>Need to complete this information.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733A36" w15:done="0"/>
  <w15:commentEx w15:paraId="6ACB3B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31AA7" w16cex:dateUtc="2020-07-23T02:05:00Z"/>
  <w16cex:commentExtensible w16cex:durableId="22FA39DB" w16cex:dateUtc="2020-09-02T2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733A36" w16cid:durableId="22C31AA7"/>
  <w16cid:commentId w16cid:paraId="6ACB3BE2" w16cid:durableId="22FA39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77B40" w14:textId="77777777" w:rsidR="00E70AD3" w:rsidRDefault="00E70AD3">
      <w:r>
        <w:separator/>
      </w:r>
    </w:p>
  </w:endnote>
  <w:endnote w:type="continuationSeparator" w:id="0">
    <w:p w14:paraId="17A7488E" w14:textId="77777777" w:rsidR="00E70AD3" w:rsidRDefault="00E7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91527" w14:textId="77777777" w:rsidR="007C453D" w:rsidRDefault="007C453D">
    <w:pPr>
      <w:pStyle w:val="Footer"/>
      <w:rPr>
        <w:szCs w:val="24"/>
      </w:rPr>
    </w:pPr>
  </w:p>
  <w:p w14:paraId="778D6A15" w14:textId="099462CB" w:rsidR="007C453D" w:rsidRPr="002B6111" w:rsidRDefault="007C453D" w:rsidP="00B55EB5">
    <w:pPr>
      <w:pStyle w:val="Footer"/>
      <w:tabs>
        <w:tab w:val="clear" w:pos="4320"/>
        <w:tab w:val="clear" w:pos="8640"/>
        <w:tab w:val="right" w:pos="9000"/>
      </w:tabs>
      <w:rPr>
        <w:szCs w:val="24"/>
      </w:rPr>
    </w:pPr>
    <w:r w:rsidRPr="00621302">
      <w:rPr>
        <w:szCs w:val="24"/>
      </w:rPr>
      <w:t>MAR Notice No. 2-13-</w:t>
    </w:r>
    <w:r w:rsidR="00A23645">
      <w:rPr>
        <w:szCs w:val="24"/>
      </w:rPr>
      <w:t>605</w:t>
    </w:r>
    <w:r w:rsidR="00D645F6">
      <w:rPr>
        <w:szCs w:val="24"/>
      </w:rPr>
      <w:tab/>
    </w:r>
    <w:r w:rsidR="008C0EC9" w:rsidRPr="00621302">
      <w:rPr>
        <w:szCs w:val="24"/>
      </w:rPr>
      <w:t>18</w:t>
    </w:r>
    <w:r w:rsidR="00D645F6" w:rsidRPr="00621302">
      <w:rPr>
        <w:szCs w:val="24"/>
      </w:rPr>
      <w:t>-</w:t>
    </w:r>
    <w:r w:rsidR="008C0EC9">
      <w:rPr>
        <w:szCs w:val="24"/>
      </w:rPr>
      <w:t>9</w:t>
    </w:r>
    <w:r w:rsidR="00027C64">
      <w:rPr>
        <w:szCs w:val="24"/>
      </w:rPr>
      <w:t>/</w:t>
    </w:r>
    <w:r w:rsidR="00C96F47">
      <w:rPr>
        <w:szCs w:val="24"/>
      </w:rPr>
      <w:t>2</w:t>
    </w:r>
    <w:r w:rsidR="008C0EC9">
      <w:rPr>
        <w:szCs w:val="24"/>
      </w:rPr>
      <w:t>5</w:t>
    </w:r>
    <w:r w:rsidR="00027C64">
      <w:rPr>
        <w:szCs w:val="24"/>
      </w:rPr>
      <w:t>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899EB" w14:textId="77777777" w:rsidR="007C453D" w:rsidRDefault="007C453D" w:rsidP="00B267AB">
    <w:pPr>
      <w:pStyle w:val="Footer"/>
      <w:rPr>
        <w:szCs w:val="24"/>
      </w:rPr>
    </w:pPr>
  </w:p>
  <w:p w14:paraId="0F45A8D6" w14:textId="4EDF126E" w:rsidR="007C453D" w:rsidRPr="007B2F89" w:rsidRDefault="007C453D" w:rsidP="00EF4007">
    <w:pPr>
      <w:pStyle w:val="Footer"/>
      <w:tabs>
        <w:tab w:val="clear" w:pos="4320"/>
        <w:tab w:val="clear" w:pos="8640"/>
        <w:tab w:val="right" w:pos="9000"/>
      </w:tabs>
      <w:rPr>
        <w:szCs w:val="24"/>
      </w:rPr>
    </w:pPr>
    <w:r>
      <w:rPr>
        <w:szCs w:val="24"/>
      </w:rPr>
      <w:t xml:space="preserve">MAR Notice No. </w:t>
    </w:r>
    <w:r w:rsidRPr="00471B52">
      <w:rPr>
        <w:szCs w:val="24"/>
      </w:rPr>
      <w:t>2-13-</w:t>
    </w:r>
    <w:r w:rsidR="00A23645">
      <w:rPr>
        <w:szCs w:val="24"/>
      </w:rPr>
      <w:t>605</w:t>
    </w:r>
    <w:r w:rsidR="00D645F6">
      <w:rPr>
        <w:szCs w:val="24"/>
      </w:rPr>
      <w:tab/>
    </w:r>
    <w:r w:rsidR="008C0EC9" w:rsidRPr="00621302">
      <w:rPr>
        <w:szCs w:val="24"/>
      </w:rPr>
      <w:t>18-9/</w:t>
    </w:r>
    <w:r w:rsidR="00C96F47" w:rsidRPr="00621302">
      <w:rPr>
        <w:szCs w:val="24"/>
      </w:rPr>
      <w:t>2</w:t>
    </w:r>
    <w:r w:rsidR="008C0EC9" w:rsidRPr="00621302">
      <w:rPr>
        <w:szCs w:val="24"/>
      </w:rPr>
      <w:t>5/20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33AE7" w14:textId="77777777" w:rsidR="00E70AD3" w:rsidRDefault="00E70AD3">
      <w:r>
        <w:separator/>
      </w:r>
    </w:p>
  </w:footnote>
  <w:footnote w:type="continuationSeparator" w:id="0">
    <w:p w14:paraId="1C9D7ACD" w14:textId="77777777" w:rsidR="00E70AD3" w:rsidRDefault="00E7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B8615" w14:textId="012B7900" w:rsidR="007C453D" w:rsidRPr="00B55EB5" w:rsidRDefault="007C453D" w:rsidP="00B55EB5">
    <w:pPr>
      <w:pStyle w:val="Header"/>
      <w:framePr w:wrap="around" w:vAnchor="text" w:hAnchor="margin" w:xAlign="center" w:y="1"/>
      <w:rPr>
        <w:rStyle w:val="PageNumber"/>
        <w:rFonts w:cs="Arial"/>
        <w:szCs w:val="24"/>
      </w:rPr>
    </w:pPr>
    <w:r>
      <w:rPr>
        <w:rStyle w:val="PageNumber"/>
        <w:rFonts w:cs="Arial"/>
        <w:szCs w:val="24"/>
      </w:rPr>
      <w:t>-</w:t>
    </w:r>
    <w:r w:rsidR="0020262A" w:rsidRPr="0020262A">
      <w:rPr>
        <w:rStyle w:val="PageNumber"/>
        <w:rFonts w:cs="Arial"/>
        <w:szCs w:val="24"/>
        <w:highlight w:val="yellow"/>
      </w:rPr>
      <w:t>#</w:t>
    </w:r>
    <w:r>
      <w:rPr>
        <w:rStyle w:val="PageNumber"/>
        <w:rFonts w:cs="Arial"/>
        <w:szCs w:val="24"/>
      </w:rPr>
      <w:t>-</w:t>
    </w:r>
  </w:p>
  <w:p w14:paraId="7EB3A1A0" w14:textId="77777777" w:rsidR="007C453D" w:rsidRPr="00B55EB5" w:rsidRDefault="007C453D" w:rsidP="00B55EB5">
    <w:pPr>
      <w:pStyle w:val="Header"/>
      <w:rPr>
        <w:rFonts w:cs="Arial"/>
        <w:szCs w:val="24"/>
      </w:rPr>
    </w:pPr>
  </w:p>
  <w:p w14:paraId="4C4C7AB3" w14:textId="77777777" w:rsidR="007C453D" w:rsidRPr="00B55EB5" w:rsidRDefault="007C453D" w:rsidP="00B55EB5">
    <w:pPr>
      <w:pStyle w:val="Header"/>
      <w:rPr>
        <w:rFonts w:cs="Arial"/>
        <w:szCs w:val="24"/>
      </w:rPr>
    </w:pPr>
  </w:p>
  <w:p w14:paraId="2D0BFD5F" w14:textId="77777777" w:rsidR="007C453D" w:rsidRPr="00B55EB5" w:rsidRDefault="007C453D" w:rsidP="00B55EB5">
    <w:pPr>
      <w:pStyle w:val="Header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B495D" w14:textId="44A152AA" w:rsidR="007C453D" w:rsidRPr="002B6111" w:rsidRDefault="007C453D" w:rsidP="00B55EB5">
    <w:pPr>
      <w:pStyle w:val="Header"/>
      <w:framePr w:wrap="around" w:vAnchor="text" w:hAnchor="margin" w:xAlign="center" w:y="1"/>
      <w:rPr>
        <w:rStyle w:val="PageNumber"/>
        <w:rFonts w:cs="Arial"/>
        <w:szCs w:val="24"/>
      </w:rPr>
    </w:pPr>
    <w:r w:rsidRPr="002B6111">
      <w:rPr>
        <w:rStyle w:val="PageNumber"/>
        <w:rFonts w:cs="Arial"/>
        <w:szCs w:val="24"/>
      </w:rPr>
      <w:t>-</w:t>
    </w:r>
    <w:r w:rsidR="0020262A" w:rsidRPr="0020262A">
      <w:rPr>
        <w:rStyle w:val="PageNumber"/>
        <w:rFonts w:cs="Arial"/>
        <w:szCs w:val="24"/>
        <w:highlight w:val="yellow"/>
      </w:rPr>
      <w:t>#</w:t>
    </w:r>
    <w:r w:rsidRPr="002B6111">
      <w:rPr>
        <w:rStyle w:val="PageNumber"/>
        <w:rFonts w:cs="Arial"/>
        <w:szCs w:val="24"/>
      </w:rPr>
      <w:t>-</w:t>
    </w:r>
  </w:p>
  <w:p w14:paraId="4D8A61E1" w14:textId="77777777" w:rsidR="007C453D" w:rsidRPr="002E486A" w:rsidRDefault="007C453D" w:rsidP="00B55EB5">
    <w:pPr>
      <w:pStyle w:val="Header"/>
      <w:rPr>
        <w:rFonts w:cs="Arial"/>
        <w:szCs w:val="24"/>
      </w:rPr>
    </w:pPr>
  </w:p>
  <w:p w14:paraId="50D9E08F" w14:textId="77777777" w:rsidR="007C453D" w:rsidRPr="00B55EB5" w:rsidRDefault="007C453D" w:rsidP="00B55EB5">
    <w:pPr>
      <w:pStyle w:val="Header"/>
      <w:rPr>
        <w:rFonts w:cs="Arial"/>
        <w:szCs w:val="24"/>
      </w:rPr>
    </w:pPr>
  </w:p>
  <w:p w14:paraId="5188B666" w14:textId="77777777" w:rsidR="007C453D" w:rsidRPr="00B55EB5" w:rsidRDefault="007C453D" w:rsidP="00B55EB5">
    <w:pPr>
      <w:pStyle w:val="Header"/>
      <w:rPr>
        <w:rFonts w:cs="Arial"/>
        <w:szCs w:val="2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rris, Don">
    <w15:presenceInfo w15:providerId="AD" w15:userId="S::CMA404@mt.gov::7268434c-aff9-42e4-9847-c01b104a18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2E"/>
    <w:rsid w:val="00002C33"/>
    <w:rsid w:val="0000357A"/>
    <w:rsid w:val="0000414B"/>
    <w:rsid w:val="000077E5"/>
    <w:rsid w:val="0001059E"/>
    <w:rsid w:val="00014C0C"/>
    <w:rsid w:val="000163F3"/>
    <w:rsid w:val="000167F1"/>
    <w:rsid w:val="00016D07"/>
    <w:rsid w:val="0002051E"/>
    <w:rsid w:val="000209C5"/>
    <w:rsid w:val="00023461"/>
    <w:rsid w:val="00025AD5"/>
    <w:rsid w:val="00027C64"/>
    <w:rsid w:val="000319D3"/>
    <w:rsid w:val="00033462"/>
    <w:rsid w:val="00040911"/>
    <w:rsid w:val="00043C71"/>
    <w:rsid w:val="000461B2"/>
    <w:rsid w:val="000466F7"/>
    <w:rsid w:val="00046B4A"/>
    <w:rsid w:val="00052754"/>
    <w:rsid w:val="00057604"/>
    <w:rsid w:val="000637D1"/>
    <w:rsid w:val="00064513"/>
    <w:rsid w:val="000701B4"/>
    <w:rsid w:val="00070B69"/>
    <w:rsid w:val="0007115F"/>
    <w:rsid w:val="00071295"/>
    <w:rsid w:val="00075322"/>
    <w:rsid w:val="000772F3"/>
    <w:rsid w:val="00085EC1"/>
    <w:rsid w:val="0008797D"/>
    <w:rsid w:val="0009111A"/>
    <w:rsid w:val="000970A7"/>
    <w:rsid w:val="000A2BF7"/>
    <w:rsid w:val="000A3058"/>
    <w:rsid w:val="000A5E77"/>
    <w:rsid w:val="000B422B"/>
    <w:rsid w:val="000B4C63"/>
    <w:rsid w:val="000B5347"/>
    <w:rsid w:val="000B5D49"/>
    <w:rsid w:val="000B700E"/>
    <w:rsid w:val="000C7441"/>
    <w:rsid w:val="000D1B7F"/>
    <w:rsid w:val="000D28AF"/>
    <w:rsid w:val="000D34C4"/>
    <w:rsid w:val="000D5353"/>
    <w:rsid w:val="000D7F7E"/>
    <w:rsid w:val="000E6941"/>
    <w:rsid w:val="000F15F1"/>
    <w:rsid w:val="000F2153"/>
    <w:rsid w:val="000F71F9"/>
    <w:rsid w:val="000F796D"/>
    <w:rsid w:val="00103089"/>
    <w:rsid w:val="001030D6"/>
    <w:rsid w:val="00106CCD"/>
    <w:rsid w:val="00110C5B"/>
    <w:rsid w:val="00111CA8"/>
    <w:rsid w:val="00112510"/>
    <w:rsid w:val="0011354F"/>
    <w:rsid w:val="00125A1B"/>
    <w:rsid w:val="001301B1"/>
    <w:rsid w:val="001323C5"/>
    <w:rsid w:val="00132AD2"/>
    <w:rsid w:val="00133A1F"/>
    <w:rsid w:val="001359D1"/>
    <w:rsid w:val="00135B00"/>
    <w:rsid w:val="00136FAE"/>
    <w:rsid w:val="00137B8C"/>
    <w:rsid w:val="001410D1"/>
    <w:rsid w:val="00142611"/>
    <w:rsid w:val="00143B0B"/>
    <w:rsid w:val="00144FFC"/>
    <w:rsid w:val="00146584"/>
    <w:rsid w:val="00146CAC"/>
    <w:rsid w:val="001507A0"/>
    <w:rsid w:val="001523BB"/>
    <w:rsid w:val="001548EE"/>
    <w:rsid w:val="001607C4"/>
    <w:rsid w:val="00161FDD"/>
    <w:rsid w:val="00165C6B"/>
    <w:rsid w:val="00166886"/>
    <w:rsid w:val="00171A62"/>
    <w:rsid w:val="0017360A"/>
    <w:rsid w:val="00176BFA"/>
    <w:rsid w:val="00182C1D"/>
    <w:rsid w:val="0018344D"/>
    <w:rsid w:val="001843ED"/>
    <w:rsid w:val="00184431"/>
    <w:rsid w:val="00186D08"/>
    <w:rsid w:val="00193A8F"/>
    <w:rsid w:val="00194DE4"/>
    <w:rsid w:val="00196118"/>
    <w:rsid w:val="00197B4C"/>
    <w:rsid w:val="001A1933"/>
    <w:rsid w:val="001A310A"/>
    <w:rsid w:val="001A6A26"/>
    <w:rsid w:val="001B03AC"/>
    <w:rsid w:val="001D0268"/>
    <w:rsid w:val="001D7428"/>
    <w:rsid w:val="001E3117"/>
    <w:rsid w:val="001E5FC8"/>
    <w:rsid w:val="001E72DF"/>
    <w:rsid w:val="001E7E8C"/>
    <w:rsid w:val="001F0E11"/>
    <w:rsid w:val="001F17F0"/>
    <w:rsid w:val="001F1988"/>
    <w:rsid w:val="001F37A3"/>
    <w:rsid w:val="001F4460"/>
    <w:rsid w:val="001F468A"/>
    <w:rsid w:val="001F4C88"/>
    <w:rsid w:val="0020262A"/>
    <w:rsid w:val="0020366C"/>
    <w:rsid w:val="00203FBE"/>
    <w:rsid w:val="002046AB"/>
    <w:rsid w:val="00207729"/>
    <w:rsid w:val="00207D78"/>
    <w:rsid w:val="00214B4D"/>
    <w:rsid w:val="00222139"/>
    <w:rsid w:val="0022420E"/>
    <w:rsid w:val="002259C1"/>
    <w:rsid w:val="002310BD"/>
    <w:rsid w:val="00231E36"/>
    <w:rsid w:val="002334E3"/>
    <w:rsid w:val="00233EA4"/>
    <w:rsid w:val="00234ED0"/>
    <w:rsid w:val="002350D4"/>
    <w:rsid w:val="00236822"/>
    <w:rsid w:val="002446B9"/>
    <w:rsid w:val="002448E0"/>
    <w:rsid w:val="002455C5"/>
    <w:rsid w:val="002456DA"/>
    <w:rsid w:val="00252519"/>
    <w:rsid w:val="00252575"/>
    <w:rsid w:val="00252857"/>
    <w:rsid w:val="00253B70"/>
    <w:rsid w:val="002622A6"/>
    <w:rsid w:val="00262DB3"/>
    <w:rsid w:val="00264B6B"/>
    <w:rsid w:val="0026631A"/>
    <w:rsid w:val="0026774C"/>
    <w:rsid w:val="002718C0"/>
    <w:rsid w:val="002720E2"/>
    <w:rsid w:val="0027701D"/>
    <w:rsid w:val="00282995"/>
    <w:rsid w:val="00283286"/>
    <w:rsid w:val="00285BFD"/>
    <w:rsid w:val="00293203"/>
    <w:rsid w:val="00293A52"/>
    <w:rsid w:val="0029594E"/>
    <w:rsid w:val="002977FF"/>
    <w:rsid w:val="002A40C5"/>
    <w:rsid w:val="002A40E2"/>
    <w:rsid w:val="002B3833"/>
    <w:rsid w:val="002B6111"/>
    <w:rsid w:val="002B6364"/>
    <w:rsid w:val="002B73CB"/>
    <w:rsid w:val="002C2D57"/>
    <w:rsid w:val="002C7A8E"/>
    <w:rsid w:val="002D264E"/>
    <w:rsid w:val="002D6A35"/>
    <w:rsid w:val="002D72DA"/>
    <w:rsid w:val="002E486A"/>
    <w:rsid w:val="002F00D6"/>
    <w:rsid w:val="002F5CAB"/>
    <w:rsid w:val="002F68DC"/>
    <w:rsid w:val="0030047E"/>
    <w:rsid w:val="00302434"/>
    <w:rsid w:val="00303245"/>
    <w:rsid w:val="0031427C"/>
    <w:rsid w:val="003156AD"/>
    <w:rsid w:val="003167D4"/>
    <w:rsid w:val="00316A60"/>
    <w:rsid w:val="00316EAB"/>
    <w:rsid w:val="00317A11"/>
    <w:rsid w:val="003232B0"/>
    <w:rsid w:val="00324E17"/>
    <w:rsid w:val="00332DF0"/>
    <w:rsid w:val="00333E61"/>
    <w:rsid w:val="00334194"/>
    <w:rsid w:val="00336C65"/>
    <w:rsid w:val="00340BB2"/>
    <w:rsid w:val="00342431"/>
    <w:rsid w:val="00343D90"/>
    <w:rsid w:val="00343DA3"/>
    <w:rsid w:val="00344774"/>
    <w:rsid w:val="00347AD3"/>
    <w:rsid w:val="003607EE"/>
    <w:rsid w:val="0036120F"/>
    <w:rsid w:val="00362996"/>
    <w:rsid w:val="003644E8"/>
    <w:rsid w:val="00364671"/>
    <w:rsid w:val="00365423"/>
    <w:rsid w:val="00366DE2"/>
    <w:rsid w:val="003678F3"/>
    <w:rsid w:val="0037183F"/>
    <w:rsid w:val="003729EF"/>
    <w:rsid w:val="00374DF6"/>
    <w:rsid w:val="00375479"/>
    <w:rsid w:val="003777CE"/>
    <w:rsid w:val="00386A69"/>
    <w:rsid w:val="003904CD"/>
    <w:rsid w:val="00391378"/>
    <w:rsid w:val="00392387"/>
    <w:rsid w:val="00394A81"/>
    <w:rsid w:val="003A027F"/>
    <w:rsid w:val="003A20DA"/>
    <w:rsid w:val="003A25F8"/>
    <w:rsid w:val="003A2EF3"/>
    <w:rsid w:val="003A64A5"/>
    <w:rsid w:val="003A6ED0"/>
    <w:rsid w:val="003B01F1"/>
    <w:rsid w:val="003B0284"/>
    <w:rsid w:val="003B2E67"/>
    <w:rsid w:val="003B36CC"/>
    <w:rsid w:val="003B3E3E"/>
    <w:rsid w:val="003B48DC"/>
    <w:rsid w:val="003B59B8"/>
    <w:rsid w:val="003B6016"/>
    <w:rsid w:val="003C008F"/>
    <w:rsid w:val="003C367D"/>
    <w:rsid w:val="003C3CEF"/>
    <w:rsid w:val="003C6280"/>
    <w:rsid w:val="003C764B"/>
    <w:rsid w:val="003D0F7D"/>
    <w:rsid w:val="003D13ED"/>
    <w:rsid w:val="003E0598"/>
    <w:rsid w:val="003E28C2"/>
    <w:rsid w:val="003E3627"/>
    <w:rsid w:val="003E4C93"/>
    <w:rsid w:val="003E4CFA"/>
    <w:rsid w:val="003F271B"/>
    <w:rsid w:val="003F6456"/>
    <w:rsid w:val="00401E64"/>
    <w:rsid w:val="004058E0"/>
    <w:rsid w:val="0041023C"/>
    <w:rsid w:val="00411B50"/>
    <w:rsid w:val="00417848"/>
    <w:rsid w:val="004244BC"/>
    <w:rsid w:val="004253DE"/>
    <w:rsid w:val="004268AE"/>
    <w:rsid w:val="00434782"/>
    <w:rsid w:val="004442A5"/>
    <w:rsid w:val="0044472B"/>
    <w:rsid w:val="0044538A"/>
    <w:rsid w:val="004465A8"/>
    <w:rsid w:val="00447EC4"/>
    <w:rsid w:val="004508E5"/>
    <w:rsid w:val="00451D4B"/>
    <w:rsid w:val="00451E12"/>
    <w:rsid w:val="00452FB4"/>
    <w:rsid w:val="0045432E"/>
    <w:rsid w:val="00456F7A"/>
    <w:rsid w:val="00457424"/>
    <w:rsid w:val="004602CA"/>
    <w:rsid w:val="004634B6"/>
    <w:rsid w:val="00463E31"/>
    <w:rsid w:val="00471B52"/>
    <w:rsid w:val="004721CF"/>
    <w:rsid w:val="004762F6"/>
    <w:rsid w:val="00485E51"/>
    <w:rsid w:val="00485F3F"/>
    <w:rsid w:val="00491F3A"/>
    <w:rsid w:val="0049561A"/>
    <w:rsid w:val="004956C9"/>
    <w:rsid w:val="004974F1"/>
    <w:rsid w:val="004A0419"/>
    <w:rsid w:val="004A1DCF"/>
    <w:rsid w:val="004A245B"/>
    <w:rsid w:val="004A41F0"/>
    <w:rsid w:val="004A4347"/>
    <w:rsid w:val="004A502A"/>
    <w:rsid w:val="004B11CB"/>
    <w:rsid w:val="004B3C33"/>
    <w:rsid w:val="004C1290"/>
    <w:rsid w:val="004C2FC8"/>
    <w:rsid w:val="004C39D6"/>
    <w:rsid w:val="004D219E"/>
    <w:rsid w:val="004D2BF2"/>
    <w:rsid w:val="004D3004"/>
    <w:rsid w:val="004D3065"/>
    <w:rsid w:val="004E00E6"/>
    <w:rsid w:val="004E0797"/>
    <w:rsid w:val="004E5E17"/>
    <w:rsid w:val="004E67BF"/>
    <w:rsid w:val="004F2797"/>
    <w:rsid w:val="004F3F51"/>
    <w:rsid w:val="005012DB"/>
    <w:rsid w:val="005035CA"/>
    <w:rsid w:val="005036C0"/>
    <w:rsid w:val="00504D62"/>
    <w:rsid w:val="00514B48"/>
    <w:rsid w:val="0051515C"/>
    <w:rsid w:val="00517000"/>
    <w:rsid w:val="00521D93"/>
    <w:rsid w:val="00524790"/>
    <w:rsid w:val="00531E72"/>
    <w:rsid w:val="0053619B"/>
    <w:rsid w:val="0053727C"/>
    <w:rsid w:val="00537E67"/>
    <w:rsid w:val="00540059"/>
    <w:rsid w:val="005465E8"/>
    <w:rsid w:val="00552BF2"/>
    <w:rsid w:val="00554EC6"/>
    <w:rsid w:val="00556DEB"/>
    <w:rsid w:val="005570C0"/>
    <w:rsid w:val="005576FD"/>
    <w:rsid w:val="00557727"/>
    <w:rsid w:val="00561149"/>
    <w:rsid w:val="00562F64"/>
    <w:rsid w:val="00563608"/>
    <w:rsid w:val="005640B4"/>
    <w:rsid w:val="00564CF0"/>
    <w:rsid w:val="005721C4"/>
    <w:rsid w:val="00573A49"/>
    <w:rsid w:val="00577D24"/>
    <w:rsid w:val="00580C57"/>
    <w:rsid w:val="00580D3B"/>
    <w:rsid w:val="00583091"/>
    <w:rsid w:val="00586952"/>
    <w:rsid w:val="00591266"/>
    <w:rsid w:val="00591E47"/>
    <w:rsid w:val="005A08B6"/>
    <w:rsid w:val="005A2325"/>
    <w:rsid w:val="005A352E"/>
    <w:rsid w:val="005A745F"/>
    <w:rsid w:val="005B03B3"/>
    <w:rsid w:val="005B12E6"/>
    <w:rsid w:val="005B42F9"/>
    <w:rsid w:val="005B48BF"/>
    <w:rsid w:val="005B7054"/>
    <w:rsid w:val="005C1A63"/>
    <w:rsid w:val="005D2F2B"/>
    <w:rsid w:val="005D33A4"/>
    <w:rsid w:val="005D3A60"/>
    <w:rsid w:val="005D3EF2"/>
    <w:rsid w:val="005E059D"/>
    <w:rsid w:val="005E5591"/>
    <w:rsid w:val="005F1248"/>
    <w:rsid w:val="005F12AD"/>
    <w:rsid w:val="005F394B"/>
    <w:rsid w:val="00600197"/>
    <w:rsid w:val="00602C16"/>
    <w:rsid w:val="00606469"/>
    <w:rsid w:val="00613EA5"/>
    <w:rsid w:val="0061448A"/>
    <w:rsid w:val="00621302"/>
    <w:rsid w:val="00621E6C"/>
    <w:rsid w:val="00623380"/>
    <w:rsid w:val="00624D37"/>
    <w:rsid w:val="00624F40"/>
    <w:rsid w:val="006268AB"/>
    <w:rsid w:val="00627A3B"/>
    <w:rsid w:val="00632827"/>
    <w:rsid w:val="00642EA8"/>
    <w:rsid w:val="00644F4F"/>
    <w:rsid w:val="00645183"/>
    <w:rsid w:val="00655538"/>
    <w:rsid w:val="00655C07"/>
    <w:rsid w:val="00655D55"/>
    <w:rsid w:val="00665212"/>
    <w:rsid w:val="00665F50"/>
    <w:rsid w:val="00670F6B"/>
    <w:rsid w:val="00673064"/>
    <w:rsid w:val="0067385A"/>
    <w:rsid w:val="00673BB4"/>
    <w:rsid w:val="00674714"/>
    <w:rsid w:val="0067711C"/>
    <w:rsid w:val="006820D9"/>
    <w:rsid w:val="00682319"/>
    <w:rsid w:val="006829E0"/>
    <w:rsid w:val="00684536"/>
    <w:rsid w:val="006876AB"/>
    <w:rsid w:val="00687E6E"/>
    <w:rsid w:val="006916D8"/>
    <w:rsid w:val="006947CC"/>
    <w:rsid w:val="00695C01"/>
    <w:rsid w:val="00697794"/>
    <w:rsid w:val="006A0BEE"/>
    <w:rsid w:val="006A6967"/>
    <w:rsid w:val="006A6C32"/>
    <w:rsid w:val="006B0136"/>
    <w:rsid w:val="006B2A1A"/>
    <w:rsid w:val="006B4C43"/>
    <w:rsid w:val="006B6F47"/>
    <w:rsid w:val="006C4263"/>
    <w:rsid w:val="006D3E24"/>
    <w:rsid w:val="006D5B2A"/>
    <w:rsid w:val="006E0110"/>
    <w:rsid w:val="006E31F5"/>
    <w:rsid w:val="006E31FC"/>
    <w:rsid w:val="006E477B"/>
    <w:rsid w:val="006E551D"/>
    <w:rsid w:val="006F05D3"/>
    <w:rsid w:val="006F13A3"/>
    <w:rsid w:val="006F180C"/>
    <w:rsid w:val="006F1A1F"/>
    <w:rsid w:val="006F3769"/>
    <w:rsid w:val="006F609F"/>
    <w:rsid w:val="00701E6D"/>
    <w:rsid w:val="00703241"/>
    <w:rsid w:val="007079F8"/>
    <w:rsid w:val="00710618"/>
    <w:rsid w:val="00712387"/>
    <w:rsid w:val="0071492F"/>
    <w:rsid w:val="00715D3A"/>
    <w:rsid w:val="007173CE"/>
    <w:rsid w:val="00717ACA"/>
    <w:rsid w:val="007216A0"/>
    <w:rsid w:val="0072333B"/>
    <w:rsid w:val="007235BC"/>
    <w:rsid w:val="00723A91"/>
    <w:rsid w:val="007313E9"/>
    <w:rsid w:val="00731607"/>
    <w:rsid w:val="00733B82"/>
    <w:rsid w:val="007358AE"/>
    <w:rsid w:val="007374D2"/>
    <w:rsid w:val="00737A80"/>
    <w:rsid w:val="0074193A"/>
    <w:rsid w:val="00741AF5"/>
    <w:rsid w:val="007434BD"/>
    <w:rsid w:val="00744CB6"/>
    <w:rsid w:val="007451FE"/>
    <w:rsid w:val="007461B3"/>
    <w:rsid w:val="00751DAD"/>
    <w:rsid w:val="0075236C"/>
    <w:rsid w:val="00755F5C"/>
    <w:rsid w:val="007622FB"/>
    <w:rsid w:val="00763AF8"/>
    <w:rsid w:val="00765488"/>
    <w:rsid w:val="00770846"/>
    <w:rsid w:val="00770DED"/>
    <w:rsid w:val="00770FC2"/>
    <w:rsid w:val="00773383"/>
    <w:rsid w:val="0077552C"/>
    <w:rsid w:val="0078177F"/>
    <w:rsid w:val="00782B12"/>
    <w:rsid w:val="00782C66"/>
    <w:rsid w:val="007842D7"/>
    <w:rsid w:val="00785E95"/>
    <w:rsid w:val="00791446"/>
    <w:rsid w:val="00792865"/>
    <w:rsid w:val="00793D4A"/>
    <w:rsid w:val="00794C93"/>
    <w:rsid w:val="007A027E"/>
    <w:rsid w:val="007A0294"/>
    <w:rsid w:val="007A4303"/>
    <w:rsid w:val="007A5F70"/>
    <w:rsid w:val="007A64BE"/>
    <w:rsid w:val="007A7E0E"/>
    <w:rsid w:val="007B2F89"/>
    <w:rsid w:val="007B436E"/>
    <w:rsid w:val="007B6E8F"/>
    <w:rsid w:val="007B7DE5"/>
    <w:rsid w:val="007C453D"/>
    <w:rsid w:val="007D23B3"/>
    <w:rsid w:val="007D25EF"/>
    <w:rsid w:val="007D4988"/>
    <w:rsid w:val="007E3B30"/>
    <w:rsid w:val="007F07B5"/>
    <w:rsid w:val="007F17CC"/>
    <w:rsid w:val="007F28F4"/>
    <w:rsid w:val="007F3230"/>
    <w:rsid w:val="007F35E3"/>
    <w:rsid w:val="007F6B0D"/>
    <w:rsid w:val="008046F7"/>
    <w:rsid w:val="00806193"/>
    <w:rsid w:val="00806DD1"/>
    <w:rsid w:val="008117AE"/>
    <w:rsid w:val="00821B1D"/>
    <w:rsid w:val="00827503"/>
    <w:rsid w:val="00827EFB"/>
    <w:rsid w:val="00831F7B"/>
    <w:rsid w:val="00834001"/>
    <w:rsid w:val="0083469C"/>
    <w:rsid w:val="00836616"/>
    <w:rsid w:val="00837C22"/>
    <w:rsid w:val="0084100A"/>
    <w:rsid w:val="0084166E"/>
    <w:rsid w:val="0084349D"/>
    <w:rsid w:val="00845C4A"/>
    <w:rsid w:val="00850497"/>
    <w:rsid w:val="008519CE"/>
    <w:rsid w:val="008569D0"/>
    <w:rsid w:val="00856ACE"/>
    <w:rsid w:val="00860EBC"/>
    <w:rsid w:val="0086295B"/>
    <w:rsid w:val="00862A19"/>
    <w:rsid w:val="008646E3"/>
    <w:rsid w:val="00865CFD"/>
    <w:rsid w:val="00865E5C"/>
    <w:rsid w:val="00867F80"/>
    <w:rsid w:val="00871214"/>
    <w:rsid w:val="00874B24"/>
    <w:rsid w:val="00880284"/>
    <w:rsid w:val="0088072F"/>
    <w:rsid w:val="008837A0"/>
    <w:rsid w:val="00883CDA"/>
    <w:rsid w:val="00887CCE"/>
    <w:rsid w:val="00887DE4"/>
    <w:rsid w:val="00892282"/>
    <w:rsid w:val="0089582C"/>
    <w:rsid w:val="008A142E"/>
    <w:rsid w:val="008A16A2"/>
    <w:rsid w:val="008A24DE"/>
    <w:rsid w:val="008A42F5"/>
    <w:rsid w:val="008A5BA0"/>
    <w:rsid w:val="008B0F4A"/>
    <w:rsid w:val="008B3E71"/>
    <w:rsid w:val="008C0EC9"/>
    <w:rsid w:val="008C2301"/>
    <w:rsid w:val="008D2AD3"/>
    <w:rsid w:val="008E0539"/>
    <w:rsid w:val="008E568F"/>
    <w:rsid w:val="008F015E"/>
    <w:rsid w:val="008F1CA0"/>
    <w:rsid w:val="008F3722"/>
    <w:rsid w:val="008F397D"/>
    <w:rsid w:val="008F39E4"/>
    <w:rsid w:val="008F4335"/>
    <w:rsid w:val="008F4C64"/>
    <w:rsid w:val="008F58B0"/>
    <w:rsid w:val="008F59DB"/>
    <w:rsid w:val="00900BFE"/>
    <w:rsid w:val="0090176B"/>
    <w:rsid w:val="00907999"/>
    <w:rsid w:val="0091256F"/>
    <w:rsid w:val="00914CE8"/>
    <w:rsid w:val="00921F55"/>
    <w:rsid w:val="00923DFF"/>
    <w:rsid w:val="009314A6"/>
    <w:rsid w:val="00942207"/>
    <w:rsid w:val="009426FF"/>
    <w:rsid w:val="00943B66"/>
    <w:rsid w:val="00947F19"/>
    <w:rsid w:val="00951CE6"/>
    <w:rsid w:val="00955389"/>
    <w:rsid w:val="00955D82"/>
    <w:rsid w:val="00955F0C"/>
    <w:rsid w:val="00956B3B"/>
    <w:rsid w:val="00961514"/>
    <w:rsid w:val="00961565"/>
    <w:rsid w:val="00963671"/>
    <w:rsid w:val="00964E5B"/>
    <w:rsid w:val="009675CC"/>
    <w:rsid w:val="00972419"/>
    <w:rsid w:val="009751D4"/>
    <w:rsid w:val="0097733B"/>
    <w:rsid w:val="00977F21"/>
    <w:rsid w:val="0098049E"/>
    <w:rsid w:val="00980655"/>
    <w:rsid w:val="00981D92"/>
    <w:rsid w:val="00985710"/>
    <w:rsid w:val="00987B7C"/>
    <w:rsid w:val="00992180"/>
    <w:rsid w:val="009928F8"/>
    <w:rsid w:val="00994A17"/>
    <w:rsid w:val="00995D11"/>
    <w:rsid w:val="00997F6F"/>
    <w:rsid w:val="009A056B"/>
    <w:rsid w:val="009A4AC0"/>
    <w:rsid w:val="009A5138"/>
    <w:rsid w:val="009A7900"/>
    <w:rsid w:val="009B2801"/>
    <w:rsid w:val="009B2A8F"/>
    <w:rsid w:val="009C1D3D"/>
    <w:rsid w:val="009C55D8"/>
    <w:rsid w:val="009C74F5"/>
    <w:rsid w:val="009C7AF8"/>
    <w:rsid w:val="009D1113"/>
    <w:rsid w:val="009D35FB"/>
    <w:rsid w:val="009D68F3"/>
    <w:rsid w:val="009E0465"/>
    <w:rsid w:val="009E1E84"/>
    <w:rsid w:val="009E476C"/>
    <w:rsid w:val="009F06DB"/>
    <w:rsid w:val="009F156A"/>
    <w:rsid w:val="009F2058"/>
    <w:rsid w:val="009F4700"/>
    <w:rsid w:val="00A01D3A"/>
    <w:rsid w:val="00A01D6B"/>
    <w:rsid w:val="00A04656"/>
    <w:rsid w:val="00A04CD3"/>
    <w:rsid w:val="00A05188"/>
    <w:rsid w:val="00A07404"/>
    <w:rsid w:val="00A100DF"/>
    <w:rsid w:val="00A111F4"/>
    <w:rsid w:val="00A11629"/>
    <w:rsid w:val="00A22335"/>
    <w:rsid w:val="00A22CB9"/>
    <w:rsid w:val="00A23645"/>
    <w:rsid w:val="00A2434A"/>
    <w:rsid w:val="00A30E3D"/>
    <w:rsid w:val="00A314F3"/>
    <w:rsid w:val="00A379B8"/>
    <w:rsid w:val="00A45EED"/>
    <w:rsid w:val="00A46E7A"/>
    <w:rsid w:val="00A525B7"/>
    <w:rsid w:val="00A54947"/>
    <w:rsid w:val="00A54E6E"/>
    <w:rsid w:val="00A5574C"/>
    <w:rsid w:val="00A55A8D"/>
    <w:rsid w:val="00A55AEC"/>
    <w:rsid w:val="00A80802"/>
    <w:rsid w:val="00A83CD6"/>
    <w:rsid w:val="00A8539D"/>
    <w:rsid w:val="00A90952"/>
    <w:rsid w:val="00A9289C"/>
    <w:rsid w:val="00A948A2"/>
    <w:rsid w:val="00AA2F1E"/>
    <w:rsid w:val="00AA3A22"/>
    <w:rsid w:val="00AA4BC7"/>
    <w:rsid w:val="00AB2205"/>
    <w:rsid w:val="00AC279D"/>
    <w:rsid w:val="00AC5C6D"/>
    <w:rsid w:val="00AD03AC"/>
    <w:rsid w:val="00AD0EBE"/>
    <w:rsid w:val="00AD10E3"/>
    <w:rsid w:val="00AD4744"/>
    <w:rsid w:val="00AD5B95"/>
    <w:rsid w:val="00AD6E5B"/>
    <w:rsid w:val="00AD72A6"/>
    <w:rsid w:val="00AD73F7"/>
    <w:rsid w:val="00AD7453"/>
    <w:rsid w:val="00AE01AE"/>
    <w:rsid w:val="00AE2B28"/>
    <w:rsid w:val="00AE54C9"/>
    <w:rsid w:val="00AF1DB2"/>
    <w:rsid w:val="00B04B17"/>
    <w:rsid w:val="00B05595"/>
    <w:rsid w:val="00B056B1"/>
    <w:rsid w:val="00B07088"/>
    <w:rsid w:val="00B1246A"/>
    <w:rsid w:val="00B163B4"/>
    <w:rsid w:val="00B16E1B"/>
    <w:rsid w:val="00B17E2A"/>
    <w:rsid w:val="00B21625"/>
    <w:rsid w:val="00B22EA7"/>
    <w:rsid w:val="00B2391B"/>
    <w:rsid w:val="00B24A33"/>
    <w:rsid w:val="00B25443"/>
    <w:rsid w:val="00B267AB"/>
    <w:rsid w:val="00B306DF"/>
    <w:rsid w:val="00B41D02"/>
    <w:rsid w:val="00B427E6"/>
    <w:rsid w:val="00B42E8F"/>
    <w:rsid w:val="00B46969"/>
    <w:rsid w:val="00B50ECD"/>
    <w:rsid w:val="00B540FC"/>
    <w:rsid w:val="00B54EE1"/>
    <w:rsid w:val="00B55EB5"/>
    <w:rsid w:val="00B56EAB"/>
    <w:rsid w:val="00B638A6"/>
    <w:rsid w:val="00B67B48"/>
    <w:rsid w:val="00B70161"/>
    <w:rsid w:val="00B70B6A"/>
    <w:rsid w:val="00B7300B"/>
    <w:rsid w:val="00B76346"/>
    <w:rsid w:val="00B77941"/>
    <w:rsid w:val="00B83A69"/>
    <w:rsid w:val="00B83BBD"/>
    <w:rsid w:val="00B84FBC"/>
    <w:rsid w:val="00B87378"/>
    <w:rsid w:val="00B91A5F"/>
    <w:rsid w:val="00B9358F"/>
    <w:rsid w:val="00B9432D"/>
    <w:rsid w:val="00B9626A"/>
    <w:rsid w:val="00BA2188"/>
    <w:rsid w:val="00BA4F9A"/>
    <w:rsid w:val="00BA5D2F"/>
    <w:rsid w:val="00BA622B"/>
    <w:rsid w:val="00BA63A9"/>
    <w:rsid w:val="00BA6943"/>
    <w:rsid w:val="00BA7CF9"/>
    <w:rsid w:val="00BB3A76"/>
    <w:rsid w:val="00BB5962"/>
    <w:rsid w:val="00BC25BF"/>
    <w:rsid w:val="00BC7C27"/>
    <w:rsid w:val="00BD0DE2"/>
    <w:rsid w:val="00BD3FE0"/>
    <w:rsid w:val="00BE182C"/>
    <w:rsid w:val="00BE38F6"/>
    <w:rsid w:val="00BE78FD"/>
    <w:rsid w:val="00BF5301"/>
    <w:rsid w:val="00C11B45"/>
    <w:rsid w:val="00C14408"/>
    <w:rsid w:val="00C14C41"/>
    <w:rsid w:val="00C15CCA"/>
    <w:rsid w:val="00C20742"/>
    <w:rsid w:val="00C232E5"/>
    <w:rsid w:val="00C240AD"/>
    <w:rsid w:val="00C246DF"/>
    <w:rsid w:val="00C2664E"/>
    <w:rsid w:val="00C340CF"/>
    <w:rsid w:val="00C346EF"/>
    <w:rsid w:val="00C3760F"/>
    <w:rsid w:val="00C41527"/>
    <w:rsid w:val="00C41595"/>
    <w:rsid w:val="00C439E1"/>
    <w:rsid w:val="00C45607"/>
    <w:rsid w:val="00C47A9F"/>
    <w:rsid w:val="00C519C4"/>
    <w:rsid w:val="00C52DF9"/>
    <w:rsid w:val="00C53F2E"/>
    <w:rsid w:val="00C54299"/>
    <w:rsid w:val="00C55887"/>
    <w:rsid w:val="00C606D8"/>
    <w:rsid w:val="00C6501D"/>
    <w:rsid w:val="00C65653"/>
    <w:rsid w:val="00C65A6F"/>
    <w:rsid w:val="00C65C46"/>
    <w:rsid w:val="00C6609E"/>
    <w:rsid w:val="00C7073E"/>
    <w:rsid w:val="00C732ED"/>
    <w:rsid w:val="00C73FD8"/>
    <w:rsid w:val="00C75CC6"/>
    <w:rsid w:val="00C772CD"/>
    <w:rsid w:val="00C804BE"/>
    <w:rsid w:val="00C81C8C"/>
    <w:rsid w:val="00C83499"/>
    <w:rsid w:val="00C836DC"/>
    <w:rsid w:val="00C84836"/>
    <w:rsid w:val="00C869ED"/>
    <w:rsid w:val="00C86BD0"/>
    <w:rsid w:val="00C86BDC"/>
    <w:rsid w:val="00C91218"/>
    <w:rsid w:val="00C92258"/>
    <w:rsid w:val="00C93CDF"/>
    <w:rsid w:val="00C9481D"/>
    <w:rsid w:val="00C96F47"/>
    <w:rsid w:val="00CA0556"/>
    <w:rsid w:val="00CA58FB"/>
    <w:rsid w:val="00CA5F6B"/>
    <w:rsid w:val="00CA6D02"/>
    <w:rsid w:val="00CA7263"/>
    <w:rsid w:val="00CB4771"/>
    <w:rsid w:val="00CB706F"/>
    <w:rsid w:val="00CC1721"/>
    <w:rsid w:val="00CC2402"/>
    <w:rsid w:val="00CC6E0E"/>
    <w:rsid w:val="00CD122D"/>
    <w:rsid w:val="00CD2A8F"/>
    <w:rsid w:val="00CD4F69"/>
    <w:rsid w:val="00CD79F0"/>
    <w:rsid w:val="00CE554C"/>
    <w:rsid w:val="00CE66A7"/>
    <w:rsid w:val="00CE71F0"/>
    <w:rsid w:val="00D00ECA"/>
    <w:rsid w:val="00D012B4"/>
    <w:rsid w:val="00D03F55"/>
    <w:rsid w:val="00D11BBC"/>
    <w:rsid w:val="00D15189"/>
    <w:rsid w:val="00D15BC8"/>
    <w:rsid w:val="00D2185A"/>
    <w:rsid w:val="00D2190A"/>
    <w:rsid w:val="00D25183"/>
    <w:rsid w:val="00D25826"/>
    <w:rsid w:val="00D30D9E"/>
    <w:rsid w:val="00D31311"/>
    <w:rsid w:val="00D42369"/>
    <w:rsid w:val="00D44B36"/>
    <w:rsid w:val="00D573F3"/>
    <w:rsid w:val="00D645F6"/>
    <w:rsid w:val="00D70898"/>
    <w:rsid w:val="00D75C2C"/>
    <w:rsid w:val="00D77800"/>
    <w:rsid w:val="00D8323D"/>
    <w:rsid w:val="00D837A0"/>
    <w:rsid w:val="00D83E10"/>
    <w:rsid w:val="00D843FF"/>
    <w:rsid w:val="00D8702A"/>
    <w:rsid w:val="00D903C6"/>
    <w:rsid w:val="00DA0241"/>
    <w:rsid w:val="00DA1F37"/>
    <w:rsid w:val="00DA470F"/>
    <w:rsid w:val="00DA56A2"/>
    <w:rsid w:val="00DB1311"/>
    <w:rsid w:val="00DB478A"/>
    <w:rsid w:val="00DB7803"/>
    <w:rsid w:val="00DB7D9B"/>
    <w:rsid w:val="00DC023F"/>
    <w:rsid w:val="00DC10C1"/>
    <w:rsid w:val="00DD00CD"/>
    <w:rsid w:val="00DD0CE7"/>
    <w:rsid w:val="00DD58FB"/>
    <w:rsid w:val="00DD62A4"/>
    <w:rsid w:val="00DD6A0F"/>
    <w:rsid w:val="00DE63FB"/>
    <w:rsid w:val="00DE776E"/>
    <w:rsid w:val="00DF2947"/>
    <w:rsid w:val="00DF2B25"/>
    <w:rsid w:val="00DF43E8"/>
    <w:rsid w:val="00E00EF8"/>
    <w:rsid w:val="00E01D1C"/>
    <w:rsid w:val="00E029B4"/>
    <w:rsid w:val="00E041BC"/>
    <w:rsid w:val="00E0595E"/>
    <w:rsid w:val="00E1226D"/>
    <w:rsid w:val="00E15B01"/>
    <w:rsid w:val="00E15EDA"/>
    <w:rsid w:val="00E2217F"/>
    <w:rsid w:val="00E226AC"/>
    <w:rsid w:val="00E26108"/>
    <w:rsid w:val="00E30529"/>
    <w:rsid w:val="00E33E2F"/>
    <w:rsid w:val="00E34316"/>
    <w:rsid w:val="00E34995"/>
    <w:rsid w:val="00E411A6"/>
    <w:rsid w:val="00E4302C"/>
    <w:rsid w:val="00E52191"/>
    <w:rsid w:val="00E5219D"/>
    <w:rsid w:val="00E52C62"/>
    <w:rsid w:val="00E562ED"/>
    <w:rsid w:val="00E56653"/>
    <w:rsid w:val="00E56DF6"/>
    <w:rsid w:val="00E62E0C"/>
    <w:rsid w:val="00E62FD7"/>
    <w:rsid w:val="00E67FAF"/>
    <w:rsid w:val="00E70068"/>
    <w:rsid w:val="00E70AD3"/>
    <w:rsid w:val="00E70F81"/>
    <w:rsid w:val="00E7323C"/>
    <w:rsid w:val="00E73522"/>
    <w:rsid w:val="00E75782"/>
    <w:rsid w:val="00E7767C"/>
    <w:rsid w:val="00E808CF"/>
    <w:rsid w:val="00E82121"/>
    <w:rsid w:val="00E85F3A"/>
    <w:rsid w:val="00E87D11"/>
    <w:rsid w:val="00E90CC5"/>
    <w:rsid w:val="00E9641D"/>
    <w:rsid w:val="00E97F7A"/>
    <w:rsid w:val="00EA063A"/>
    <w:rsid w:val="00EA1B36"/>
    <w:rsid w:val="00EA2062"/>
    <w:rsid w:val="00EA6474"/>
    <w:rsid w:val="00EB035D"/>
    <w:rsid w:val="00EB4FBC"/>
    <w:rsid w:val="00EB5B48"/>
    <w:rsid w:val="00EB6BD1"/>
    <w:rsid w:val="00EC327A"/>
    <w:rsid w:val="00EC4ABE"/>
    <w:rsid w:val="00EC66BB"/>
    <w:rsid w:val="00EC6B6E"/>
    <w:rsid w:val="00ED0414"/>
    <w:rsid w:val="00ED3C2C"/>
    <w:rsid w:val="00ED6B8D"/>
    <w:rsid w:val="00EE05EF"/>
    <w:rsid w:val="00EE67DE"/>
    <w:rsid w:val="00EF010D"/>
    <w:rsid w:val="00EF168A"/>
    <w:rsid w:val="00EF16F4"/>
    <w:rsid w:val="00EF1704"/>
    <w:rsid w:val="00EF4007"/>
    <w:rsid w:val="00EF52F4"/>
    <w:rsid w:val="00F00B35"/>
    <w:rsid w:val="00F03565"/>
    <w:rsid w:val="00F06421"/>
    <w:rsid w:val="00F07CE2"/>
    <w:rsid w:val="00F12AA5"/>
    <w:rsid w:val="00F14ECF"/>
    <w:rsid w:val="00F15006"/>
    <w:rsid w:val="00F21733"/>
    <w:rsid w:val="00F225E9"/>
    <w:rsid w:val="00F25508"/>
    <w:rsid w:val="00F26E9C"/>
    <w:rsid w:val="00F2782F"/>
    <w:rsid w:val="00F312E6"/>
    <w:rsid w:val="00F32E3D"/>
    <w:rsid w:val="00F4291A"/>
    <w:rsid w:val="00F5040C"/>
    <w:rsid w:val="00F52476"/>
    <w:rsid w:val="00F53974"/>
    <w:rsid w:val="00F53983"/>
    <w:rsid w:val="00F56D47"/>
    <w:rsid w:val="00F634C9"/>
    <w:rsid w:val="00F63DC3"/>
    <w:rsid w:val="00F64C8B"/>
    <w:rsid w:val="00F65140"/>
    <w:rsid w:val="00F70110"/>
    <w:rsid w:val="00F71390"/>
    <w:rsid w:val="00F72D31"/>
    <w:rsid w:val="00F81C08"/>
    <w:rsid w:val="00F8214A"/>
    <w:rsid w:val="00F83C30"/>
    <w:rsid w:val="00F86714"/>
    <w:rsid w:val="00F955D8"/>
    <w:rsid w:val="00F9649A"/>
    <w:rsid w:val="00FA1A94"/>
    <w:rsid w:val="00FA281B"/>
    <w:rsid w:val="00FA3E40"/>
    <w:rsid w:val="00FA53FC"/>
    <w:rsid w:val="00FA6899"/>
    <w:rsid w:val="00FA6D03"/>
    <w:rsid w:val="00FA7C78"/>
    <w:rsid w:val="00FB0978"/>
    <w:rsid w:val="00FB1F7A"/>
    <w:rsid w:val="00FB3012"/>
    <w:rsid w:val="00FB34A0"/>
    <w:rsid w:val="00FB4B01"/>
    <w:rsid w:val="00FB55F8"/>
    <w:rsid w:val="00FB5D8A"/>
    <w:rsid w:val="00FB64CF"/>
    <w:rsid w:val="00FB7F38"/>
    <w:rsid w:val="00FC0D8C"/>
    <w:rsid w:val="00FC1640"/>
    <w:rsid w:val="00FC74F0"/>
    <w:rsid w:val="00FD2558"/>
    <w:rsid w:val="00FD2854"/>
    <w:rsid w:val="00FD4392"/>
    <w:rsid w:val="00FD5AE1"/>
    <w:rsid w:val="00FD6BD8"/>
    <w:rsid w:val="00FE02A0"/>
    <w:rsid w:val="00FE0FCF"/>
    <w:rsid w:val="00FE1716"/>
    <w:rsid w:val="00FE1945"/>
    <w:rsid w:val="00FE62F6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."/>
  <w:listSeparator w:val=","/>
  <w14:docId w14:val="769068FF"/>
  <w15:chartTrackingRefBased/>
  <w15:docId w15:val="{175C599B-3B1B-4D57-93E3-A4597906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4B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F1988"/>
    <w:pPr>
      <w:keepNext/>
      <w:ind w:left="720"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F1988"/>
    <w:pPr>
      <w:tabs>
        <w:tab w:val="left" w:pos="-1440"/>
      </w:tabs>
      <w:ind w:left="1440" w:hanging="720"/>
    </w:pPr>
    <w:rPr>
      <w:sz w:val="26"/>
    </w:rPr>
  </w:style>
  <w:style w:type="paragraph" w:styleId="Header">
    <w:name w:val="header"/>
    <w:basedOn w:val="Normal"/>
    <w:rsid w:val="002036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6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6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B0284"/>
  </w:style>
  <w:style w:type="character" w:styleId="Hyperlink">
    <w:name w:val="Hyperlink"/>
    <w:rsid w:val="00057604"/>
    <w:rPr>
      <w:color w:val="0000FF"/>
      <w:u w:val="single"/>
    </w:rPr>
  </w:style>
  <w:style w:type="paragraph" w:styleId="BalloonText">
    <w:name w:val="Balloon Text"/>
    <w:basedOn w:val="Normal"/>
    <w:semiHidden/>
    <w:rsid w:val="006829E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E182C"/>
    <w:rPr>
      <w:color w:val="800080"/>
      <w:u w:val="single"/>
    </w:rPr>
  </w:style>
  <w:style w:type="character" w:styleId="CommentReference">
    <w:name w:val="annotation reference"/>
    <w:basedOn w:val="DefaultParagraphFont"/>
    <w:rsid w:val="002528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28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285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5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857"/>
    <w:rPr>
      <w:rFonts w:ascii="Arial" w:hAnsi="Arial"/>
      <w:b/>
      <w:bCs/>
    </w:rPr>
  </w:style>
  <w:style w:type="character" w:customStyle="1" w:styleId="catchline8">
    <w:name w:val="catchline8"/>
    <w:basedOn w:val="DefaultParagraphFont"/>
    <w:rsid w:val="00252857"/>
    <w:rPr>
      <w:b/>
      <w:bCs/>
    </w:rPr>
  </w:style>
  <w:style w:type="character" w:customStyle="1" w:styleId="citation2">
    <w:name w:val="citation2"/>
    <w:basedOn w:val="DefaultParagraphFont"/>
    <w:rsid w:val="0025285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85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55D55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paragraph" w:customStyle="1" w:styleId="Default">
    <w:name w:val="Default"/>
    <w:rsid w:val="002310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310BD"/>
    <w:rPr>
      <w:rFonts w:ascii="Arial" w:hAnsi="Arial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10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1162\Application%20Data\Microsoft\Templates\Regi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E4ADF9DCBF745BE0E3455FB229093" ma:contentTypeVersion="11" ma:contentTypeDescription="Create a new document." ma:contentTypeScope="" ma:versionID="294a2470b63309b38e7431274f78174c">
  <xsd:schema xmlns:xsd="http://www.w3.org/2001/XMLSchema" xmlns:xs="http://www.w3.org/2001/XMLSchema" xmlns:p="http://schemas.microsoft.com/office/2006/metadata/properties" xmlns:ns1="http://schemas.microsoft.com/sharepoint/v3" xmlns:ns3="e920e203-ab9f-40d7-aff0-ff382d1b52aa" targetNamespace="http://schemas.microsoft.com/office/2006/metadata/properties" ma:root="true" ma:fieldsID="d54faef63e501cd562c66e2402926a18" ns1:_="" ns3:_="">
    <xsd:import namespace="http://schemas.microsoft.com/sharepoint/v3"/>
    <xsd:import namespace="e920e203-ab9f-40d7-aff0-ff382d1b52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0e203-ab9f-40d7-aff0-ff382d1b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7516B-8667-4795-8B8A-CE09B0DD7D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E1B6D2-99B4-4A35-A2B7-8E1636F3C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20e203-ab9f-40d7-aff0-ff382d1b5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3040FF-8D52-49D0-92EF-85739C5713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Register</Template>
  <TotalTime>1</TotalTime>
  <Pages>3</Pages>
  <Words>896</Words>
  <Characters>5051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ARM Proposal with Public Hearing</vt:lpstr>
    </vt:vector>
  </TitlesOfParts>
  <Manager>Administrative Rules of Montana</Manager>
  <Company>Montana Secretary of State</Company>
  <LinksUpToDate>false</LinksUpToDate>
  <CharactersWithSpaces>5936</CharactersWithSpaces>
  <SharedDoc>false</SharedDoc>
  <HLinks>
    <vt:vector size="24" baseType="variant">
      <vt:variant>
        <vt:i4>3014718</vt:i4>
      </vt:variant>
      <vt:variant>
        <vt:i4>9</vt:i4>
      </vt:variant>
      <vt:variant>
        <vt:i4>0</vt:i4>
      </vt:variant>
      <vt:variant>
        <vt:i4>5</vt:i4>
      </vt:variant>
      <vt:variant>
        <vt:lpwstr>http://leg.mt.gov/bills/mca/2/4/2-4-111.htm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http://leg.mt.gov/bills/mca/2/4/2-4-302.htm</vt:lpwstr>
      </vt:variant>
      <vt:variant>
        <vt:lpwstr/>
      </vt:variant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http://leg.mt.gov/bills/mca/2/4/2-4-305.htm</vt:lpwstr>
      </vt:variant>
      <vt:variant>
        <vt:lpwstr/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http://www.mtrules.org/gateway/ruleno.asp?RN=1%2E3%2E309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ARM Proposal with Public Hearing</dc:title>
  <dc:subject/>
  <dc:creator>Don Harris</dc:creator>
  <cp:keywords/>
  <dc:description/>
  <cp:lastModifiedBy>Ness, Quinn</cp:lastModifiedBy>
  <cp:revision>2</cp:revision>
  <cp:lastPrinted>2020-07-23T01:04:00Z</cp:lastPrinted>
  <dcterms:created xsi:type="dcterms:W3CDTF">2020-09-03T20:43:00Z</dcterms:created>
  <dcterms:modified xsi:type="dcterms:W3CDTF">2020-09-03T20:43:00Z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0x010100F4AE4ADF9DCBF745BE0E3455FB229093</vt:lpwstr>
  </property>
</Properties>
</file>