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8CF97" w14:textId="77777777" w:rsidR="001E7DB0" w:rsidRDefault="001E7DB0" w:rsidP="0047406F">
      <w:pPr>
        <w:jc w:val="center"/>
        <w:rPr>
          <w:b/>
          <w:sz w:val="28"/>
          <w:szCs w:val="28"/>
        </w:rPr>
      </w:pPr>
    </w:p>
    <w:p w14:paraId="1A83636E" w14:textId="1F795793" w:rsidR="001E7DB0" w:rsidRDefault="001E7DB0" w:rsidP="004740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Montana University System </w:t>
      </w:r>
    </w:p>
    <w:p w14:paraId="30DB192A" w14:textId="1D9C916A" w:rsidR="0047406F" w:rsidRPr="001E7DB0" w:rsidRDefault="0047406F" w:rsidP="0047406F">
      <w:pPr>
        <w:jc w:val="center"/>
        <w:rPr>
          <w:b/>
          <w:color w:val="0070C0"/>
        </w:rPr>
      </w:pPr>
      <w:r w:rsidRPr="001E7DB0">
        <w:rPr>
          <w:b/>
          <w:color w:val="0070C0"/>
        </w:rPr>
        <w:t xml:space="preserve">Notice of Election Form </w:t>
      </w:r>
    </w:p>
    <w:p w14:paraId="26D8A41E" w14:textId="6D5EE9D2" w:rsidR="009C4530" w:rsidRPr="001E7DB0" w:rsidRDefault="0047406F" w:rsidP="0047406F">
      <w:pPr>
        <w:tabs>
          <w:tab w:val="left" w:pos="90"/>
        </w:tabs>
        <w:jc w:val="center"/>
        <w:rPr>
          <w:bCs/>
          <w:sz w:val="22"/>
          <w:szCs w:val="22"/>
        </w:rPr>
      </w:pPr>
      <w:r w:rsidRPr="001E7DB0">
        <w:rPr>
          <w:bCs/>
          <w:sz w:val="22"/>
          <w:szCs w:val="22"/>
        </w:rPr>
        <w:t>FY 202</w:t>
      </w:r>
      <w:r w:rsidR="00834BDB">
        <w:rPr>
          <w:bCs/>
          <w:sz w:val="22"/>
          <w:szCs w:val="22"/>
        </w:rPr>
        <w:t>4</w:t>
      </w:r>
      <w:r w:rsidRPr="001E7DB0">
        <w:rPr>
          <w:bCs/>
          <w:sz w:val="22"/>
          <w:szCs w:val="22"/>
        </w:rPr>
        <w:t xml:space="preserve"> </w:t>
      </w:r>
      <w:r w:rsidR="0063235A" w:rsidRPr="001E7DB0">
        <w:rPr>
          <w:bCs/>
          <w:sz w:val="22"/>
          <w:szCs w:val="22"/>
        </w:rPr>
        <w:t>General Liability Insurance Premium Discount</w:t>
      </w:r>
      <w:r w:rsidR="009C4530" w:rsidRPr="001E7DB0">
        <w:rPr>
          <w:bCs/>
          <w:sz w:val="22"/>
          <w:szCs w:val="22"/>
        </w:rPr>
        <w:t xml:space="preserve"> </w:t>
      </w:r>
    </w:p>
    <w:p w14:paraId="6061227E" w14:textId="781AA24E" w:rsidR="0047406F" w:rsidRPr="001E7DB0" w:rsidRDefault="004F06C5" w:rsidP="009C4530">
      <w:pPr>
        <w:tabs>
          <w:tab w:val="left" w:pos="90"/>
        </w:tabs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Enterprise </w:t>
      </w:r>
      <w:r w:rsidR="001E7DB0">
        <w:rPr>
          <w:bCs/>
          <w:sz w:val="22"/>
          <w:szCs w:val="22"/>
        </w:rPr>
        <w:t>Risk Management and Compliance Program</w:t>
      </w:r>
    </w:p>
    <w:p w14:paraId="38BAAAAE" w14:textId="77777777" w:rsidR="00881D52" w:rsidRDefault="00881D52">
      <w:pPr>
        <w:jc w:val="center"/>
        <w:rPr>
          <w:b/>
          <w:sz w:val="18"/>
        </w:rPr>
      </w:pPr>
    </w:p>
    <w:p w14:paraId="38BAAAAF" w14:textId="77777777" w:rsidR="00DE3754" w:rsidRDefault="00DE3754">
      <w:pPr>
        <w:jc w:val="center"/>
        <w:rPr>
          <w:b/>
          <w:sz w:val="18"/>
        </w:rPr>
      </w:pPr>
    </w:p>
    <w:p w14:paraId="38BAAAB0" w14:textId="77777777" w:rsidR="00881D52" w:rsidRPr="001B2337" w:rsidRDefault="00881D52">
      <w:pPr>
        <w:rPr>
          <w:b/>
          <w:sz w:val="18"/>
        </w:rPr>
      </w:pPr>
      <w:r w:rsidRPr="001B2337">
        <w:rPr>
          <w:b/>
          <w:sz w:val="18"/>
        </w:rPr>
        <w:t>Purpose &amp; General Provisions:</w:t>
      </w:r>
    </w:p>
    <w:p w14:paraId="38BAAAB1" w14:textId="77777777" w:rsidR="008578E3" w:rsidRPr="001B2337" w:rsidRDefault="008578E3" w:rsidP="00750EDC">
      <w:pPr>
        <w:jc w:val="both"/>
        <w:rPr>
          <w:sz w:val="18"/>
        </w:rPr>
      </w:pPr>
    </w:p>
    <w:p w14:paraId="16FCC98F" w14:textId="34835A48" w:rsidR="001E7DB0" w:rsidRDefault="001E7DB0" w:rsidP="001E7DB0">
      <w:pPr>
        <w:jc w:val="both"/>
        <w:rPr>
          <w:sz w:val="18"/>
        </w:rPr>
      </w:pPr>
      <w:r>
        <w:rPr>
          <w:sz w:val="18"/>
        </w:rPr>
        <w:t xml:space="preserve">The Montana Board of Regents (Board) has prioritized the implementation of </w:t>
      </w:r>
      <w:r w:rsidRPr="00D07317">
        <w:rPr>
          <w:sz w:val="18"/>
        </w:rPr>
        <w:t>E</w:t>
      </w:r>
      <w:r>
        <w:rPr>
          <w:sz w:val="18"/>
        </w:rPr>
        <w:t xml:space="preserve">nterprise </w:t>
      </w:r>
      <w:r w:rsidRPr="00D07317">
        <w:rPr>
          <w:sz w:val="18"/>
        </w:rPr>
        <w:t>R</w:t>
      </w:r>
      <w:r>
        <w:rPr>
          <w:sz w:val="18"/>
        </w:rPr>
        <w:t xml:space="preserve">isk </w:t>
      </w:r>
      <w:r w:rsidRPr="00D07317">
        <w:rPr>
          <w:sz w:val="18"/>
        </w:rPr>
        <w:t>M</w:t>
      </w:r>
      <w:r>
        <w:rPr>
          <w:sz w:val="18"/>
        </w:rPr>
        <w:t xml:space="preserve">anagement (ERM) across the Montana University System (MUS). </w:t>
      </w:r>
      <w:r w:rsidRPr="001E7DB0">
        <w:rPr>
          <w:sz w:val="18"/>
        </w:rPr>
        <w:t xml:space="preserve">Best practices in effective governance at an institution and </w:t>
      </w:r>
      <w:r>
        <w:rPr>
          <w:sz w:val="18"/>
        </w:rPr>
        <w:t>s</w:t>
      </w:r>
      <w:r w:rsidRPr="001E7DB0">
        <w:rPr>
          <w:sz w:val="18"/>
        </w:rPr>
        <w:t>ystem-wide level, requires that management periodically assesses potential risks and exposures, evaluates the probability and the impact of each and where appropriate, adopts risk mitigation strategies.</w:t>
      </w:r>
    </w:p>
    <w:p w14:paraId="7ACD39AE" w14:textId="77777777" w:rsidR="001E7DB0" w:rsidRDefault="001E7DB0" w:rsidP="001E7DB0">
      <w:pPr>
        <w:jc w:val="both"/>
        <w:rPr>
          <w:sz w:val="18"/>
        </w:rPr>
      </w:pPr>
    </w:p>
    <w:p w14:paraId="2E2AB409" w14:textId="5BD80592" w:rsidR="001E7DB0" w:rsidRPr="001B2337" w:rsidRDefault="001E7DB0" w:rsidP="001E7DB0">
      <w:pPr>
        <w:jc w:val="both"/>
        <w:rPr>
          <w:sz w:val="18"/>
        </w:rPr>
      </w:pPr>
      <w:r w:rsidRPr="00D07317">
        <w:rPr>
          <w:sz w:val="18"/>
        </w:rPr>
        <w:t xml:space="preserve">The </w:t>
      </w:r>
      <w:r>
        <w:rPr>
          <w:sz w:val="18"/>
        </w:rPr>
        <w:t xml:space="preserve">Department of Administration, </w:t>
      </w:r>
      <w:r w:rsidRPr="00D07317">
        <w:rPr>
          <w:sz w:val="18"/>
        </w:rPr>
        <w:t>Risk Management and Tort Defense Division</w:t>
      </w:r>
      <w:r>
        <w:rPr>
          <w:sz w:val="18"/>
        </w:rPr>
        <w:t>,</w:t>
      </w:r>
      <w:r w:rsidR="00123218">
        <w:rPr>
          <w:sz w:val="18"/>
        </w:rPr>
        <w:t xml:space="preserve"> in consultation with the Office of the Commissioner of Higher Education</w:t>
      </w:r>
      <w:r w:rsidR="002E6440">
        <w:rPr>
          <w:sz w:val="18"/>
        </w:rPr>
        <w:t xml:space="preserve"> (OCHE)</w:t>
      </w:r>
      <w:r w:rsidR="00123218">
        <w:rPr>
          <w:sz w:val="18"/>
        </w:rPr>
        <w:t xml:space="preserve">, </w:t>
      </w:r>
      <w:r w:rsidRPr="00D07317">
        <w:rPr>
          <w:sz w:val="18"/>
        </w:rPr>
        <w:t xml:space="preserve">may offer a 2.5% general liability insurance premium discount to </w:t>
      </w:r>
      <w:r>
        <w:rPr>
          <w:sz w:val="18"/>
        </w:rPr>
        <w:t xml:space="preserve">campuses </w:t>
      </w:r>
      <w:r w:rsidRPr="00D07317">
        <w:rPr>
          <w:sz w:val="18"/>
        </w:rPr>
        <w:t>that implement effective ERM</w:t>
      </w:r>
      <w:r w:rsidR="00DE3E11">
        <w:rPr>
          <w:sz w:val="18"/>
        </w:rPr>
        <w:t xml:space="preserve"> </w:t>
      </w:r>
      <w:r w:rsidRPr="00D07317">
        <w:rPr>
          <w:sz w:val="18"/>
        </w:rPr>
        <w:t>programs.</w:t>
      </w:r>
      <w:r>
        <w:rPr>
          <w:sz w:val="18"/>
        </w:rPr>
        <w:t xml:space="preserve"> </w:t>
      </w:r>
      <w:r w:rsidRPr="001B2337">
        <w:rPr>
          <w:sz w:val="18"/>
        </w:rPr>
        <w:t xml:space="preserve">The discount shall be applied against the participant’s budgeted </w:t>
      </w:r>
      <w:r>
        <w:rPr>
          <w:sz w:val="18"/>
        </w:rPr>
        <w:t>general liability</w:t>
      </w:r>
      <w:r w:rsidRPr="001B2337">
        <w:rPr>
          <w:sz w:val="18"/>
        </w:rPr>
        <w:t xml:space="preserve"> insurance premium in FY</w:t>
      </w:r>
      <w:r>
        <w:rPr>
          <w:sz w:val="18"/>
        </w:rPr>
        <w:t xml:space="preserve"> 202</w:t>
      </w:r>
      <w:r w:rsidR="00834BDB">
        <w:rPr>
          <w:sz w:val="18"/>
        </w:rPr>
        <w:t>5</w:t>
      </w:r>
      <w:r w:rsidRPr="001B2337">
        <w:rPr>
          <w:sz w:val="18"/>
        </w:rPr>
        <w:t>.</w:t>
      </w:r>
    </w:p>
    <w:p w14:paraId="38BAAAB3" w14:textId="77777777" w:rsidR="00881D52" w:rsidRPr="001B2337" w:rsidRDefault="00881D52">
      <w:pPr>
        <w:snapToGrid w:val="0"/>
        <w:rPr>
          <w:sz w:val="18"/>
        </w:rPr>
      </w:pPr>
    </w:p>
    <w:p w14:paraId="38BAAAB4" w14:textId="77777777" w:rsidR="00881D52" w:rsidRPr="001B2337" w:rsidRDefault="00881D52">
      <w:pPr>
        <w:snapToGrid w:val="0"/>
        <w:rPr>
          <w:b/>
          <w:sz w:val="18"/>
        </w:rPr>
      </w:pPr>
      <w:r w:rsidRPr="001B2337">
        <w:rPr>
          <w:b/>
          <w:sz w:val="18"/>
        </w:rPr>
        <w:t>Requirements and Documentation:</w:t>
      </w:r>
    </w:p>
    <w:p w14:paraId="38BAAAB7" w14:textId="77777777" w:rsidR="00881D52" w:rsidRPr="001B2337" w:rsidRDefault="00881D52" w:rsidP="00931D08">
      <w:pPr>
        <w:snapToGrid w:val="0"/>
        <w:ind w:left="360"/>
        <w:rPr>
          <w:sz w:val="18"/>
        </w:rPr>
      </w:pPr>
    </w:p>
    <w:p w14:paraId="7879477D" w14:textId="75AE9AA0" w:rsidR="008F7DBB" w:rsidRPr="000152CB" w:rsidRDefault="008F7DBB" w:rsidP="008F7DBB">
      <w:pPr>
        <w:pStyle w:val="ListParagraph"/>
        <w:numPr>
          <w:ilvl w:val="0"/>
          <w:numId w:val="10"/>
        </w:numPr>
        <w:jc w:val="both"/>
        <w:rPr>
          <w:b/>
          <w:sz w:val="18"/>
        </w:rPr>
      </w:pPr>
      <w:r w:rsidRPr="000152CB">
        <w:rPr>
          <w:b/>
          <w:bCs/>
          <w:sz w:val="18"/>
        </w:rPr>
        <w:t>By June 15, 202</w:t>
      </w:r>
      <w:r w:rsidR="00834BDB">
        <w:rPr>
          <w:b/>
          <w:bCs/>
          <w:sz w:val="18"/>
        </w:rPr>
        <w:t>4</w:t>
      </w:r>
      <w:r w:rsidRPr="000152CB">
        <w:rPr>
          <w:sz w:val="18"/>
        </w:rPr>
        <w:t xml:space="preserve">, the campus head or designee must sign and return this Notice of Election form to the MUS Director of Assurance and Enterprise Risk. </w:t>
      </w:r>
    </w:p>
    <w:p w14:paraId="7D07FE2D" w14:textId="77777777" w:rsidR="000152CB" w:rsidRPr="000152CB" w:rsidRDefault="000152CB" w:rsidP="000152CB">
      <w:pPr>
        <w:pStyle w:val="ListParagraph"/>
        <w:ind w:left="360"/>
        <w:jc w:val="both"/>
        <w:rPr>
          <w:b/>
          <w:sz w:val="18"/>
        </w:rPr>
      </w:pPr>
    </w:p>
    <w:p w14:paraId="5FB88EEE" w14:textId="2833A6DA" w:rsidR="008F7DBB" w:rsidRPr="00C570CA" w:rsidRDefault="008F7DBB" w:rsidP="008F7DBB">
      <w:pPr>
        <w:numPr>
          <w:ilvl w:val="0"/>
          <w:numId w:val="10"/>
        </w:numPr>
        <w:rPr>
          <w:b/>
          <w:sz w:val="18"/>
        </w:rPr>
      </w:pPr>
      <w:r w:rsidRPr="004B3CA5">
        <w:rPr>
          <w:b/>
          <w:sz w:val="18"/>
        </w:rPr>
        <w:t>By</w:t>
      </w:r>
      <w:r>
        <w:rPr>
          <w:bCs/>
          <w:sz w:val="18"/>
        </w:rPr>
        <w:t xml:space="preserve"> </w:t>
      </w:r>
      <w:r w:rsidRPr="00B864A2">
        <w:rPr>
          <w:b/>
          <w:sz w:val="18"/>
        </w:rPr>
        <w:t>September 1, 202</w:t>
      </w:r>
      <w:r w:rsidR="00834BDB">
        <w:rPr>
          <w:b/>
          <w:sz w:val="18"/>
        </w:rPr>
        <w:t>4</w:t>
      </w:r>
      <w:r>
        <w:rPr>
          <w:bCs/>
          <w:sz w:val="18"/>
        </w:rPr>
        <w:t>, t</w:t>
      </w:r>
      <w:r w:rsidRPr="00BE15E4">
        <w:rPr>
          <w:bCs/>
          <w:sz w:val="18"/>
        </w:rPr>
        <w:t>he</w:t>
      </w:r>
      <w:r>
        <w:rPr>
          <w:b/>
          <w:sz w:val="18"/>
        </w:rPr>
        <w:t xml:space="preserve"> </w:t>
      </w:r>
      <w:r w:rsidRPr="00BE15E4">
        <w:rPr>
          <w:bCs/>
          <w:sz w:val="18"/>
        </w:rPr>
        <w:t>campus</w:t>
      </w:r>
      <w:r w:rsidRPr="00C570CA">
        <w:rPr>
          <w:bCs/>
          <w:sz w:val="18"/>
        </w:rPr>
        <w:t xml:space="preserve"> head shall designate a risk officer</w:t>
      </w:r>
      <w:r>
        <w:rPr>
          <w:bCs/>
          <w:sz w:val="18"/>
        </w:rPr>
        <w:t xml:space="preserve">. </w:t>
      </w:r>
      <w:r w:rsidRPr="00C570CA">
        <w:rPr>
          <w:sz w:val="18"/>
        </w:rPr>
        <w:t>The risk officer shall establish an ERM working group/committee at the direction of the university/institution head</w:t>
      </w:r>
      <w:r>
        <w:rPr>
          <w:sz w:val="18"/>
        </w:rPr>
        <w:t xml:space="preserve">. </w:t>
      </w:r>
      <w:r w:rsidRPr="00C570CA">
        <w:rPr>
          <w:sz w:val="18"/>
        </w:rPr>
        <w:t xml:space="preserve"> </w:t>
      </w:r>
    </w:p>
    <w:p w14:paraId="46501880" w14:textId="77777777" w:rsidR="008F7DBB" w:rsidRDefault="008F7DBB" w:rsidP="008F7DBB">
      <w:pPr>
        <w:pStyle w:val="ListParagraph"/>
        <w:rPr>
          <w:b/>
          <w:sz w:val="18"/>
        </w:rPr>
      </w:pPr>
    </w:p>
    <w:p w14:paraId="09C8D0C0" w14:textId="44859F13" w:rsidR="008F7DBB" w:rsidRDefault="008F7DBB" w:rsidP="008F7DBB">
      <w:pPr>
        <w:numPr>
          <w:ilvl w:val="0"/>
          <w:numId w:val="10"/>
        </w:numPr>
        <w:jc w:val="both"/>
        <w:rPr>
          <w:sz w:val="18"/>
        </w:rPr>
      </w:pPr>
      <w:r w:rsidRPr="00C26642">
        <w:rPr>
          <w:b/>
          <w:sz w:val="18"/>
        </w:rPr>
        <w:t xml:space="preserve">By </w:t>
      </w:r>
      <w:r>
        <w:rPr>
          <w:b/>
          <w:sz w:val="18"/>
        </w:rPr>
        <w:t xml:space="preserve">November </w:t>
      </w:r>
      <w:r w:rsidRPr="00C26642">
        <w:rPr>
          <w:b/>
          <w:sz w:val="18"/>
        </w:rPr>
        <w:t xml:space="preserve">1, </w:t>
      </w:r>
      <w:r>
        <w:rPr>
          <w:b/>
          <w:sz w:val="18"/>
        </w:rPr>
        <w:t>202</w:t>
      </w:r>
      <w:r w:rsidR="00834BDB">
        <w:rPr>
          <w:b/>
          <w:sz w:val="18"/>
        </w:rPr>
        <w:t>4</w:t>
      </w:r>
      <w:r w:rsidRPr="00C26642">
        <w:rPr>
          <w:sz w:val="18"/>
        </w:rPr>
        <w:t xml:space="preserve">, </w:t>
      </w:r>
      <w:r>
        <w:rPr>
          <w:sz w:val="18"/>
        </w:rPr>
        <w:t xml:space="preserve">the risk officer shall </w:t>
      </w:r>
      <w:r w:rsidRPr="00C26642">
        <w:rPr>
          <w:sz w:val="18"/>
        </w:rPr>
        <w:t xml:space="preserve">assemble </w:t>
      </w:r>
      <w:r>
        <w:rPr>
          <w:sz w:val="18"/>
        </w:rPr>
        <w:t xml:space="preserve">an enterprise risk management working group/committee, </w:t>
      </w:r>
      <w:r w:rsidRPr="00C26642">
        <w:rPr>
          <w:sz w:val="18"/>
        </w:rPr>
        <w:t xml:space="preserve">to </w:t>
      </w:r>
      <w:r w:rsidRPr="00840FEE">
        <w:rPr>
          <w:sz w:val="18"/>
        </w:rPr>
        <w:t>identif</w:t>
      </w:r>
      <w:r>
        <w:rPr>
          <w:sz w:val="18"/>
        </w:rPr>
        <w:t>y</w:t>
      </w:r>
      <w:r w:rsidRPr="00840FEE">
        <w:rPr>
          <w:sz w:val="18"/>
        </w:rPr>
        <w:t xml:space="preserve"> and prioritize the </w:t>
      </w:r>
      <w:r w:rsidR="004E7D5E">
        <w:rPr>
          <w:sz w:val="18"/>
        </w:rPr>
        <w:t>institution’s</w:t>
      </w:r>
      <w:r w:rsidRPr="00840FEE">
        <w:rPr>
          <w:sz w:val="18"/>
        </w:rPr>
        <w:t xml:space="preserve"> top 10 enterprise risks (no more than two in each category among the </w:t>
      </w:r>
      <w:r>
        <w:rPr>
          <w:sz w:val="18"/>
        </w:rPr>
        <w:t>risk areas w</w:t>
      </w:r>
      <w:r w:rsidRPr="00840FEE">
        <w:rPr>
          <w:sz w:val="18"/>
        </w:rPr>
        <w:t>ithin the ERM framework (i.e., operation</w:t>
      </w:r>
      <w:r>
        <w:rPr>
          <w:sz w:val="18"/>
        </w:rPr>
        <w:t>al</w:t>
      </w:r>
      <w:r w:rsidRPr="00840FEE">
        <w:rPr>
          <w:sz w:val="18"/>
        </w:rPr>
        <w:t xml:space="preserve">, financial, strategic, reputational, </w:t>
      </w:r>
      <w:r>
        <w:rPr>
          <w:sz w:val="18"/>
        </w:rPr>
        <w:t>compliance,</w:t>
      </w:r>
      <w:r w:rsidRPr="00840FEE">
        <w:rPr>
          <w:sz w:val="18"/>
        </w:rPr>
        <w:t xml:space="preserve"> </w:t>
      </w:r>
      <w:r>
        <w:rPr>
          <w:sz w:val="18"/>
        </w:rPr>
        <w:t>information technology</w:t>
      </w:r>
      <w:r w:rsidRPr="00840FEE">
        <w:rPr>
          <w:sz w:val="18"/>
        </w:rPr>
        <w:t>)</w:t>
      </w:r>
      <w:r>
        <w:rPr>
          <w:sz w:val="18"/>
        </w:rPr>
        <w:t xml:space="preserve"> and establish a risk response for each using the Enterprise Risk Assessment Mapping Tool. </w:t>
      </w:r>
    </w:p>
    <w:p w14:paraId="77FD1EF4" w14:textId="77777777" w:rsidR="008F7DBB" w:rsidRDefault="008F7DBB" w:rsidP="008F7DBB">
      <w:pPr>
        <w:jc w:val="both"/>
        <w:rPr>
          <w:sz w:val="18"/>
        </w:rPr>
      </w:pPr>
    </w:p>
    <w:p w14:paraId="6C949488" w14:textId="5B560C02" w:rsidR="008F7DBB" w:rsidRDefault="008F7DBB" w:rsidP="008F7DBB">
      <w:pPr>
        <w:numPr>
          <w:ilvl w:val="0"/>
          <w:numId w:val="10"/>
        </w:numPr>
        <w:jc w:val="both"/>
        <w:rPr>
          <w:sz w:val="18"/>
        </w:rPr>
      </w:pPr>
      <w:r w:rsidRPr="0063235A">
        <w:rPr>
          <w:b/>
          <w:bCs/>
          <w:sz w:val="18"/>
        </w:rPr>
        <w:t xml:space="preserve">By </w:t>
      </w:r>
      <w:r w:rsidR="00681EA8">
        <w:rPr>
          <w:b/>
          <w:bCs/>
          <w:sz w:val="18"/>
        </w:rPr>
        <w:t>March</w:t>
      </w:r>
      <w:r>
        <w:rPr>
          <w:b/>
          <w:bCs/>
          <w:sz w:val="18"/>
        </w:rPr>
        <w:t xml:space="preserve"> 1</w:t>
      </w:r>
      <w:r w:rsidRPr="0063235A">
        <w:rPr>
          <w:b/>
          <w:bCs/>
          <w:sz w:val="18"/>
        </w:rPr>
        <w:t>, 202</w:t>
      </w:r>
      <w:r w:rsidR="00834BDB">
        <w:rPr>
          <w:b/>
          <w:bCs/>
          <w:sz w:val="18"/>
        </w:rPr>
        <w:t>4</w:t>
      </w:r>
      <w:r>
        <w:rPr>
          <w:sz w:val="18"/>
        </w:rPr>
        <w:t xml:space="preserve">, the risk officer shall submit the completed and proposed final draft </w:t>
      </w:r>
      <w:r w:rsidRPr="00840FEE">
        <w:rPr>
          <w:sz w:val="18"/>
        </w:rPr>
        <w:t xml:space="preserve">‘Enterprise Risk </w:t>
      </w:r>
      <w:r>
        <w:rPr>
          <w:sz w:val="18"/>
        </w:rPr>
        <w:t>Assessment Mapping T</w:t>
      </w:r>
      <w:r w:rsidRPr="00840FEE">
        <w:rPr>
          <w:sz w:val="18"/>
        </w:rPr>
        <w:t>ool</w:t>
      </w:r>
      <w:r>
        <w:rPr>
          <w:sz w:val="18"/>
        </w:rPr>
        <w:t xml:space="preserve">’ to </w:t>
      </w:r>
      <w:r w:rsidR="00123218">
        <w:rPr>
          <w:sz w:val="18"/>
        </w:rPr>
        <w:t>the MUS Director of Assurance and Enterprise Risk</w:t>
      </w:r>
      <w:r>
        <w:rPr>
          <w:sz w:val="18"/>
        </w:rPr>
        <w:t xml:space="preserve"> for review and input.</w:t>
      </w:r>
    </w:p>
    <w:p w14:paraId="1B132610" w14:textId="77777777" w:rsidR="008F7DBB" w:rsidRPr="00A11CE7" w:rsidRDefault="008F7DBB" w:rsidP="008F7DBB">
      <w:pPr>
        <w:ind w:left="720"/>
        <w:jc w:val="both"/>
        <w:rPr>
          <w:sz w:val="18"/>
        </w:rPr>
      </w:pPr>
    </w:p>
    <w:p w14:paraId="0A0B0827" w14:textId="17D2B9FE" w:rsidR="00AD4931" w:rsidRPr="00AD4931" w:rsidRDefault="008F7DBB" w:rsidP="007F3CD6">
      <w:pPr>
        <w:pStyle w:val="ListParagraph"/>
        <w:numPr>
          <w:ilvl w:val="0"/>
          <w:numId w:val="10"/>
        </w:numPr>
        <w:jc w:val="both"/>
        <w:rPr>
          <w:sz w:val="18"/>
        </w:rPr>
      </w:pPr>
      <w:r w:rsidRPr="004B3CA5">
        <w:rPr>
          <w:b/>
          <w:bCs/>
          <w:sz w:val="18"/>
        </w:rPr>
        <w:t>By</w:t>
      </w:r>
      <w:r>
        <w:rPr>
          <w:sz w:val="18"/>
        </w:rPr>
        <w:t xml:space="preserve"> </w:t>
      </w:r>
      <w:r w:rsidRPr="008F7DBB">
        <w:rPr>
          <w:b/>
          <w:bCs/>
          <w:sz w:val="18"/>
        </w:rPr>
        <w:t>April 30, 202</w:t>
      </w:r>
      <w:r w:rsidR="00834BDB">
        <w:rPr>
          <w:b/>
          <w:bCs/>
          <w:sz w:val="18"/>
        </w:rPr>
        <w:t>4</w:t>
      </w:r>
      <w:r>
        <w:rPr>
          <w:sz w:val="18"/>
        </w:rPr>
        <w:t xml:space="preserve">, the risk officer shall </w:t>
      </w:r>
      <w:r w:rsidR="00B9732E">
        <w:rPr>
          <w:sz w:val="18"/>
        </w:rPr>
        <w:t xml:space="preserve">submit the final ‘Enterprise Risk Assessment Mapping Tool’ to the Director of Assurance and Enterprise Risk. </w:t>
      </w:r>
    </w:p>
    <w:p w14:paraId="644475BD" w14:textId="77777777" w:rsidR="00AD4931" w:rsidRPr="00AD4931" w:rsidRDefault="00AD4931" w:rsidP="00AD4931">
      <w:pPr>
        <w:pStyle w:val="ListParagraph"/>
        <w:rPr>
          <w:b/>
          <w:bCs/>
          <w:sz w:val="18"/>
        </w:rPr>
      </w:pPr>
    </w:p>
    <w:p w14:paraId="0EADF443" w14:textId="546685FB" w:rsidR="007F3CD6" w:rsidRDefault="008B615D" w:rsidP="007F3CD6">
      <w:pPr>
        <w:pStyle w:val="ListParagraph"/>
        <w:numPr>
          <w:ilvl w:val="0"/>
          <w:numId w:val="10"/>
        </w:numPr>
        <w:jc w:val="both"/>
        <w:rPr>
          <w:sz w:val="18"/>
        </w:rPr>
      </w:pPr>
      <w:r w:rsidRPr="00AD4931">
        <w:rPr>
          <w:b/>
          <w:bCs/>
          <w:sz w:val="18"/>
        </w:rPr>
        <w:t xml:space="preserve">By </w:t>
      </w:r>
      <w:r w:rsidR="00A11CE7" w:rsidRPr="00AD4931">
        <w:rPr>
          <w:b/>
          <w:bCs/>
          <w:sz w:val="18"/>
        </w:rPr>
        <w:t xml:space="preserve">May </w:t>
      </w:r>
      <w:r w:rsidRPr="00AD4931">
        <w:rPr>
          <w:b/>
          <w:bCs/>
          <w:sz w:val="18"/>
        </w:rPr>
        <w:t>1</w:t>
      </w:r>
      <w:r w:rsidR="00A11CE7" w:rsidRPr="00AD4931">
        <w:rPr>
          <w:b/>
          <w:bCs/>
          <w:sz w:val="18"/>
        </w:rPr>
        <w:t>5</w:t>
      </w:r>
      <w:r w:rsidRPr="00AD4931">
        <w:rPr>
          <w:b/>
          <w:bCs/>
          <w:sz w:val="18"/>
        </w:rPr>
        <w:t>, 202</w:t>
      </w:r>
      <w:r w:rsidR="00834BDB">
        <w:rPr>
          <w:b/>
          <w:bCs/>
          <w:sz w:val="18"/>
        </w:rPr>
        <w:t>4</w:t>
      </w:r>
      <w:r w:rsidRPr="00AD4931">
        <w:rPr>
          <w:sz w:val="18"/>
        </w:rPr>
        <w:t xml:space="preserve">, </w:t>
      </w:r>
      <w:r w:rsidR="00A11CE7" w:rsidRPr="00AD4931">
        <w:rPr>
          <w:sz w:val="18"/>
        </w:rPr>
        <w:t xml:space="preserve">the </w:t>
      </w:r>
      <w:r w:rsidR="00B9732E">
        <w:rPr>
          <w:sz w:val="18"/>
        </w:rPr>
        <w:t xml:space="preserve">MUS </w:t>
      </w:r>
      <w:r w:rsidR="00AA7160">
        <w:rPr>
          <w:sz w:val="18"/>
        </w:rPr>
        <w:t>Director of Assurance and Enterprise Risk</w:t>
      </w:r>
      <w:r w:rsidR="00B9732E">
        <w:rPr>
          <w:sz w:val="18"/>
        </w:rPr>
        <w:t xml:space="preserve"> shall submit the final ‘Enterprise Risk Assessment Mapping Tool’ </w:t>
      </w:r>
      <w:r w:rsidR="00495BDF">
        <w:rPr>
          <w:sz w:val="18"/>
        </w:rPr>
        <w:t xml:space="preserve">to </w:t>
      </w:r>
      <w:r w:rsidR="00B9732E">
        <w:rPr>
          <w:sz w:val="18"/>
        </w:rPr>
        <w:t>RMTD</w:t>
      </w:r>
      <w:r w:rsidR="00495BDF">
        <w:rPr>
          <w:sz w:val="18"/>
        </w:rPr>
        <w:t xml:space="preserve"> for review</w:t>
      </w:r>
      <w:r w:rsidR="00AD4931" w:rsidRPr="00AD4931">
        <w:rPr>
          <w:sz w:val="18"/>
        </w:rPr>
        <w:t xml:space="preserve">. </w:t>
      </w:r>
    </w:p>
    <w:p w14:paraId="26A8C7DE" w14:textId="77777777" w:rsidR="000152CB" w:rsidRPr="000152CB" w:rsidRDefault="000152CB" w:rsidP="000152CB">
      <w:pPr>
        <w:pStyle w:val="ListParagraph"/>
        <w:rPr>
          <w:sz w:val="18"/>
        </w:rPr>
      </w:pPr>
    </w:p>
    <w:p w14:paraId="50A8E73A" w14:textId="77777777" w:rsidR="000152CB" w:rsidRPr="00154CE7" w:rsidRDefault="000152CB" w:rsidP="000152CB">
      <w:pPr>
        <w:pStyle w:val="ListParagraph"/>
        <w:ind w:left="360"/>
        <w:rPr>
          <w:sz w:val="18"/>
          <w:szCs w:val="18"/>
        </w:rPr>
      </w:pPr>
      <w:r w:rsidRPr="00154CE7">
        <w:rPr>
          <w:sz w:val="18"/>
          <w:szCs w:val="18"/>
        </w:rPr>
        <w:t xml:space="preserve">Contact </w:t>
      </w:r>
      <w:r>
        <w:rPr>
          <w:sz w:val="18"/>
          <w:szCs w:val="18"/>
        </w:rPr>
        <w:t xml:space="preserve">Margaret Wallace </w:t>
      </w:r>
      <w:r w:rsidRPr="00154CE7">
        <w:rPr>
          <w:sz w:val="18"/>
          <w:szCs w:val="18"/>
        </w:rPr>
        <w:t>44</w:t>
      </w:r>
      <w:r>
        <w:rPr>
          <w:sz w:val="18"/>
          <w:szCs w:val="18"/>
        </w:rPr>
        <w:t>9</w:t>
      </w:r>
      <w:r w:rsidRPr="00154CE7">
        <w:rPr>
          <w:sz w:val="18"/>
          <w:szCs w:val="18"/>
        </w:rPr>
        <w:t>-</w:t>
      </w:r>
      <w:r>
        <w:rPr>
          <w:sz w:val="18"/>
          <w:szCs w:val="18"/>
        </w:rPr>
        <w:t>9148</w:t>
      </w:r>
      <w:r w:rsidRPr="00154CE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or by e-mail </w:t>
      </w:r>
      <w:hyperlink r:id="rId8" w:history="1">
        <w:r w:rsidRPr="003C6DA6">
          <w:rPr>
            <w:rStyle w:val="Hyperlink"/>
            <w:sz w:val="18"/>
            <w:szCs w:val="18"/>
          </w:rPr>
          <w:t>mwallace@montana.edu</w:t>
        </w:r>
      </w:hyperlink>
      <w:r>
        <w:rPr>
          <w:sz w:val="18"/>
          <w:szCs w:val="18"/>
        </w:rPr>
        <w:t xml:space="preserve"> with additional </w:t>
      </w:r>
      <w:r w:rsidRPr="00154CE7">
        <w:rPr>
          <w:sz w:val="18"/>
          <w:szCs w:val="18"/>
        </w:rPr>
        <w:t>questions.</w:t>
      </w:r>
    </w:p>
    <w:p w14:paraId="60548CC2" w14:textId="77777777" w:rsidR="000152CB" w:rsidRDefault="000152CB" w:rsidP="000152CB">
      <w:pPr>
        <w:pStyle w:val="ListParagraph"/>
        <w:ind w:left="360"/>
        <w:jc w:val="both"/>
        <w:rPr>
          <w:sz w:val="18"/>
        </w:rPr>
      </w:pPr>
    </w:p>
    <w:p w14:paraId="7AB51598" w14:textId="77777777" w:rsidR="00AD4931" w:rsidRPr="00AD4931" w:rsidRDefault="00AD4931" w:rsidP="00AD4931">
      <w:pPr>
        <w:pStyle w:val="ListParagraph"/>
        <w:rPr>
          <w:sz w:val="18"/>
        </w:rPr>
      </w:pPr>
    </w:p>
    <w:p w14:paraId="69B25D60" w14:textId="77777777" w:rsidR="00AD4931" w:rsidRPr="00AD4931" w:rsidRDefault="00AD4931" w:rsidP="00AD4931">
      <w:pPr>
        <w:pStyle w:val="ListParagraph"/>
        <w:ind w:left="360"/>
        <w:jc w:val="both"/>
        <w:rPr>
          <w:sz w:val="18"/>
        </w:rPr>
      </w:pPr>
    </w:p>
    <w:p w14:paraId="123B796D" w14:textId="3D9602B5" w:rsidR="007F3CD6" w:rsidRPr="007F3CD6" w:rsidRDefault="00154CE7" w:rsidP="00154CE7">
      <w:pPr>
        <w:pStyle w:val="ListParagraph"/>
        <w:numPr>
          <w:ilvl w:val="0"/>
          <w:numId w:val="10"/>
        </w:numPr>
        <w:jc w:val="both"/>
        <w:rPr>
          <w:sz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8BAAAD8" wp14:editId="0B0D34EA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086475" cy="1485900"/>
                <wp:effectExtent l="19050" t="19050" r="28575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AAAE3" w14:textId="77777777" w:rsidR="00411E69" w:rsidRPr="001B2337" w:rsidRDefault="00411E69" w:rsidP="00931D08">
                            <w:pPr>
                              <w:pStyle w:val="Heading4"/>
                              <w:rPr>
                                <w:bCs w:val="0"/>
                                <w:sz w:val="18"/>
                              </w:rPr>
                            </w:pPr>
                            <w:r w:rsidRPr="001B2337">
                              <w:rPr>
                                <w:bCs w:val="0"/>
                                <w:sz w:val="18"/>
                              </w:rPr>
                              <w:t>~ Notice of Election ~</w:t>
                            </w:r>
                          </w:p>
                          <w:p w14:paraId="38BAAAE4" w14:textId="77777777" w:rsidR="00411E69" w:rsidRPr="001B2337" w:rsidRDefault="00411E69" w:rsidP="00931D08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8BAAAE5" w14:textId="2ABDC530" w:rsidR="00411E69" w:rsidRDefault="00411E69" w:rsidP="00931D08">
                            <w:pPr>
                              <w:pStyle w:val="BodyText2"/>
                              <w:rPr>
                                <w:i w:val="0"/>
                                <w:sz w:val="18"/>
                              </w:rPr>
                            </w:pPr>
                            <w:r w:rsidRPr="001B2337">
                              <w:rPr>
                                <w:b/>
                                <w:sz w:val="16"/>
                                <w:szCs w:val="16"/>
                              </w:rPr>
                              <w:t>________________________________________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__________</w:t>
                            </w:r>
                            <w:r w:rsidRPr="001B2337">
                              <w:rPr>
                                <w:b/>
                                <w:sz w:val="16"/>
                                <w:szCs w:val="16"/>
                              </w:rPr>
                              <w:t>______</w:t>
                            </w:r>
                            <w:r w:rsidRPr="001B2337">
                              <w:rPr>
                                <w:sz w:val="18"/>
                              </w:rPr>
                              <w:t xml:space="preserve"> </w:t>
                            </w:r>
                            <w:r w:rsidRPr="001B2337">
                              <w:rPr>
                                <w:i w:val="0"/>
                                <w:sz w:val="18"/>
                              </w:rPr>
                              <w:t>hereby</w:t>
                            </w:r>
                            <w:r w:rsidRPr="001B2337">
                              <w:rPr>
                                <w:sz w:val="18"/>
                              </w:rPr>
                              <w:t xml:space="preserve"> </w:t>
                            </w:r>
                            <w:r w:rsidRPr="001B2337">
                              <w:rPr>
                                <w:i w:val="0"/>
                                <w:sz w:val="18"/>
                              </w:rPr>
                              <w:t xml:space="preserve">elects to </w:t>
                            </w:r>
                            <w:r w:rsidRPr="001B2337">
                              <w:rPr>
                                <w:i w:val="0"/>
                                <w:sz w:val="18"/>
                                <w:szCs w:val="18"/>
                              </w:rPr>
                              <w:t>participate</w:t>
                            </w:r>
                            <w:r>
                              <w:rPr>
                                <w:i w:val="0"/>
                                <w:sz w:val="18"/>
                              </w:rPr>
                              <w:t xml:space="preserve"> in RMTD’s </w:t>
                            </w:r>
                            <w:r w:rsidR="00894120">
                              <w:rPr>
                                <w:i w:val="0"/>
                                <w:sz w:val="18"/>
                              </w:rPr>
                              <w:t xml:space="preserve">FY </w:t>
                            </w:r>
                            <w:r w:rsidR="006C67C7">
                              <w:rPr>
                                <w:i w:val="0"/>
                                <w:sz w:val="18"/>
                              </w:rPr>
                              <w:t>202</w:t>
                            </w:r>
                            <w:r w:rsidR="00AC2B95">
                              <w:rPr>
                                <w:i w:val="0"/>
                                <w:sz w:val="18"/>
                              </w:rPr>
                              <w:t>3</w:t>
                            </w:r>
                            <w:r>
                              <w:rPr>
                                <w:i w:val="0"/>
                                <w:sz w:val="18"/>
                              </w:rPr>
                              <w:t xml:space="preserve"> </w:t>
                            </w:r>
                            <w:r w:rsidR="00D713C2">
                              <w:rPr>
                                <w:i w:val="0"/>
                                <w:sz w:val="18"/>
                              </w:rPr>
                              <w:t>General</w:t>
                            </w:r>
                          </w:p>
                          <w:p w14:paraId="38BAAAE7" w14:textId="7DB6152B" w:rsidR="00411E69" w:rsidRPr="00D713C2" w:rsidRDefault="00411E69" w:rsidP="00D713C2">
                            <w:pPr>
                              <w:pStyle w:val="BodyText2"/>
                              <w:ind w:firstLine="720"/>
                              <w:rPr>
                                <w:sz w:val="16"/>
                                <w:szCs w:val="16"/>
                              </w:rPr>
                            </w:pPr>
                            <w:r w:rsidRPr="001B2337">
                              <w:rPr>
                                <w:sz w:val="16"/>
                                <w:szCs w:val="16"/>
                              </w:rPr>
                              <w:t xml:space="preserve">           (</w:t>
                            </w:r>
                            <w:r w:rsidR="001F542E" w:rsidRPr="001B2337">
                              <w:rPr>
                                <w:sz w:val="16"/>
                                <w:szCs w:val="16"/>
                              </w:rPr>
                              <w:t>Organizatio</w:t>
                            </w:r>
                            <w:r w:rsidR="001F542E">
                              <w:rPr>
                                <w:sz w:val="16"/>
                                <w:szCs w:val="16"/>
                              </w:rPr>
                              <w:t xml:space="preserve">n)  </w:t>
                            </w:r>
                            <w:r w:rsidR="00D713C2"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</w:t>
                            </w:r>
                            <w:r w:rsidR="00D713C2" w:rsidRPr="00D713C2">
                              <w:rPr>
                                <w:i w:val="0"/>
                                <w:iCs/>
                                <w:sz w:val="16"/>
                                <w:szCs w:val="16"/>
                              </w:rPr>
                              <w:t>Liability Insurance Premium Discount Program.</w:t>
                            </w:r>
                          </w:p>
                          <w:p w14:paraId="38BAAAE8" w14:textId="77777777" w:rsidR="00411E69" w:rsidRPr="001B2337" w:rsidRDefault="00411E69" w:rsidP="00931D0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8BAAAE9" w14:textId="77777777" w:rsidR="00411E69" w:rsidRPr="001B2337" w:rsidRDefault="00411E69" w:rsidP="00931D08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B2337">
                              <w:rPr>
                                <w:sz w:val="18"/>
                                <w:szCs w:val="18"/>
                              </w:rPr>
                              <w:t xml:space="preserve">Our contact person for this program is </w:t>
                            </w:r>
                            <w:r w:rsidRPr="001B2337">
                              <w:rPr>
                                <w:b/>
                                <w:sz w:val="16"/>
                                <w:szCs w:val="16"/>
                              </w:rPr>
                              <w:t>___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___________</w:t>
                            </w:r>
                            <w:r w:rsidRPr="001B2337">
                              <w:rPr>
                                <w:b/>
                                <w:sz w:val="16"/>
                                <w:szCs w:val="16"/>
                              </w:rPr>
                              <w:t>_____________________________</w:t>
                            </w:r>
                            <w:r w:rsidRPr="001B2337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1B2337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_________________________________</w:t>
                            </w:r>
                          </w:p>
                          <w:p w14:paraId="38BAAAEA" w14:textId="77777777" w:rsidR="00411E69" w:rsidRDefault="00411E69" w:rsidP="007718B5">
                            <w:pPr>
                              <w:pStyle w:val="BodyText2"/>
                              <w:rPr>
                                <w:iCs/>
                                <w:sz w:val="16"/>
                                <w:szCs w:val="16"/>
                              </w:rPr>
                            </w:pPr>
                            <w:r w:rsidRPr="001B2337">
                              <w:rPr>
                                <w:b/>
                                <w:i w:val="0"/>
                                <w:iCs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B2337">
                              <w:rPr>
                                <w:b/>
                                <w:i w:val="0"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 w:rsidRPr="001B2337">
                              <w:rPr>
                                <w:b/>
                                <w:i w:val="0"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 w:rsidRPr="001B2337">
                              <w:rPr>
                                <w:b/>
                                <w:i w:val="0"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 w:rsidRPr="001B2337">
                              <w:rPr>
                                <w:b/>
                                <w:i w:val="0"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 w:rsidRPr="001B2337">
                              <w:rPr>
                                <w:i w:val="0"/>
                                <w:iCs/>
                                <w:sz w:val="16"/>
                                <w:szCs w:val="16"/>
                              </w:rPr>
                              <w:tab/>
                              <w:t xml:space="preserve">             </w:t>
                            </w:r>
                            <w:r w:rsidRPr="001B2337">
                              <w:rPr>
                                <w:iCs/>
                                <w:sz w:val="16"/>
                                <w:szCs w:val="16"/>
                              </w:rPr>
                              <w:t xml:space="preserve">(Name) </w:t>
                            </w:r>
                            <w:r w:rsidRPr="001B2337">
                              <w:rPr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 w:rsidRPr="001B2337">
                              <w:rPr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 w:rsidRPr="001B2337">
                              <w:rPr>
                                <w:iCs/>
                                <w:sz w:val="16"/>
                                <w:szCs w:val="16"/>
                              </w:rPr>
                              <w:tab/>
                              <w:t xml:space="preserve">                     (E-mail)</w:t>
                            </w:r>
                          </w:p>
                          <w:p w14:paraId="38BAAAEB" w14:textId="77777777" w:rsidR="00411E69" w:rsidRPr="001B2337" w:rsidRDefault="00411E69" w:rsidP="007718B5">
                            <w:pPr>
                              <w:pStyle w:val="BodyText2"/>
                              <w:rPr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Cs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Pr="001B2337">
                              <w:rPr>
                                <w:i w:val="0"/>
                              </w:rPr>
                              <w:t>______________________</w:t>
                            </w:r>
                            <w:r>
                              <w:rPr>
                                <w:i w:val="0"/>
                              </w:rPr>
                              <w:t xml:space="preserve">___     </w:t>
                            </w:r>
                            <w:r w:rsidRPr="001B2337">
                              <w:rPr>
                                <w:i w:val="0"/>
                              </w:rPr>
                              <w:t>______________</w:t>
                            </w:r>
                            <w:r>
                              <w:rPr>
                                <w:i w:val="0"/>
                              </w:rPr>
                              <w:t>______</w:t>
                            </w:r>
                            <w:r w:rsidRPr="001B2337">
                              <w:rPr>
                                <w:i w:val="0"/>
                              </w:rPr>
                              <w:t xml:space="preserve">     __________</w:t>
                            </w:r>
                          </w:p>
                          <w:p w14:paraId="38BAAAEC" w14:textId="77777777" w:rsidR="00411E69" w:rsidRPr="001B2337" w:rsidRDefault="00411E69" w:rsidP="007718B5">
                            <w:pPr>
                              <w:pStyle w:val="BodyText2"/>
                              <w:rPr>
                                <w:sz w:val="18"/>
                                <w:szCs w:val="18"/>
                              </w:rPr>
                            </w:pPr>
                            <w:r w:rsidRPr="001B2337">
                              <w:rPr>
                                <w:sz w:val="18"/>
                                <w:szCs w:val="18"/>
                              </w:rPr>
                              <w:t xml:space="preserve">                                 (Authorized Signature)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</w:t>
                            </w:r>
                            <w:r w:rsidRPr="001B233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(Title)</w:t>
                            </w:r>
                            <w:r w:rsidRPr="001B2337"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B2337">
                              <w:rPr>
                                <w:sz w:val="18"/>
                                <w:szCs w:val="18"/>
                              </w:rPr>
                              <w:t xml:space="preserve"> (Date)           </w:t>
                            </w:r>
                          </w:p>
                          <w:p w14:paraId="38BAAAED" w14:textId="77777777" w:rsidR="00411E69" w:rsidRPr="007718B5" w:rsidRDefault="00411E69" w:rsidP="007718B5">
                            <w:pPr>
                              <w:pStyle w:val="BodyText2"/>
                              <w:rPr>
                                <w:rFonts w:ascii="Arial" w:hAnsi="Arial" w:cs="Arial"/>
                                <w:b/>
                                <w:i w:val="0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38BAAAEE" w14:textId="77777777" w:rsidR="00411E69" w:rsidRDefault="00411E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BAAAD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28.05pt;margin-top:2.2pt;width:479.25pt;height:117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" strokeweight="3pt">
                <v:stroke linestyle="thinThin"/>
                <v:textbox>
                  <w:txbxContent>
                    <w:p w14:paraId="38BAAAE3" w14:textId="77777777" w:rsidR="00411E69" w:rsidRPr="001B2337" w:rsidRDefault="00411E69" w:rsidP="00931D08">
                      <w:pPr>
                        <w:pStyle w:val="Heading4"/>
                        <w:rPr>
                          <w:bCs w:val="0"/>
                          <w:sz w:val="18"/>
                        </w:rPr>
                      </w:pPr>
                      <w:r w:rsidRPr="001B2337">
                        <w:rPr>
                          <w:bCs w:val="0"/>
                          <w:sz w:val="18"/>
                        </w:rPr>
                        <w:t>~ Notice of Election ~</w:t>
                      </w:r>
                    </w:p>
                    <w:p w14:paraId="38BAAAE4" w14:textId="77777777" w:rsidR="00411E69" w:rsidRPr="001B2337" w:rsidRDefault="00411E69" w:rsidP="00931D08">
                      <w:pPr>
                        <w:rPr>
                          <w:sz w:val="18"/>
                        </w:rPr>
                      </w:pPr>
                    </w:p>
                    <w:p w14:paraId="38BAAAE5" w14:textId="2ABDC530" w:rsidR="00411E69" w:rsidRDefault="00411E69" w:rsidP="00931D08">
                      <w:pPr>
                        <w:pStyle w:val="BodyText2"/>
                        <w:rPr>
                          <w:i w:val="0"/>
                          <w:sz w:val="18"/>
                        </w:rPr>
                      </w:pPr>
                      <w:r w:rsidRPr="001B2337">
                        <w:rPr>
                          <w:b/>
                          <w:sz w:val="16"/>
                          <w:szCs w:val="16"/>
                        </w:rPr>
                        <w:t>________________________________________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__________</w:t>
                      </w:r>
                      <w:r w:rsidRPr="001B2337">
                        <w:rPr>
                          <w:b/>
                          <w:sz w:val="16"/>
                          <w:szCs w:val="16"/>
                        </w:rPr>
                        <w:t>______</w:t>
                      </w:r>
                      <w:r w:rsidRPr="001B2337">
                        <w:rPr>
                          <w:sz w:val="18"/>
                        </w:rPr>
                        <w:t xml:space="preserve"> </w:t>
                      </w:r>
                      <w:r w:rsidRPr="001B2337">
                        <w:rPr>
                          <w:i w:val="0"/>
                          <w:sz w:val="18"/>
                        </w:rPr>
                        <w:t>hereby</w:t>
                      </w:r>
                      <w:r w:rsidRPr="001B2337">
                        <w:rPr>
                          <w:sz w:val="18"/>
                        </w:rPr>
                        <w:t xml:space="preserve"> </w:t>
                      </w:r>
                      <w:r w:rsidRPr="001B2337">
                        <w:rPr>
                          <w:i w:val="0"/>
                          <w:sz w:val="18"/>
                        </w:rPr>
                        <w:t xml:space="preserve">elects to </w:t>
                      </w:r>
                      <w:r w:rsidRPr="001B2337">
                        <w:rPr>
                          <w:i w:val="0"/>
                          <w:sz w:val="18"/>
                          <w:szCs w:val="18"/>
                        </w:rPr>
                        <w:t>participate</w:t>
                      </w:r>
                      <w:r>
                        <w:rPr>
                          <w:i w:val="0"/>
                          <w:sz w:val="18"/>
                        </w:rPr>
                        <w:t xml:space="preserve"> in RMTD’s </w:t>
                      </w:r>
                      <w:r w:rsidR="00894120">
                        <w:rPr>
                          <w:i w:val="0"/>
                          <w:sz w:val="18"/>
                        </w:rPr>
                        <w:t xml:space="preserve">FY </w:t>
                      </w:r>
                      <w:r w:rsidR="006C67C7">
                        <w:rPr>
                          <w:i w:val="0"/>
                          <w:sz w:val="18"/>
                        </w:rPr>
                        <w:t>202</w:t>
                      </w:r>
                      <w:r w:rsidR="00AC2B95">
                        <w:rPr>
                          <w:i w:val="0"/>
                          <w:sz w:val="18"/>
                        </w:rPr>
                        <w:t>3</w:t>
                      </w:r>
                      <w:r>
                        <w:rPr>
                          <w:i w:val="0"/>
                          <w:sz w:val="18"/>
                        </w:rPr>
                        <w:t xml:space="preserve"> </w:t>
                      </w:r>
                      <w:r w:rsidR="00D713C2">
                        <w:rPr>
                          <w:i w:val="0"/>
                          <w:sz w:val="18"/>
                        </w:rPr>
                        <w:t>General</w:t>
                      </w:r>
                    </w:p>
                    <w:p w14:paraId="38BAAAE7" w14:textId="7DB6152B" w:rsidR="00411E69" w:rsidRPr="00D713C2" w:rsidRDefault="00411E69" w:rsidP="00D713C2">
                      <w:pPr>
                        <w:pStyle w:val="BodyText2"/>
                        <w:ind w:firstLine="720"/>
                        <w:rPr>
                          <w:sz w:val="16"/>
                          <w:szCs w:val="16"/>
                        </w:rPr>
                      </w:pPr>
                      <w:r w:rsidRPr="001B2337">
                        <w:rPr>
                          <w:sz w:val="16"/>
                          <w:szCs w:val="16"/>
                        </w:rPr>
                        <w:t xml:space="preserve">           (</w:t>
                      </w:r>
                      <w:proofErr w:type="gramStart"/>
                      <w:r w:rsidR="001F542E" w:rsidRPr="001B2337">
                        <w:rPr>
                          <w:sz w:val="16"/>
                          <w:szCs w:val="16"/>
                        </w:rPr>
                        <w:t>Organizatio</w:t>
                      </w:r>
                      <w:r w:rsidR="001F542E">
                        <w:rPr>
                          <w:sz w:val="16"/>
                          <w:szCs w:val="16"/>
                        </w:rPr>
                        <w:t xml:space="preserve">n)  </w:t>
                      </w:r>
                      <w:r w:rsidR="00D713C2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gramEnd"/>
                      <w:r w:rsidR="00D713C2">
                        <w:rPr>
                          <w:sz w:val="16"/>
                          <w:szCs w:val="16"/>
                        </w:rPr>
                        <w:t xml:space="preserve">                                                        </w:t>
                      </w:r>
                      <w:r w:rsidR="00D713C2" w:rsidRPr="00D713C2">
                        <w:rPr>
                          <w:i w:val="0"/>
                          <w:iCs/>
                          <w:sz w:val="16"/>
                          <w:szCs w:val="16"/>
                        </w:rPr>
                        <w:t>Liability Insurance Premium Discount Program.</w:t>
                      </w:r>
                    </w:p>
                    <w:p w14:paraId="38BAAAE8" w14:textId="77777777" w:rsidR="00411E69" w:rsidRPr="001B2337" w:rsidRDefault="00411E69" w:rsidP="00931D0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8BAAAE9" w14:textId="77777777" w:rsidR="00411E69" w:rsidRPr="001B2337" w:rsidRDefault="00411E69" w:rsidP="00931D08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1B2337">
                        <w:rPr>
                          <w:sz w:val="18"/>
                          <w:szCs w:val="18"/>
                        </w:rPr>
                        <w:t xml:space="preserve">Our contact person for this program is </w:t>
                      </w:r>
                      <w:r w:rsidRPr="001B2337">
                        <w:rPr>
                          <w:b/>
                          <w:sz w:val="16"/>
                          <w:szCs w:val="16"/>
                        </w:rPr>
                        <w:t>___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___________</w:t>
                      </w:r>
                      <w:r w:rsidRPr="001B2337">
                        <w:rPr>
                          <w:b/>
                          <w:sz w:val="16"/>
                          <w:szCs w:val="16"/>
                        </w:rPr>
                        <w:t>_____________________________</w:t>
                      </w:r>
                      <w:r w:rsidRPr="001B2337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Pr="001B2337">
                        <w:rPr>
                          <w:b/>
                          <w:sz w:val="16"/>
                          <w:szCs w:val="16"/>
                        </w:rPr>
                        <w:t xml:space="preserve"> _________________________________</w:t>
                      </w:r>
                    </w:p>
                    <w:p w14:paraId="38BAAAEA" w14:textId="77777777" w:rsidR="00411E69" w:rsidRDefault="00411E69" w:rsidP="007718B5">
                      <w:pPr>
                        <w:pStyle w:val="BodyText2"/>
                        <w:rPr>
                          <w:iCs/>
                          <w:sz w:val="16"/>
                          <w:szCs w:val="16"/>
                        </w:rPr>
                      </w:pPr>
                      <w:r w:rsidRPr="001B2337">
                        <w:rPr>
                          <w:b/>
                          <w:i w:val="0"/>
                          <w:iCs/>
                          <w:sz w:val="16"/>
                          <w:szCs w:val="16"/>
                        </w:rPr>
                        <w:t xml:space="preserve">  </w:t>
                      </w:r>
                      <w:r w:rsidRPr="001B2337">
                        <w:rPr>
                          <w:b/>
                          <w:i w:val="0"/>
                          <w:iCs/>
                          <w:sz w:val="16"/>
                          <w:szCs w:val="16"/>
                        </w:rPr>
                        <w:tab/>
                      </w:r>
                      <w:r w:rsidRPr="001B2337">
                        <w:rPr>
                          <w:b/>
                          <w:i w:val="0"/>
                          <w:iCs/>
                          <w:sz w:val="16"/>
                          <w:szCs w:val="16"/>
                        </w:rPr>
                        <w:tab/>
                      </w:r>
                      <w:r w:rsidRPr="001B2337">
                        <w:rPr>
                          <w:b/>
                          <w:i w:val="0"/>
                          <w:iCs/>
                          <w:sz w:val="16"/>
                          <w:szCs w:val="16"/>
                        </w:rPr>
                        <w:tab/>
                      </w:r>
                      <w:r w:rsidRPr="001B2337">
                        <w:rPr>
                          <w:b/>
                          <w:i w:val="0"/>
                          <w:iCs/>
                          <w:sz w:val="16"/>
                          <w:szCs w:val="16"/>
                        </w:rPr>
                        <w:tab/>
                      </w:r>
                      <w:r w:rsidRPr="001B2337">
                        <w:rPr>
                          <w:i w:val="0"/>
                          <w:iCs/>
                          <w:sz w:val="16"/>
                          <w:szCs w:val="16"/>
                        </w:rPr>
                        <w:tab/>
                        <w:t xml:space="preserve">             </w:t>
                      </w:r>
                      <w:r w:rsidRPr="001B2337">
                        <w:rPr>
                          <w:iCs/>
                          <w:sz w:val="16"/>
                          <w:szCs w:val="16"/>
                        </w:rPr>
                        <w:t xml:space="preserve">(Name) </w:t>
                      </w:r>
                      <w:r w:rsidRPr="001B2337">
                        <w:rPr>
                          <w:iCs/>
                          <w:sz w:val="16"/>
                          <w:szCs w:val="16"/>
                        </w:rPr>
                        <w:tab/>
                      </w:r>
                      <w:r w:rsidRPr="001B2337">
                        <w:rPr>
                          <w:iCs/>
                          <w:sz w:val="16"/>
                          <w:szCs w:val="16"/>
                        </w:rPr>
                        <w:tab/>
                      </w:r>
                      <w:r w:rsidRPr="001B2337">
                        <w:rPr>
                          <w:iCs/>
                          <w:sz w:val="16"/>
                          <w:szCs w:val="16"/>
                        </w:rPr>
                        <w:tab/>
                        <w:t xml:space="preserve">                  </w:t>
                      </w:r>
                      <w:proofErr w:type="gramStart"/>
                      <w:r w:rsidRPr="001B2337">
                        <w:rPr>
                          <w:iCs/>
                          <w:sz w:val="16"/>
                          <w:szCs w:val="16"/>
                        </w:rPr>
                        <w:t xml:space="preserve">   (</w:t>
                      </w:r>
                      <w:proofErr w:type="gramEnd"/>
                      <w:r w:rsidRPr="001B2337">
                        <w:rPr>
                          <w:iCs/>
                          <w:sz w:val="16"/>
                          <w:szCs w:val="16"/>
                        </w:rPr>
                        <w:t>E-mail)</w:t>
                      </w:r>
                    </w:p>
                    <w:p w14:paraId="38BAAAEB" w14:textId="77777777" w:rsidR="00411E69" w:rsidRPr="001B2337" w:rsidRDefault="00411E69" w:rsidP="007718B5">
                      <w:pPr>
                        <w:pStyle w:val="BodyText2"/>
                        <w:rPr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iCs/>
                          <w:sz w:val="16"/>
                          <w:szCs w:val="16"/>
                        </w:rPr>
                        <w:t xml:space="preserve">          </w:t>
                      </w:r>
                      <w:r w:rsidRPr="001B2337">
                        <w:rPr>
                          <w:i w:val="0"/>
                        </w:rPr>
                        <w:t>______________________</w:t>
                      </w:r>
                      <w:r>
                        <w:rPr>
                          <w:i w:val="0"/>
                        </w:rPr>
                        <w:t xml:space="preserve">___     </w:t>
                      </w:r>
                      <w:r w:rsidRPr="001B2337">
                        <w:rPr>
                          <w:i w:val="0"/>
                        </w:rPr>
                        <w:t>______________</w:t>
                      </w:r>
                      <w:r>
                        <w:rPr>
                          <w:i w:val="0"/>
                        </w:rPr>
                        <w:t>______</w:t>
                      </w:r>
                      <w:r w:rsidRPr="001B2337">
                        <w:rPr>
                          <w:i w:val="0"/>
                        </w:rPr>
                        <w:t xml:space="preserve">     __________</w:t>
                      </w:r>
                    </w:p>
                    <w:p w14:paraId="38BAAAEC" w14:textId="77777777" w:rsidR="00411E69" w:rsidRPr="001B2337" w:rsidRDefault="00411E69" w:rsidP="007718B5">
                      <w:pPr>
                        <w:pStyle w:val="BodyText2"/>
                        <w:rPr>
                          <w:sz w:val="18"/>
                          <w:szCs w:val="18"/>
                        </w:rPr>
                      </w:pPr>
                      <w:r w:rsidRPr="001B2337">
                        <w:rPr>
                          <w:sz w:val="18"/>
                          <w:szCs w:val="18"/>
                        </w:rPr>
                        <w:t xml:space="preserve">                                 (Authorized </w:t>
                      </w:r>
                      <w:proofErr w:type="gramStart"/>
                      <w:r w:rsidRPr="001B2337">
                        <w:rPr>
                          <w:sz w:val="18"/>
                          <w:szCs w:val="18"/>
                        </w:rPr>
                        <w:t xml:space="preserve">Signature)   </w:t>
                      </w:r>
                      <w:proofErr w:type="gramEnd"/>
                      <w:r w:rsidRPr="001B2337">
                        <w:rPr>
                          <w:sz w:val="18"/>
                          <w:szCs w:val="18"/>
                        </w:rPr>
                        <w:t xml:space="preserve">       </w:t>
                      </w:r>
                      <w:r>
                        <w:rPr>
                          <w:sz w:val="18"/>
                          <w:szCs w:val="18"/>
                        </w:rPr>
                        <w:t xml:space="preserve">                                      </w:t>
                      </w:r>
                      <w:r w:rsidRPr="001B2337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(Title)</w:t>
                      </w:r>
                      <w:r w:rsidRPr="001B2337">
                        <w:rPr>
                          <w:sz w:val="18"/>
                          <w:szCs w:val="18"/>
                        </w:rPr>
                        <w:t xml:space="preserve">                                          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1B2337">
                        <w:rPr>
                          <w:sz w:val="18"/>
                          <w:szCs w:val="18"/>
                        </w:rPr>
                        <w:t xml:space="preserve"> (Date)           </w:t>
                      </w:r>
                    </w:p>
                    <w:p w14:paraId="38BAAAED" w14:textId="77777777" w:rsidR="00411E69" w:rsidRPr="007718B5" w:rsidRDefault="00411E69" w:rsidP="007718B5">
                      <w:pPr>
                        <w:pStyle w:val="BodyText2"/>
                        <w:rPr>
                          <w:rFonts w:ascii="Arial" w:hAnsi="Arial" w:cs="Arial"/>
                          <w:b/>
                          <w:i w:val="0"/>
                          <w:iCs/>
                          <w:sz w:val="16"/>
                          <w:szCs w:val="16"/>
                        </w:rPr>
                      </w:pPr>
                    </w:p>
                    <w:p w14:paraId="38BAAAEE" w14:textId="77777777" w:rsidR="00411E69" w:rsidRDefault="00411E69"/>
                  </w:txbxContent>
                </v:textbox>
                <w10:wrap anchorx="margin"/>
              </v:shape>
            </w:pict>
          </mc:Fallback>
        </mc:AlternateContent>
      </w:r>
      <w:r w:rsidR="007F3CD6" w:rsidRPr="001B2337">
        <w:rPr>
          <w:sz w:val="18"/>
          <w:szCs w:val="18"/>
        </w:rPr>
        <w:t xml:space="preserve"> below:</w:t>
      </w:r>
    </w:p>
    <w:p w14:paraId="15D11A3E" w14:textId="2680FDD1" w:rsidR="008B615D" w:rsidRPr="00934B74" w:rsidRDefault="008B615D" w:rsidP="001341CD">
      <w:pPr>
        <w:ind w:left="360"/>
        <w:jc w:val="both"/>
        <w:rPr>
          <w:b/>
          <w:sz w:val="18"/>
        </w:rPr>
      </w:pPr>
    </w:p>
    <w:p w14:paraId="38BAAAC9" w14:textId="179D50E7" w:rsidR="00931D08" w:rsidRPr="001B2337" w:rsidRDefault="00931D08" w:rsidP="00931D08">
      <w:pPr>
        <w:jc w:val="both"/>
        <w:rPr>
          <w:sz w:val="18"/>
          <w:szCs w:val="18"/>
        </w:rPr>
      </w:pPr>
    </w:p>
    <w:p w14:paraId="38BAAACA" w14:textId="77777777" w:rsidR="00931D08" w:rsidRPr="001B2337" w:rsidRDefault="00931D08" w:rsidP="00931D08">
      <w:pPr>
        <w:jc w:val="both"/>
        <w:rPr>
          <w:sz w:val="18"/>
          <w:szCs w:val="18"/>
        </w:rPr>
      </w:pPr>
    </w:p>
    <w:p w14:paraId="38BAAACB" w14:textId="77777777" w:rsidR="00931D08" w:rsidRPr="001B2337" w:rsidRDefault="00931D08" w:rsidP="00931D08">
      <w:pPr>
        <w:jc w:val="both"/>
        <w:rPr>
          <w:sz w:val="18"/>
          <w:szCs w:val="18"/>
        </w:rPr>
      </w:pPr>
    </w:p>
    <w:p w14:paraId="38BAAACC" w14:textId="77777777" w:rsidR="00931D08" w:rsidRPr="001B2337" w:rsidRDefault="00931D08" w:rsidP="00931D08">
      <w:pPr>
        <w:jc w:val="both"/>
        <w:rPr>
          <w:strike/>
          <w:sz w:val="18"/>
          <w:szCs w:val="18"/>
        </w:rPr>
      </w:pPr>
    </w:p>
    <w:p w14:paraId="38BAAACD" w14:textId="77777777" w:rsidR="00881D52" w:rsidRPr="001B2337" w:rsidRDefault="00881D52">
      <w:pPr>
        <w:autoSpaceDE w:val="0"/>
        <w:autoSpaceDN w:val="0"/>
        <w:adjustRightInd w:val="0"/>
        <w:rPr>
          <w:sz w:val="18"/>
          <w:szCs w:val="18"/>
        </w:rPr>
      </w:pPr>
    </w:p>
    <w:p w14:paraId="38BAAACE" w14:textId="77777777" w:rsidR="00931D08" w:rsidRPr="001B2337" w:rsidRDefault="00931D08">
      <w:pPr>
        <w:autoSpaceDE w:val="0"/>
        <w:autoSpaceDN w:val="0"/>
        <w:adjustRightInd w:val="0"/>
        <w:rPr>
          <w:sz w:val="18"/>
          <w:szCs w:val="18"/>
        </w:rPr>
      </w:pPr>
    </w:p>
    <w:p w14:paraId="38BAAACF" w14:textId="77777777" w:rsidR="00931D08" w:rsidRPr="001B2337" w:rsidRDefault="00931D08">
      <w:pPr>
        <w:autoSpaceDE w:val="0"/>
        <w:autoSpaceDN w:val="0"/>
        <w:adjustRightInd w:val="0"/>
        <w:rPr>
          <w:sz w:val="18"/>
          <w:szCs w:val="18"/>
        </w:rPr>
      </w:pPr>
    </w:p>
    <w:p w14:paraId="38BAAAD0" w14:textId="77777777" w:rsidR="00931D08" w:rsidRPr="001B2337" w:rsidRDefault="00931D08">
      <w:pPr>
        <w:autoSpaceDE w:val="0"/>
        <w:autoSpaceDN w:val="0"/>
        <w:adjustRightInd w:val="0"/>
        <w:rPr>
          <w:sz w:val="18"/>
          <w:szCs w:val="18"/>
        </w:rPr>
      </w:pPr>
    </w:p>
    <w:p w14:paraId="38BAAAD1" w14:textId="77777777" w:rsidR="00881D52" w:rsidRPr="001B2337" w:rsidRDefault="00881D52">
      <w:pPr>
        <w:rPr>
          <w:b/>
          <w:sz w:val="18"/>
        </w:rPr>
      </w:pPr>
      <w:r w:rsidRPr="001B2337">
        <w:rPr>
          <w:b/>
          <w:sz w:val="18"/>
        </w:rPr>
        <w:t>Termination:</w:t>
      </w:r>
    </w:p>
    <w:p w14:paraId="7759F628" w14:textId="77777777" w:rsidR="00AD4931" w:rsidRDefault="00AD4931" w:rsidP="00641047">
      <w:pPr>
        <w:pStyle w:val="Heading6"/>
        <w:rPr>
          <w:b/>
          <w:bCs/>
          <w:i w:val="0"/>
          <w:iCs w:val="0"/>
          <w:sz w:val="18"/>
        </w:rPr>
      </w:pPr>
    </w:p>
    <w:p w14:paraId="6A0C8C2F" w14:textId="77777777" w:rsidR="00AD4931" w:rsidRDefault="00AD4931" w:rsidP="00641047">
      <w:pPr>
        <w:pStyle w:val="Heading6"/>
        <w:rPr>
          <w:b/>
          <w:bCs/>
          <w:i w:val="0"/>
          <w:iCs w:val="0"/>
          <w:sz w:val="18"/>
        </w:rPr>
      </w:pPr>
    </w:p>
    <w:p w14:paraId="34B6C977" w14:textId="514548F4" w:rsidR="00154CE7" w:rsidRDefault="00154CE7" w:rsidP="00641047">
      <w:pPr>
        <w:pStyle w:val="Heading6"/>
        <w:rPr>
          <w:b/>
          <w:bCs/>
          <w:i w:val="0"/>
          <w:iCs w:val="0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BAAADA" wp14:editId="5E7FD638">
                <wp:simplePos x="0" y="0"/>
                <wp:positionH relativeFrom="margin">
                  <wp:posOffset>-258445</wp:posOffset>
                </wp:positionH>
                <wp:positionV relativeFrom="paragraph">
                  <wp:posOffset>17780</wp:posOffset>
                </wp:positionV>
                <wp:extent cx="6217920" cy="18415"/>
                <wp:effectExtent l="24130" t="20320" r="25400" b="27940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17920" cy="1841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2FB5E" id="Line 1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0.35pt,1.4pt" to="469.2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" strokeweight="3pt">
                <v:stroke linestyle="thinThin"/>
                <w10:wrap anchorx="margin"/>
              </v:line>
            </w:pict>
          </mc:Fallback>
        </mc:AlternateContent>
      </w:r>
    </w:p>
    <w:p w14:paraId="38BAAAD7" w14:textId="2A93F627" w:rsidR="00515057" w:rsidRDefault="00154CE7" w:rsidP="007F3CD6">
      <w:pPr>
        <w:pStyle w:val="Heading6"/>
        <w:rPr>
          <w:i w:val="0"/>
          <w:sz w:val="18"/>
          <w:szCs w:val="18"/>
        </w:rPr>
      </w:pPr>
      <w:r w:rsidRPr="001B2337">
        <w:rPr>
          <w:i w:val="0"/>
          <w:sz w:val="18"/>
          <w:szCs w:val="18"/>
        </w:rPr>
        <w:t xml:space="preserve">Each </w:t>
      </w:r>
      <w:r w:rsidR="00AD4931">
        <w:rPr>
          <w:i w:val="0"/>
          <w:sz w:val="18"/>
          <w:szCs w:val="18"/>
        </w:rPr>
        <w:t>campus</w:t>
      </w:r>
      <w:r w:rsidRPr="001B2337">
        <w:rPr>
          <w:i w:val="0"/>
          <w:sz w:val="18"/>
          <w:szCs w:val="18"/>
        </w:rPr>
        <w:t xml:space="preserve"> will be notified of its eligibility for </w:t>
      </w:r>
      <w:r w:rsidRPr="00503C87">
        <w:rPr>
          <w:i w:val="0"/>
          <w:iCs w:val="0"/>
          <w:sz w:val="18"/>
          <w:szCs w:val="18"/>
        </w:rPr>
        <w:t>the general liability insurance premium</w:t>
      </w:r>
      <w:r>
        <w:rPr>
          <w:sz w:val="18"/>
          <w:szCs w:val="18"/>
        </w:rPr>
        <w:t xml:space="preserve"> </w:t>
      </w:r>
      <w:r w:rsidRPr="001B2337">
        <w:rPr>
          <w:i w:val="0"/>
          <w:sz w:val="18"/>
          <w:szCs w:val="18"/>
        </w:rPr>
        <w:t xml:space="preserve">discount by July 1, </w:t>
      </w:r>
      <w:r>
        <w:rPr>
          <w:i w:val="0"/>
          <w:sz w:val="18"/>
          <w:szCs w:val="18"/>
        </w:rPr>
        <w:t>202</w:t>
      </w:r>
      <w:r w:rsidR="00834BDB">
        <w:rPr>
          <w:i w:val="0"/>
          <w:sz w:val="18"/>
          <w:szCs w:val="18"/>
        </w:rPr>
        <w:t>4</w:t>
      </w:r>
      <w:r>
        <w:rPr>
          <w:i w:val="0"/>
          <w:sz w:val="18"/>
          <w:szCs w:val="18"/>
        </w:rPr>
        <w:t xml:space="preserve"> </w:t>
      </w:r>
      <w:r w:rsidRPr="001B2337">
        <w:rPr>
          <w:i w:val="0"/>
          <w:sz w:val="18"/>
          <w:szCs w:val="18"/>
        </w:rPr>
        <w:t>as indicated</w:t>
      </w:r>
    </w:p>
    <w:p w14:paraId="13802266" w14:textId="5BB1F567" w:rsidR="00154CE7" w:rsidRPr="00154CE7" w:rsidRDefault="00154CE7" w:rsidP="00154CE7">
      <w:pPr>
        <w:rPr>
          <w:sz w:val="18"/>
          <w:szCs w:val="18"/>
        </w:rPr>
      </w:pPr>
      <w:r>
        <w:rPr>
          <w:sz w:val="18"/>
          <w:szCs w:val="18"/>
        </w:rPr>
        <w:t xml:space="preserve">below: </w:t>
      </w:r>
    </w:p>
    <w:p w14:paraId="59B65C5D" w14:textId="37B25134" w:rsidR="00154CE7" w:rsidRPr="00154CE7" w:rsidRDefault="00154CE7" w:rsidP="00154CE7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8BAAADC" wp14:editId="4EE1F81B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6115050" cy="914400"/>
                <wp:effectExtent l="0" t="0" r="19050" b="1905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9144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AAAEF" w14:textId="4545612B" w:rsidR="00411E69" w:rsidRPr="00FC1A1C" w:rsidRDefault="008670CD" w:rsidP="00171D6B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  <w:t>R</w:t>
                            </w:r>
                            <w:r w:rsidR="00411E69" w:rsidRPr="00FC1A1C"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  <w:t>MTD USE</w:t>
                            </w:r>
                          </w:p>
                          <w:p w14:paraId="38BAAAF0" w14:textId="46546C81" w:rsidR="00411E69" w:rsidRPr="00C6696C" w:rsidRDefault="00411E69" w:rsidP="00171D6B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sym w:font="Wingdings" w:char="F071"/>
                            </w:r>
                            <w:r w:rsidRPr="00C6696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6696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Discount Approved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sym w:font="Wingdings" w:char="F071"/>
                            </w:r>
                            <w:r w:rsidRPr="00C6696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6696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Discount Disapproved</w:t>
                            </w:r>
                          </w:p>
                          <w:p w14:paraId="38BAAAF1" w14:textId="77777777" w:rsidR="00411E69" w:rsidRPr="00171D6B" w:rsidRDefault="00411E69">
                            <w:pPr>
                              <w:rPr>
                                <w:sz w:val="32"/>
                              </w:rPr>
                            </w:pPr>
                            <w:r w:rsidRPr="00C6696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Comments: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71D6B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16"/>
                              </w:rPr>
                              <w:t>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AAADC" id="Text Box 12" o:spid="_x0000_s1027" type="#_x0000_t202" style="position:absolute;margin-left:430.3pt;margin-top:2.55pt;width:481.5pt;height:1in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" fillcolor="#d8d8d8">
                <v:textbox>
                  <w:txbxContent>
                    <w:p w14:paraId="38BAAAEF" w14:textId="4545612B" w:rsidR="00411E69" w:rsidRPr="00FC1A1C" w:rsidRDefault="008670CD" w:rsidP="00171D6B">
                      <w:pPr>
                        <w:pStyle w:val="Heading1"/>
                        <w:jc w:val="center"/>
                        <w:rPr>
                          <w:rFonts w:ascii="Arial" w:hAnsi="Arial" w:cs="Arial"/>
                          <w:sz w:val="18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4"/>
                        </w:rPr>
                        <w:t>R</w:t>
                      </w:r>
                      <w:r w:rsidR="00411E69" w:rsidRPr="00FC1A1C">
                        <w:rPr>
                          <w:rFonts w:ascii="Arial" w:hAnsi="Arial" w:cs="Arial"/>
                          <w:sz w:val="18"/>
                          <w:szCs w:val="24"/>
                        </w:rPr>
                        <w:t>MTD USE</w:t>
                      </w:r>
                    </w:p>
                    <w:p w14:paraId="38BAAAF0" w14:textId="46546C81" w:rsidR="00411E69" w:rsidRPr="00C6696C" w:rsidRDefault="00411E69" w:rsidP="00171D6B">
                      <w:pPr>
                        <w:pStyle w:val="Heading1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sym w:font="Wingdings" w:char="F071"/>
                      </w:r>
                      <w:r w:rsidRPr="00C6696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C6696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Discount Approved          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sym w:font="Wingdings" w:char="F071"/>
                      </w:r>
                      <w:r w:rsidRPr="00C6696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C6696C">
                        <w:rPr>
                          <w:rFonts w:ascii="Arial" w:hAnsi="Arial" w:cs="Arial"/>
                          <w:sz w:val="18"/>
                          <w:szCs w:val="18"/>
                        </w:rPr>
                        <w:t>Discount Disapproved</w:t>
                      </w:r>
                    </w:p>
                    <w:p w14:paraId="38BAAAF1" w14:textId="77777777" w:rsidR="00411E69" w:rsidRPr="00171D6B" w:rsidRDefault="00411E69">
                      <w:pPr>
                        <w:rPr>
                          <w:sz w:val="32"/>
                        </w:rPr>
                      </w:pPr>
                      <w:r w:rsidRPr="00C6696C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Comments: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171D6B">
                        <w:rPr>
                          <w:rFonts w:ascii="Arial" w:hAnsi="Arial" w:cs="Arial"/>
                          <w:color w:val="808080"/>
                          <w:sz w:val="20"/>
                          <w:szCs w:val="16"/>
                        </w:rPr>
                        <w:t>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54CE7" w:rsidRPr="00154CE7" w:rsidSect="001341CD">
      <w:pgSz w:w="12240" w:h="15840"/>
      <w:pgMar w:top="432" w:right="1296" w:bottom="432" w:left="1296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876747" w14:textId="77777777" w:rsidR="009C4605" w:rsidRDefault="009C4605">
      <w:r>
        <w:separator/>
      </w:r>
    </w:p>
  </w:endnote>
  <w:endnote w:type="continuationSeparator" w:id="0">
    <w:p w14:paraId="75A1890F" w14:textId="77777777" w:rsidR="009C4605" w:rsidRDefault="009C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B6EB42" w14:textId="77777777" w:rsidR="009C4605" w:rsidRDefault="009C4605">
      <w:r>
        <w:separator/>
      </w:r>
    </w:p>
  </w:footnote>
  <w:footnote w:type="continuationSeparator" w:id="0">
    <w:p w14:paraId="00E3DBAB" w14:textId="77777777" w:rsidR="009C4605" w:rsidRDefault="009C4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C756C"/>
    <w:multiLevelType w:val="hybridMultilevel"/>
    <w:tmpl w:val="0F70B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E57CF"/>
    <w:multiLevelType w:val="hybridMultilevel"/>
    <w:tmpl w:val="AC3630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027BC5"/>
    <w:multiLevelType w:val="hybridMultilevel"/>
    <w:tmpl w:val="2E06E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E2BAC"/>
    <w:multiLevelType w:val="hybridMultilevel"/>
    <w:tmpl w:val="2EC49B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243AE6"/>
    <w:multiLevelType w:val="hybridMultilevel"/>
    <w:tmpl w:val="77B829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B14F02"/>
    <w:multiLevelType w:val="hybridMultilevel"/>
    <w:tmpl w:val="2080244C"/>
    <w:lvl w:ilvl="0" w:tplc="78548F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B130379"/>
    <w:multiLevelType w:val="hybridMultilevel"/>
    <w:tmpl w:val="DA5A29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7D552D"/>
    <w:multiLevelType w:val="hybridMultilevel"/>
    <w:tmpl w:val="2E1419F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CD119E"/>
    <w:multiLevelType w:val="hybridMultilevel"/>
    <w:tmpl w:val="29B806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03F68E1"/>
    <w:multiLevelType w:val="hybridMultilevel"/>
    <w:tmpl w:val="84A8A4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705130"/>
    <w:multiLevelType w:val="hybridMultilevel"/>
    <w:tmpl w:val="C3C880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322393">
    <w:abstractNumId w:val="0"/>
  </w:num>
  <w:num w:numId="2" w16cid:durableId="1255743965">
    <w:abstractNumId w:val="3"/>
  </w:num>
  <w:num w:numId="3" w16cid:durableId="1450392099">
    <w:abstractNumId w:val="9"/>
  </w:num>
  <w:num w:numId="4" w16cid:durableId="1203132449">
    <w:abstractNumId w:val="6"/>
  </w:num>
  <w:num w:numId="5" w16cid:durableId="1025207597">
    <w:abstractNumId w:val="5"/>
  </w:num>
  <w:num w:numId="6" w16cid:durableId="646517163">
    <w:abstractNumId w:val="1"/>
  </w:num>
  <w:num w:numId="7" w16cid:durableId="41563456">
    <w:abstractNumId w:val="8"/>
  </w:num>
  <w:num w:numId="8" w16cid:durableId="1636333775">
    <w:abstractNumId w:val="7"/>
  </w:num>
  <w:num w:numId="9" w16cid:durableId="658466208">
    <w:abstractNumId w:val="2"/>
  </w:num>
  <w:num w:numId="10" w16cid:durableId="1581478951">
    <w:abstractNumId w:val="4"/>
  </w:num>
  <w:num w:numId="11" w16cid:durableId="21200255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31D"/>
    <w:rsid w:val="000020A8"/>
    <w:rsid w:val="00004309"/>
    <w:rsid w:val="000152CB"/>
    <w:rsid w:val="0001773E"/>
    <w:rsid w:val="00027787"/>
    <w:rsid w:val="000435F3"/>
    <w:rsid w:val="00071E4F"/>
    <w:rsid w:val="00096242"/>
    <w:rsid w:val="000D2209"/>
    <w:rsid w:val="000F494A"/>
    <w:rsid w:val="00114F69"/>
    <w:rsid w:val="00123218"/>
    <w:rsid w:val="001341CD"/>
    <w:rsid w:val="00136262"/>
    <w:rsid w:val="001401AB"/>
    <w:rsid w:val="001462F7"/>
    <w:rsid w:val="001510ED"/>
    <w:rsid w:val="00154CE7"/>
    <w:rsid w:val="00163890"/>
    <w:rsid w:val="00171D6B"/>
    <w:rsid w:val="001A2B64"/>
    <w:rsid w:val="001A5095"/>
    <w:rsid w:val="001A5FBD"/>
    <w:rsid w:val="001B2337"/>
    <w:rsid w:val="001B465D"/>
    <w:rsid w:val="001E7DB0"/>
    <w:rsid w:val="001F542E"/>
    <w:rsid w:val="002271CE"/>
    <w:rsid w:val="00253119"/>
    <w:rsid w:val="00272C91"/>
    <w:rsid w:val="002826C6"/>
    <w:rsid w:val="00285D3E"/>
    <w:rsid w:val="002B4281"/>
    <w:rsid w:val="002D1B33"/>
    <w:rsid w:val="002D7885"/>
    <w:rsid w:val="002E6440"/>
    <w:rsid w:val="002F4A22"/>
    <w:rsid w:val="00364C52"/>
    <w:rsid w:val="00367738"/>
    <w:rsid w:val="003823DC"/>
    <w:rsid w:val="00393066"/>
    <w:rsid w:val="003A0D45"/>
    <w:rsid w:val="003A2CDA"/>
    <w:rsid w:val="003F41F7"/>
    <w:rsid w:val="00411E69"/>
    <w:rsid w:val="00446E16"/>
    <w:rsid w:val="00451776"/>
    <w:rsid w:val="00465AAB"/>
    <w:rsid w:val="00466C25"/>
    <w:rsid w:val="0047406F"/>
    <w:rsid w:val="0047594A"/>
    <w:rsid w:val="004854D9"/>
    <w:rsid w:val="00485D71"/>
    <w:rsid w:val="004957CF"/>
    <w:rsid w:val="00495BDF"/>
    <w:rsid w:val="004A6764"/>
    <w:rsid w:val="004B3CA5"/>
    <w:rsid w:val="004E70BB"/>
    <w:rsid w:val="004E7D5E"/>
    <w:rsid w:val="004F06C5"/>
    <w:rsid w:val="00503C87"/>
    <w:rsid w:val="00515057"/>
    <w:rsid w:val="00542C35"/>
    <w:rsid w:val="00553478"/>
    <w:rsid w:val="005632F8"/>
    <w:rsid w:val="00564CB0"/>
    <w:rsid w:val="00566C8E"/>
    <w:rsid w:val="00571E4A"/>
    <w:rsid w:val="00594A6F"/>
    <w:rsid w:val="005C4195"/>
    <w:rsid w:val="005E0252"/>
    <w:rsid w:val="005F7A3C"/>
    <w:rsid w:val="0063235A"/>
    <w:rsid w:val="00641047"/>
    <w:rsid w:val="00643A45"/>
    <w:rsid w:val="00643AF0"/>
    <w:rsid w:val="00645DAB"/>
    <w:rsid w:val="00646FB9"/>
    <w:rsid w:val="00651B04"/>
    <w:rsid w:val="00681EA8"/>
    <w:rsid w:val="00697175"/>
    <w:rsid w:val="006B40E7"/>
    <w:rsid w:val="006B4E2C"/>
    <w:rsid w:val="006B5C3C"/>
    <w:rsid w:val="006C1DEF"/>
    <w:rsid w:val="006C67C7"/>
    <w:rsid w:val="006E0F56"/>
    <w:rsid w:val="006E3009"/>
    <w:rsid w:val="007140DE"/>
    <w:rsid w:val="00750EDC"/>
    <w:rsid w:val="007718B5"/>
    <w:rsid w:val="00771DFE"/>
    <w:rsid w:val="00773B85"/>
    <w:rsid w:val="00782728"/>
    <w:rsid w:val="007B13F1"/>
    <w:rsid w:val="007B3209"/>
    <w:rsid w:val="007B46F2"/>
    <w:rsid w:val="007C2799"/>
    <w:rsid w:val="007F0044"/>
    <w:rsid w:val="007F3CD6"/>
    <w:rsid w:val="00834BDB"/>
    <w:rsid w:val="00840FEE"/>
    <w:rsid w:val="00842E34"/>
    <w:rsid w:val="00844088"/>
    <w:rsid w:val="008578E3"/>
    <w:rsid w:val="00866C99"/>
    <w:rsid w:val="008670CD"/>
    <w:rsid w:val="00881D52"/>
    <w:rsid w:val="00894120"/>
    <w:rsid w:val="008954CF"/>
    <w:rsid w:val="00896A51"/>
    <w:rsid w:val="008A250F"/>
    <w:rsid w:val="008B43D6"/>
    <w:rsid w:val="008B615D"/>
    <w:rsid w:val="008C5D80"/>
    <w:rsid w:val="008E5393"/>
    <w:rsid w:val="008F7DBB"/>
    <w:rsid w:val="00902204"/>
    <w:rsid w:val="00911BA2"/>
    <w:rsid w:val="009133FC"/>
    <w:rsid w:val="009159B9"/>
    <w:rsid w:val="00924FD0"/>
    <w:rsid w:val="00931D08"/>
    <w:rsid w:val="00934B74"/>
    <w:rsid w:val="00935F87"/>
    <w:rsid w:val="009524D8"/>
    <w:rsid w:val="00966B8B"/>
    <w:rsid w:val="00966C3F"/>
    <w:rsid w:val="0099497E"/>
    <w:rsid w:val="009C4530"/>
    <w:rsid w:val="009C4605"/>
    <w:rsid w:val="009D5CED"/>
    <w:rsid w:val="009F70A3"/>
    <w:rsid w:val="00A04A3C"/>
    <w:rsid w:val="00A053C3"/>
    <w:rsid w:val="00A11CE7"/>
    <w:rsid w:val="00A56059"/>
    <w:rsid w:val="00A566F4"/>
    <w:rsid w:val="00A56A2E"/>
    <w:rsid w:val="00A66AD3"/>
    <w:rsid w:val="00A87BAD"/>
    <w:rsid w:val="00A901F4"/>
    <w:rsid w:val="00A9431D"/>
    <w:rsid w:val="00A974B4"/>
    <w:rsid w:val="00AA7160"/>
    <w:rsid w:val="00AB1791"/>
    <w:rsid w:val="00AB1A4A"/>
    <w:rsid w:val="00AB6885"/>
    <w:rsid w:val="00AC2B95"/>
    <w:rsid w:val="00AC7C5B"/>
    <w:rsid w:val="00AD4931"/>
    <w:rsid w:val="00AD5E2D"/>
    <w:rsid w:val="00AF27CE"/>
    <w:rsid w:val="00B11261"/>
    <w:rsid w:val="00B1614B"/>
    <w:rsid w:val="00B9732E"/>
    <w:rsid w:val="00BB6C65"/>
    <w:rsid w:val="00BC1844"/>
    <w:rsid w:val="00BD498A"/>
    <w:rsid w:val="00BF4820"/>
    <w:rsid w:val="00C049CA"/>
    <w:rsid w:val="00C05F6D"/>
    <w:rsid w:val="00C26642"/>
    <w:rsid w:val="00C570CA"/>
    <w:rsid w:val="00C64C93"/>
    <w:rsid w:val="00C6696C"/>
    <w:rsid w:val="00C72D2D"/>
    <w:rsid w:val="00C74DD3"/>
    <w:rsid w:val="00C903B0"/>
    <w:rsid w:val="00CA382D"/>
    <w:rsid w:val="00CB5675"/>
    <w:rsid w:val="00CC2EBA"/>
    <w:rsid w:val="00CF1387"/>
    <w:rsid w:val="00CF2246"/>
    <w:rsid w:val="00D07317"/>
    <w:rsid w:val="00D1620C"/>
    <w:rsid w:val="00D30185"/>
    <w:rsid w:val="00D60863"/>
    <w:rsid w:val="00D713C2"/>
    <w:rsid w:val="00D86DAF"/>
    <w:rsid w:val="00DD426E"/>
    <w:rsid w:val="00DE129C"/>
    <w:rsid w:val="00DE3754"/>
    <w:rsid w:val="00DE3E11"/>
    <w:rsid w:val="00DF77CE"/>
    <w:rsid w:val="00E046E8"/>
    <w:rsid w:val="00E1051B"/>
    <w:rsid w:val="00E30812"/>
    <w:rsid w:val="00E33C4B"/>
    <w:rsid w:val="00E562B6"/>
    <w:rsid w:val="00E704DA"/>
    <w:rsid w:val="00E7171E"/>
    <w:rsid w:val="00ED1580"/>
    <w:rsid w:val="00ED3C8D"/>
    <w:rsid w:val="00EE28B1"/>
    <w:rsid w:val="00EE5804"/>
    <w:rsid w:val="00EE6B5A"/>
    <w:rsid w:val="00F078C3"/>
    <w:rsid w:val="00F1002A"/>
    <w:rsid w:val="00F13899"/>
    <w:rsid w:val="00F21E5A"/>
    <w:rsid w:val="00F462D1"/>
    <w:rsid w:val="00F81414"/>
    <w:rsid w:val="00F93FE2"/>
    <w:rsid w:val="00FB1D81"/>
    <w:rsid w:val="00FC1A1C"/>
    <w:rsid w:val="00FC6C33"/>
    <w:rsid w:val="00FE0BB5"/>
    <w:rsid w:val="00FE2837"/>
    <w:rsid w:val="00FF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BAAAAA"/>
  <w15:docId w15:val="{1C37F25B-11D8-47E9-B367-B20D1AB9D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b/>
      <w:snapToGrid w:val="0"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b/>
      <w:snapToGrid w:val="0"/>
      <w:szCs w:val="20"/>
    </w:rPr>
  </w:style>
  <w:style w:type="paragraph" w:styleId="Heading4">
    <w:name w:val="heading 4"/>
    <w:basedOn w:val="Normal"/>
    <w:next w:val="Normal"/>
    <w:qFormat/>
    <w:pPr>
      <w:keepNext/>
      <w:widowControl w:val="0"/>
      <w:jc w:val="center"/>
      <w:outlineLvl w:val="3"/>
    </w:pPr>
    <w:rPr>
      <w:b/>
      <w:bCs/>
      <w:snapToGrid w:val="0"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i/>
      <w:szCs w:val="20"/>
    </w:rPr>
  </w:style>
  <w:style w:type="paragraph" w:styleId="Heading6">
    <w:name w:val="heading 6"/>
    <w:basedOn w:val="Normal"/>
    <w:next w:val="Normal"/>
    <w:qFormat/>
    <w:pPr>
      <w:keepNext/>
      <w:widowControl w:val="0"/>
      <w:outlineLvl w:val="5"/>
    </w:pPr>
    <w:rPr>
      <w:i/>
      <w:iCs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jc w:val="center"/>
    </w:pPr>
    <w:rPr>
      <w:b/>
      <w:snapToGrid w:val="0"/>
      <w:sz w:val="40"/>
      <w:szCs w:val="20"/>
    </w:rPr>
  </w:style>
  <w:style w:type="paragraph" w:styleId="BodyText2">
    <w:name w:val="Body Text 2"/>
    <w:basedOn w:val="Normal"/>
    <w:rPr>
      <w:i/>
      <w:sz w:val="28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1773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0177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1D6B"/>
    <w:pPr>
      <w:ind w:left="720"/>
    </w:pPr>
  </w:style>
  <w:style w:type="character" w:styleId="Hyperlink">
    <w:name w:val="Hyperlink"/>
    <w:rsid w:val="00F078C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B8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C2B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wallace@montana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1463A-FC44-4B0F-843B-AB40E3BEE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Montana</vt:lpstr>
    </vt:vector>
  </TitlesOfParts>
  <Company>State of Montana</Company>
  <LinksUpToDate>false</LinksUpToDate>
  <CharactersWithSpaces>2632</CharactersWithSpaces>
  <SharedDoc>false</SharedDoc>
  <HLinks>
    <vt:vector size="6" baseType="variant">
      <vt:variant>
        <vt:i4>5505133</vt:i4>
      </vt:variant>
      <vt:variant>
        <vt:i4>0</vt:i4>
      </vt:variant>
      <vt:variant>
        <vt:i4>0</vt:i4>
      </vt:variant>
      <vt:variant>
        <vt:i4>5</vt:i4>
      </vt:variant>
      <vt:variant>
        <vt:lpwstr>mailto:Acurtiss@mt.gov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Montana</dc:title>
  <dc:creator>Department of Administration</dc:creator>
  <cp:lastModifiedBy>Dahl, Brett</cp:lastModifiedBy>
  <cp:revision>2</cp:revision>
  <cp:lastPrinted>2020-11-13T16:14:00Z</cp:lastPrinted>
  <dcterms:created xsi:type="dcterms:W3CDTF">2024-10-25T16:33:00Z</dcterms:created>
  <dcterms:modified xsi:type="dcterms:W3CDTF">2024-10-25T16:33:00Z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0.01</vt:lpwstr>
  </property>
  <property fmtid="{D5CDD505-2E9C-101B-9397-08002B2CF9AE}" pid="3" name="Last Author">
    <vt:lpwstr>Marsicano\, Jennifer</vt:lpwstr>
  </property>
  <property fmtid="{D5CDD505-2E9C-101B-9397-08002B2CF9AE}" pid="4" name="DocumentPath">
    <vt:lpwstr>DOA-RMTD\Site\insurance\files\2007_Property_Loss_Management_Election_Form06-17-2006l.doc</vt:lpwstr>
  </property>
  <property fmtid="{D5CDD505-2E9C-101B-9397-08002B2CF9AE}" pid="5" name="CreateDateTime">
    <vt:lpwstr>18/07/2006 21:31:00</vt:lpwstr>
  </property>
</Properties>
</file>