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FF38A" w14:textId="77777777" w:rsidR="003F12F5" w:rsidRPr="003F12F5" w:rsidRDefault="003F12F5" w:rsidP="003F12F5">
      <w:pPr>
        <w:pStyle w:val="Heading2"/>
        <w:spacing w:before="0" w:after="0"/>
        <w:jc w:val="center"/>
        <w:rPr>
          <w:sz w:val="22"/>
          <w:szCs w:val="22"/>
        </w:rPr>
      </w:pPr>
      <w:bookmarkStart w:id="0" w:name="VI"/>
      <w:r w:rsidRPr="003F12F5">
        <w:rPr>
          <w:sz w:val="22"/>
          <w:szCs w:val="22"/>
        </w:rPr>
        <w:t>Department of Administration</w:t>
      </w:r>
    </w:p>
    <w:p w14:paraId="364EE693" w14:textId="77777777" w:rsidR="003F12F5" w:rsidRPr="003F12F5" w:rsidRDefault="003F12F5" w:rsidP="003F12F5">
      <w:pPr>
        <w:pStyle w:val="Heading2"/>
        <w:spacing w:before="0" w:after="0"/>
        <w:jc w:val="center"/>
        <w:rPr>
          <w:sz w:val="22"/>
          <w:szCs w:val="22"/>
        </w:rPr>
      </w:pPr>
      <w:r w:rsidRPr="003F12F5">
        <w:rPr>
          <w:sz w:val="22"/>
          <w:szCs w:val="22"/>
        </w:rPr>
        <w:t>Risk Management and Tort Defense Division</w:t>
      </w:r>
    </w:p>
    <w:p w14:paraId="6BC9326E" w14:textId="77777777" w:rsidR="003F12F5" w:rsidRDefault="003F12F5" w:rsidP="003F12F5">
      <w:pPr>
        <w:pStyle w:val="Heading2"/>
        <w:spacing w:before="0" w:after="0"/>
        <w:rPr>
          <w:sz w:val="22"/>
          <w:szCs w:val="22"/>
        </w:rPr>
      </w:pPr>
    </w:p>
    <w:p w14:paraId="0BF06F8B" w14:textId="4B6E950E" w:rsidR="003F12F5" w:rsidRPr="003F12F5" w:rsidRDefault="003F12F5" w:rsidP="003D41EE">
      <w:pPr>
        <w:pStyle w:val="Heading2"/>
        <w:spacing w:before="0" w:after="0"/>
        <w:ind w:left="360"/>
        <w:rPr>
          <w:sz w:val="22"/>
          <w:szCs w:val="22"/>
        </w:rPr>
      </w:pPr>
      <w:r w:rsidRPr="003F12F5">
        <w:rPr>
          <w:sz w:val="22"/>
          <w:szCs w:val="22"/>
        </w:rPr>
        <w:t xml:space="preserve">Title: </w:t>
      </w:r>
      <w:r>
        <w:rPr>
          <w:sz w:val="22"/>
          <w:szCs w:val="22"/>
        </w:rPr>
        <w:t>Aircraft Pilot Requirements</w:t>
      </w:r>
      <w:r w:rsidRPr="003F12F5">
        <w:rPr>
          <w:sz w:val="22"/>
          <w:szCs w:val="22"/>
        </w:rPr>
        <w:t xml:space="preserve"> </w:t>
      </w:r>
      <w:r>
        <w:rPr>
          <w:sz w:val="22"/>
          <w:szCs w:val="22"/>
        </w:rPr>
        <w:tab/>
      </w:r>
      <w:r>
        <w:rPr>
          <w:sz w:val="22"/>
          <w:szCs w:val="22"/>
        </w:rPr>
        <w:tab/>
      </w:r>
      <w:r>
        <w:rPr>
          <w:sz w:val="22"/>
          <w:szCs w:val="22"/>
        </w:rPr>
        <w:tab/>
        <w:t>Effective Date: November 4, 2024</w:t>
      </w:r>
    </w:p>
    <w:p w14:paraId="304A85A5" w14:textId="77777777" w:rsidR="003F12F5" w:rsidRDefault="003F12F5" w:rsidP="003F12F5">
      <w:pPr>
        <w:pStyle w:val="Heading2"/>
        <w:rPr>
          <w:sz w:val="22"/>
          <w:szCs w:val="22"/>
        </w:rPr>
      </w:pPr>
    </w:p>
    <w:p w14:paraId="0801775E" w14:textId="5B644226" w:rsidR="002C1E68" w:rsidRPr="003F12F5" w:rsidRDefault="002C1E68" w:rsidP="001D3D1E">
      <w:pPr>
        <w:pStyle w:val="Heading2"/>
        <w:numPr>
          <w:ilvl w:val="0"/>
          <w:numId w:val="24"/>
        </w:numPr>
        <w:ind w:left="360"/>
        <w:rPr>
          <w:sz w:val="22"/>
          <w:szCs w:val="22"/>
        </w:rPr>
      </w:pPr>
      <w:r w:rsidRPr="003F12F5">
        <w:rPr>
          <w:sz w:val="22"/>
          <w:szCs w:val="22"/>
        </w:rPr>
        <w:t>AIRCRAFT USE AND TRANSPORT</w:t>
      </w:r>
    </w:p>
    <w:bookmarkEnd w:id="0"/>
    <w:p w14:paraId="3B4CFC28" w14:textId="77777777" w:rsidR="002C1E68" w:rsidRPr="003F12F5" w:rsidRDefault="002C1E68" w:rsidP="001D3D1E">
      <w:pPr>
        <w:ind w:left="360"/>
        <w:rPr>
          <w:rFonts w:ascii="Arial" w:hAnsi="Arial"/>
          <w:sz w:val="22"/>
          <w:szCs w:val="22"/>
        </w:rPr>
      </w:pPr>
      <w:r w:rsidRPr="003F12F5">
        <w:rPr>
          <w:rFonts w:ascii="Arial" w:hAnsi="Arial"/>
          <w:sz w:val="22"/>
          <w:szCs w:val="22"/>
        </w:rPr>
        <w:t xml:space="preserve">The purpose of these requirements is to limit the likelihood and the cost of accidents while at the same encouraging the safe and economical use of aircraft for appropriate state business. It is not intended that these guidelines restrict coverage provided under the state’s commercial insurance policies. Rather, they are intended to assist pilots, crew, cargo, passengers, and agencies in managing risk. </w:t>
      </w:r>
    </w:p>
    <w:p w14:paraId="13726E6A" w14:textId="6EE36DBD" w:rsidR="002C1E68" w:rsidRPr="003F12F5" w:rsidRDefault="002C1E68">
      <w:pPr>
        <w:numPr>
          <w:ilvl w:val="0"/>
          <w:numId w:val="7"/>
        </w:numPr>
        <w:rPr>
          <w:rFonts w:ascii="Arial" w:hAnsi="Arial"/>
          <w:sz w:val="22"/>
          <w:szCs w:val="22"/>
        </w:rPr>
      </w:pPr>
      <w:r w:rsidRPr="003F12F5">
        <w:rPr>
          <w:rFonts w:ascii="Arial" w:hAnsi="Arial"/>
          <w:sz w:val="22"/>
          <w:szCs w:val="22"/>
        </w:rPr>
        <w:t>Only</w:t>
      </w:r>
      <w:r w:rsidR="00537081" w:rsidRPr="003F12F5">
        <w:rPr>
          <w:rFonts w:ascii="Arial" w:hAnsi="Arial"/>
          <w:sz w:val="22"/>
          <w:szCs w:val="22"/>
        </w:rPr>
        <w:t xml:space="preserve"> </w:t>
      </w:r>
      <w:r w:rsidRPr="003F12F5">
        <w:rPr>
          <w:rFonts w:ascii="Arial" w:hAnsi="Arial"/>
          <w:sz w:val="22"/>
          <w:szCs w:val="22"/>
        </w:rPr>
        <w:t xml:space="preserve">individuals who hold a private, commercial, or airline transport pilot certificate and are on official state business may pilot aircraft </w:t>
      </w:r>
      <w:r w:rsidR="0057502D" w:rsidRPr="003F12F5">
        <w:rPr>
          <w:rFonts w:ascii="Arial" w:hAnsi="Arial"/>
          <w:sz w:val="22"/>
          <w:szCs w:val="22"/>
        </w:rPr>
        <w:t>on</w:t>
      </w:r>
      <w:r w:rsidRPr="003F12F5">
        <w:rPr>
          <w:rFonts w:ascii="Arial" w:hAnsi="Arial"/>
          <w:sz w:val="22"/>
          <w:szCs w:val="22"/>
        </w:rPr>
        <w:t xml:space="preserve"> behalf of the state. Agencies with questions should contact the Risk Management &amp; Tort Defense Division.</w:t>
      </w:r>
    </w:p>
    <w:p w14:paraId="280290DB" w14:textId="77777777" w:rsidR="002C1E68" w:rsidRPr="003F12F5" w:rsidRDefault="002C1E68">
      <w:pPr>
        <w:numPr>
          <w:ilvl w:val="0"/>
          <w:numId w:val="7"/>
        </w:numPr>
        <w:rPr>
          <w:rFonts w:ascii="Arial" w:hAnsi="Arial"/>
          <w:strike/>
          <w:sz w:val="22"/>
          <w:szCs w:val="22"/>
        </w:rPr>
      </w:pPr>
      <w:r w:rsidRPr="003F12F5">
        <w:rPr>
          <w:rFonts w:ascii="Arial" w:hAnsi="Arial"/>
          <w:sz w:val="22"/>
          <w:szCs w:val="22"/>
        </w:rPr>
        <w:t xml:space="preserve">Pilots who carry passengers on state business are required to possess current pilot and medical certificates, have experience with Federal Aviation Administration Part 61 sub-part E and F, and meet or exceed the “pilot requirements” of this document. </w:t>
      </w:r>
    </w:p>
    <w:p w14:paraId="057BEBD1" w14:textId="77777777" w:rsidR="002C1E68" w:rsidRPr="003F12F5" w:rsidRDefault="002C1E68">
      <w:pPr>
        <w:numPr>
          <w:ilvl w:val="0"/>
          <w:numId w:val="7"/>
        </w:numPr>
        <w:rPr>
          <w:rFonts w:ascii="Arial" w:hAnsi="Arial"/>
          <w:sz w:val="22"/>
          <w:szCs w:val="22"/>
        </w:rPr>
      </w:pPr>
      <w:r w:rsidRPr="003F12F5">
        <w:rPr>
          <w:rFonts w:ascii="Arial" w:hAnsi="Arial"/>
          <w:sz w:val="22"/>
          <w:szCs w:val="22"/>
        </w:rPr>
        <w:t>Student pilots are discouraged from piloting any aircraft on state business.</w:t>
      </w:r>
    </w:p>
    <w:p w14:paraId="7E12649F" w14:textId="77777777" w:rsidR="002C1E68" w:rsidRPr="003F12F5" w:rsidRDefault="002C1E68">
      <w:pPr>
        <w:numPr>
          <w:ilvl w:val="0"/>
          <w:numId w:val="7"/>
        </w:numPr>
        <w:rPr>
          <w:rFonts w:ascii="Arial" w:hAnsi="Arial"/>
          <w:sz w:val="22"/>
          <w:szCs w:val="22"/>
        </w:rPr>
      </w:pPr>
      <w:r w:rsidRPr="003F12F5">
        <w:rPr>
          <w:rFonts w:ascii="Arial" w:hAnsi="Arial"/>
          <w:sz w:val="22"/>
          <w:szCs w:val="22"/>
        </w:rPr>
        <w:t xml:space="preserve">The safe use of aircraft is encouraged whenever flying gives a clear economic benefit to the state. </w:t>
      </w:r>
    </w:p>
    <w:p w14:paraId="22AB34B4" w14:textId="77777777" w:rsidR="002C1E68" w:rsidRPr="003F12F5" w:rsidRDefault="002C1E68">
      <w:pPr>
        <w:numPr>
          <w:ilvl w:val="0"/>
          <w:numId w:val="7"/>
        </w:numPr>
        <w:rPr>
          <w:rFonts w:ascii="Arial" w:hAnsi="Arial"/>
          <w:sz w:val="22"/>
          <w:szCs w:val="22"/>
        </w:rPr>
      </w:pPr>
      <w:r w:rsidRPr="003F12F5">
        <w:rPr>
          <w:rFonts w:ascii="Arial" w:hAnsi="Arial"/>
          <w:sz w:val="22"/>
          <w:szCs w:val="22"/>
        </w:rPr>
        <w:t>All cross-country flights require the filing of a VFR (Visual Flight Rule), IFR, or an agency approved flight plan.</w:t>
      </w:r>
    </w:p>
    <w:p w14:paraId="1D11AA7F" w14:textId="77777777" w:rsidR="002C1E68" w:rsidRPr="003F12F5" w:rsidRDefault="002C1E68">
      <w:pPr>
        <w:numPr>
          <w:ilvl w:val="0"/>
          <w:numId w:val="7"/>
        </w:numPr>
        <w:rPr>
          <w:rFonts w:ascii="Arial" w:hAnsi="Arial"/>
          <w:sz w:val="22"/>
          <w:szCs w:val="22"/>
        </w:rPr>
      </w:pPr>
      <w:r w:rsidRPr="003F12F5">
        <w:rPr>
          <w:rFonts w:ascii="Arial" w:hAnsi="Arial"/>
          <w:sz w:val="22"/>
          <w:szCs w:val="22"/>
        </w:rPr>
        <w:t>Pilots are responsible to comply with all FAA regulations and to keep their certificates, ratings, and records current.</w:t>
      </w:r>
    </w:p>
    <w:p w14:paraId="49C67A17" w14:textId="77777777" w:rsidR="002C1E68" w:rsidRPr="003F12F5" w:rsidRDefault="002C1E68">
      <w:pPr>
        <w:numPr>
          <w:ilvl w:val="0"/>
          <w:numId w:val="7"/>
        </w:numPr>
        <w:rPr>
          <w:rFonts w:ascii="Arial" w:hAnsi="Arial"/>
          <w:sz w:val="22"/>
          <w:szCs w:val="22"/>
        </w:rPr>
      </w:pPr>
      <w:r w:rsidRPr="003F12F5">
        <w:rPr>
          <w:rFonts w:ascii="Arial" w:hAnsi="Arial"/>
          <w:sz w:val="22"/>
          <w:szCs w:val="22"/>
        </w:rPr>
        <w:t>Aircraft may be operated from non-FAA approved landing areas should the mission require such activities.</w:t>
      </w:r>
    </w:p>
    <w:p w14:paraId="5E46A7C9" w14:textId="77777777" w:rsidR="002C1E68" w:rsidRPr="003F12F5" w:rsidRDefault="002C1E68">
      <w:pPr>
        <w:numPr>
          <w:ilvl w:val="0"/>
          <w:numId w:val="7"/>
        </w:numPr>
        <w:rPr>
          <w:rFonts w:ascii="Arial" w:hAnsi="Arial"/>
          <w:sz w:val="22"/>
          <w:szCs w:val="22"/>
        </w:rPr>
      </w:pPr>
      <w:r w:rsidRPr="003F12F5">
        <w:rPr>
          <w:rFonts w:ascii="Arial" w:hAnsi="Arial"/>
          <w:sz w:val="22"/>
          <w:szCs w:val="22"/>
        </w:rPr>
        <w:t>Only persons authorized in advance and in writing by their agency may pilot aircraft on state business. Agencies must keep a register of authorized pilots.</w:t>
      </w:r>
    </w:p>
    <w:p w14:paraId="579FA548" w14:textId="77777777" w:rsidR="002C1E68" w:rsidRPr="003F12F5" w:rsidRDefault="002C1E68">
      <w:pPr>
        <w:numPr>
          <w:ilvl w:val="0"/>
          <w:numId w:val="7"/>
        </w:numPr>
        <w:rPr>
          <w:rFonts w:ascii="Arial" w:hAnsi="Arial"/>
          <w:sz w:val="22"/>
          <w:szCs w:val="22"/>
        </w:rPr>
      </w:pPr>
      <w:r w:rsidRPr="003F12F5">
        <w:rPr>
          <w:rFonts w:ascii="Arial" w:hAnsi="Arial"/>
          <w:sz w:val="22"/>
          <w:szCs w:val="22"/>
        </w:rPr>
        <w:t>All air cargo must conform to all applicable federal and state laws and rules. Hazardous cargo must be transported by the safest effective means of transportation, not necessarily the cheapest.</w:t>
      </w:r>
    </w:p>
    <w:p w14:paraId="3F781ACB" w14:textId="77777777" w:rsidR="001D3D1E" w:rsidRDefault="002C1E68" w:rsidP="001D3D1E">
      <w:pPr>
        <w:numPr>
          <w:ilvl w:val="0"/>
          <w:numId w:val="7"/>
        </w:numPr>
        <w:rPr>
          <w:rFonts w:ascii="Arial" w:hAnsi="Arial"/>
          <w:sz w:val="22"/>
          <w:szCs w:val="22"/>
        </w:rPr>
      </w:pPr>
      <w:r w:rsidRPr="003F12F5">
        <w:rPr>
          <w:rFonts w:ascii="Arial" w:hAnsi="Arial"/>
          <w:sz w:val="22"/>
          <w:szCs w:val="22"/>
        </w:rPr>
        <w:t>Agencies may set more restrictive standards than the minimums contained in these requirements.</w:t>
      </w:r>
      <w:bookmarkStart w:id="1" w:name="VII"/>
    </w:p>
    <w:p w14:paraId="614D42BF" w14:textId="271082D6" w:rsidR="002C1E68" w:rsidRPr="001D3D1E" w:rsidRDefault="002C1E68" w:rsidP="00EB468E">
      <w:pPr>
        <w:numPr>
          <w:ilvl w:val="0"/>
          <w:numId w:val="26"/>
        </w:numPr>
        <w:rPr>
          <w:rFonts w:ascii="Arial" w:hAnsi="Arial"/>
          <w:sz w:val="22"/>
          <w:szCs w:val="22"/>
        </w:rPr>
      </w:pPr>
      <w:r w:rsidRPr="001D3D1E">
        <w:rPr>
          <w:rFonts w:ascii="Arial" w:hAnsi="Arial"/>
          <w:b/>
          <w:sz w:val="22"/>
          <w:szCs w:val="22"/>
        </w:rPr>
        <w:t>PILOT REQUIREMENTS</w:t>
      </w:r>
    </w:p>
    <w:bookmarkEnd w:id="1"/>
    <w:p w14:paraId="6C069551" w14:textId="77777777" w:rsidR="002C1E68" w:rsidRPr="003F12F5" w:rsidRDefault="002C1E68" w:rsidP="00EB468E">
      <w:pPr>
        <w:ind w:left="360"/>
        <w:rPr>
          <w:rFonts w:ascii="Arial" w:hAnsi="Arial"/>
          <w:b/>
          <w:sz w:val="22"/>
          <w:szCs w:val="22"/>
        </w:rPr>
      </w:pPr>
      <w:r w:rsidRPr="003F12F5">
        <w:rPr>
          <w:rFonts w:ascii="Arial" w:hAnsi="Arial"/>
          <w:sz w:val="22"/>
          <w:szCs w:val="22"/>
        </w:rPr>
        <w:t>The following qualifications are recommended for any pilot seeking to operate a state owned or leased aircraft. Pilots should:</w:t>
      </w:r>
    </w:p>
    <w:p w14:paraId="539B2EE6" w14:textId="78CEE00C" w:rsidR="002C1E68" w:rsidRPr="003F12F5" w:rsidRDefault="002C1E68" w:rsidP="00435018">
      <w:pPr>
        <w:numPr>
          <w:ilvl w:val="0"/>
          <w:numId w:val="27"/>
        </w:numPr>
        <w:ind w:left="1080"/>
        <w:rPr>
          <w:rFonts w:ascii="Arial" w:hAnsi="Arial"/>
          <w:sz w:val="22"/>
          <w:szCs w:val="22"/>
        </w:rPr>
      </w:pPr>
      <w:r w:rsidRPr="003F12F5">
        <w:rPr>
          <w:rFonts w:ascii="Arial" w:hAnsi="Arial"/>
          <w:sz w:val="22"/>
          <w:szCs w:val="22"/>
        </w:rPr>
        <w:t xml:space="preserve">Have a current FAA </w:t>
      </w:r>
      <w:r w:rsidR="0057502D">
        <w:rPr>
          <w:rFonts w:ascii="Arial" w:hAnsi="Arial"/>
          <w:sz w:val="22"/>
          <w:szCs w:val="22"/>
        </w:rPr>
        <w:t xml:space="preserve">class </w:t>
      </w:r>
      <w:r w:rsidRPr="003F12F5">
        <w:rPr>
          <w:rFonts w:ascii="Arial" w:hAnsi="Arial"/>
          <w:sz w:val="22"/>
          <w:szCs w:val="22"/>
        </w:rPr>
        <w:t>medical certificate.</w:t>
      </w:r>
    </w:p>
    <w:p w14:paraId="03630BBE" w14:textId="77777777" w:rsidR="002C1E68" w:rsidRPr="003F12F5" w:rsidRDefault="002C1E68" w:rsidP="00435018">
      <w:pPr>
        <w:numPr>
          <w:ilvl w:val="0"/>
          <w:numId w:val="27"/>
        </w:numPr>
        <w:ind w:left="1080"/>
        <w:rPr>
          <w:rFonts w:ascii="Arial" w:hAnsi="Arial"/>
          <w:sz w:val="22"/>
          <w:szCs w:val="22"/>
        </w:rPr>
      </w:pPr>
      <w:r w:rsidRPr="003F12F5">
        <w:rPr>
          <w:rFonts w:ascii="Arial" w:hAnsi="Arial"/>
          <w:sz w:val="22"/>
          <w:szCs w:val="22"/>
        </w:rPr>
        <w:lastRenderedPageBreak/>
        <w:t xml:space="preserve">Have at least a Private Pilot certificate issued by FAA for the class and category of aircraft to be operated. </w:t>
      </w:r>
    </w:p>
    <w:p w14:paraId="09C637DE" w14:textId="7B6A5C94" w:rsidR="002C1E68" w:rsidRPr="003F12F5" w:rsidRDefault="002C1E68" w:rsidP="00435018">
      <w:pPr>
        <w:numPr>
          <w:ilvl w:val="0"/>
          <w:numId w:val="27"/>
        </w:numPr>
        <w:ind w:left="1080"/>
        <w:rPr>
          <w:rFonts w:ascii="Arial" w:hAnsi="Arial"/>
          <w:sz w:val="22"/>
          <w:szCs w:val="22"/>
        </w:rPr>
      </w:pPr>
      <w:r w:rsidRPr="003F12F5">
        <w:rPr>
          <w:rFonts w:ascii="Arial" w:hAnsi="Arial"/>
          <w:sz w:val="22"/>
          <w:szCs w:val="22"/>
        </w:rPr>
        <w:t xml:space="preserve">Have satisfied FAA </w:t>
      </w:r>
      <w:r w:rsidR="0057502D">
        <w:rPr>
          <w:rFonts w:ascii="Arial" w:hAnsi="Arial"/>
          <w:sz w:val="22"/>
          <w:szCs w:val="22"/>
        </w:rPr>
        <w:t>current r</w:t>
      </w:r>
      <w:r w:rsidRPr="003F12F5">
        <w:rPr>
          <w:rFonts w:ascii="Arial" w:hAnsi="Arial"/>
          <w:sz w:val="22"/>
          <w:szCs w:val="22"/>
        </w:rPr>
        <w:t>equirements.</w:t>
      </w:r>
    </w:p>
    <w:p w14:paraId="1459E9D6" w14:textId="77777777" w:rsidR="002C1E68" w:rsidRPr="003F12F5" w:rsidRDefault="002C1E68" w:rsidP="00435018">
      <w:pPr>
        <w:numPr>
          <w:ilvl w:val="0"/>
          <w:numId w:val="27"/>
        </w:numPr>
        <w:ind w:left="1080"/>
        <w:rPr>
          <w:rFonts w:ascii="Arial" w:hAnsi="Arial"/>
          <w:sz w:val="22"/>
          <w:szCs w:val="22"/>
        </w:rPr>
      </w:pPr>
      <w:r w:rsidRPr="003F12F5">
        <w:rPr>
          <w:rFonts w:ascii="Arial" w:hAnsi="Arial"/>
          <w:sz w:val="22"/>
          <w:szCs w:val="22"/>
        </w:rPr>
        <w:t>Have registered their certificate with the Aeronautics Division.</w:t>
      </w:r>
    </w:p>
    <w:p w14:paraId="35D4F2A2" w14:textId="77777777" w:rsidR="0057502D" w:rsidRDefault="002C1E68" w:rsidP="0057502D">
      <w:pPr>
        <w:numPr>
          <w:ilvl w:val="0"/>
          <w:numId w:val="27"/>
        </w:numPr>
        <w:ind w:left="1080"/>
        <w:rPr>
          <w:rFonts w:ascii="Arial" w:hAnsi="Arial"/>
          <w:sz w:val="22"/>
          <w:szCs w:val="22"/>
        </w:rPr>
      </w:pPr>
      <w:r w:rsidRPr="003F12F5">
        <w:rPr>
          <w:rFonts w:ascii="Arial" w:hAnsi="Arial"/>
          <w:sz w:val="22"/>
          <w:szCs w:val="22"/>
        </w:rPr>
        <w:t>Have authorization from the agency to pilot aircraft on state business, and, if applicable, to carry passengers.</w:t>
      </w:r>
    </w:p>
    <w:p w14:paraId="42C5C682" w14:textId="2840F1E0" w:rsidR="00EB468E" w:rsidRPr="0057502D" w:rsidRDefault="004C4DDE" w:rsidP="0057502D">
      <w:pPr>
        <w:numPr>
          <w:ilvl w:val="0"/>
          <w:numId w:val="27"/>
        </w:numPr>
        <w:ind w:left="1080"/>
        <w:rPr>
          <w:rFonts w:ascii="Arial" w:hAnsi="Arial"/>
          <w:sz w:val="22"/>
          <w:szCs w:val="22"/>
        </w:rPr>
      </w:pPr>
      <w:r w:rsidRPr="004C4DDE">
        <w:rPr>
          <w:rFonts w:ascii="Arial" w:hAnsi="Arial"/>
          <w:sz w:val="22"/>
          <w:szCs w:val="22"/>
        </w:rPr>
        <w:t>To operate complex single-engine piston aircraft, a pilot must have at least 25 hours, pilot-in-command, and be appropriately rated and endorsed, as required by the FAA. For other ‘higher risk’ operations, please contact the appropriate manager for minimum pilot-in-command requirements</w:t>
      </w:r>
      <w:r w:rsidR="0057502D" w:rsidRPr="0057502D">
        <w:rPr>
          <w:rFonts w:ascii="Arial" w:hAnsi="Arial"/>
          <w:sz w:val="22"/>
          <w:szCs w:val="22"/>
        </w:rPr>
        <w:t>.</w:t>
      </w:r>
      <w:bookmarkStart w:id="2" w:name="_Hlt493404424"/>
      <w:bookmarkStart w:id="3" w:name="IX"/>
      <w:bookmarkEnd w:id="2"/>
    </w:p>
    <w:p w14:paraId="1165213C" w14:textId="715E1E85" w:rsidR="002C1E68" w:rsidRPr="00EB468E" w:rsidRDefault="002C1E68" w:rsidP="00EB468E">
      <w:pPr>
        <w:numPr>
          <w:ilvl w:val="0"/>
          <w:numId w:val="26"/>
        </w:numPr>
        <w:rPr>
          <w:rFonts w:ascii="Arial" w:hAnsi="Arial"/>
          <w:b/>
          <w:sz w:val="22"/>
          <w:szCs w:val="22"/>
        </w:rPr>
      </w:pPr>
      <w:r w:rsidRPr="00EB468E">
        <w:rPr>
          <w:rFonts w:ascii="Arial" w:hAnsi="Arial"/>
          <w:b/>
          <w:sz w:val="22"/>
          <w:szCs w:val="22"/>
        </w:rPr>
        <w:t>PASSENGERS</w:t>
      </w:r>
    </w:p>
    <w:bookmarkEnd w:id="3"/>
    <w:p w14:paraId="6FB8B337" w14:textId="77777777" w:rsidR="002C1E68" w:rsidRPr="003F12F5" w:rsidRDefault="002C1E68" w:rsidP="00EB468E">
      <w:pPr>
        <w:rPr>
          <w:rFonts w:ascii="Arial" w:hAnsi="Arial"/>
          <w:sz w:val="22"/>
          <w:szCs w:val="22"/>
        </w:rPr>
      </w:pPr>
      <w:r w:rsidRPr="003F12F5">
        <w:rPr>
          <w:rFonts w:ascii="Arial" w:hAnsi="Arial"/>
          <w:sz w:val="22"/>
          <w:szCs w:val="22"/>
        </w:rPr>
        <w:t>Passenger safety is primary in the use of an aircraft. No passenger should be asked to ride in an aircraft piloted by anyone other than a qualified and proficient pilot.</w:t>
      </w:r>
    </w:p>
    <w:p w14:paraId="1BC03C92" w14:textId="77777777" w:rsidR="002C1E68" w:rsidRPr="003F12F5" w:rsidRDefault="002C1E68" w:rsidP="00435018">
      <w:pPr>
        <w:numPr>
          <w:ilvl w:val="0"/>
          <w:numId w:val="9"/>
        </w:numPr>
        <w:tabs>
          <w:tab w:val="clear" w:pos="1080"/>
          <w:tab w:val="num" w:pos="810"/>
        </w:tabs>
        <w:rPr>
          <w:rFonts w:ascii="Arial" w:hAnsi="Arial"/>
          <w:sz w:val="22"/>
          <w:szCs w:val="22"/>
        </w:rPr>
      </w:pPr>
      <w:r w:rsidRPr="003F12F5">
        <w:rPr>
          <w:rFonts w:ascii="Arial" w:hAnsi="Arial"/>
          <w:sz w:val="22"/>
          <w:szCs w:val="22"/>
        </w:rPr>
        <w:t>Passengers must be state officers, employees, or agents on state business. They may also include state clients when necessary to the client’s or public’s health or safety or to the agency’s mission.</w:t>
      </w:r>
    </w:p>
    <w:p w14:paraId="38E05C9F" w14:textId="77777777" w:rsidR="002C1E68" w:rsidRPr="003F12F5" w:rsidRDefault="002C1E68" w:rsidP="00435018">
      <w:pPr>
        <w:numPr>
          <w:ilvl w:val="0"/>
          <w:numId w:val="9"/>
        </w:numPr>
        <w:tabs>
          <w:tab w:val="clear" w:pos="1080"/>
          <w:tab w:val="num" w:pos="810"/>
        </w:tabs>
        <w:rPr>
          <w:rFonts w:ascii="Arial" w:hAnsi="Arial"/>
          <w:sz w:val="22"/>
          <w:szCs w:val="22"/>
        </w:rPr>
      </w:pPr>
      <w:r w:rsidRPr="003F12F5">
        <w:rPr>
          <w:rFonts w:ascii="Arial" w:hAnsi="Arial"/>
          <w:sz w:val="22"/>
          <w:szCs w:val="22"/>
        </w:rPr>
        <w:t>It is recommended that no more than two top management level employees of any agency fly in the same private aircraft.</w:t>
      </w:r>
    </w:p>
    <w:p w14:paraId="124E005A" w14:textId="52F931DD" w:rsidR="002C1E68" w:rsidRPr="003F12F5" w:rsidRDefault="002C1E68" w:rsidP="00435018">
      <w:pPr>
        <w:numPr>
          <w:ilvl w:val="0"/>
          <w:numId w:val="9"/>
        </w:numPr>
        <w:tabs>
          <w:tab w:val="clear" w:pos="1080"/>
          <w:tab w:val="num" w:pos="810"/>
        </w:tabs>
        <w:rPr>
          <w:rFonts w:ascii="Arial" w:hAnsi="Arial"/>
          <w:sz w:val="22"/>
          <w:szCs w:val="22"/>
        </w:rPr>
      </w:pPr>
      <w:r w:rsidRPr="003F12F5">
        <w:rPr>
          <w:rFonts w:ascii="Arial" w:hAnsi="Arial"/>
          <w:sz w:val="22"/>
          <w:szCs w:val="22"/>
        </w:rPr>
        <w:t xml:space="preserve">Passengers should be thoroughly briefed by the pilot before boarding so as not to approach or depart from and aircraft while the engines are running and to </w:t>
      </w:r>
      <w:r w:rsidR="00047F8E" w:rsidRPr="003F12F5">
        <w:rPr>
          <w:rFonts w:ascii="Arial" w:hAnsi="Arial"/>
          <w:sz w:val="22"/>
          <w:szCs w:val="22"/>
        </w:rPr>
        <w:t>ensure</w:t>
      </w:r>
      <w:r w:rsidRPr="003F12F5">
        <w:rPr>
          <w:rFonts w:ascii="Arial" w:hAnsi="Arial"/>
          <w:sz w:val="22"/>
          <w:szCs w:val="22"/>
        </w:rPr>
        <w:t xml:space="preserve"> that each wears a seat belt and follows all safety directives.</w:t>
      </w:r>
    </w:p>
    <w:p w14:paraId="55704633" w14:textId="77777777" w:rsidR="002C1E68" w:rsidRPr="003F12F5" w:rsidRDefault="002C1E68" w:rsidP="00E44D0A">
      <w:pPr>
        <w:numPr>
          <w:ilvl w:val="0"/>
          <w:numId w:val="6"/>
        </w:numPr>
        <w:tabs>
          <w:tab w:val="clear" w:pos="1440"/>
        </w:tabs>
        <w:ind w:left="360" w:hanging="630"/>
        <w:rPr>
          <w:rFonts w:ascii="Arial" w:hAnsi="Arial"/>
          <w:b/>
          <w:sz w:val="22"/>
          <w:szCs w:val="22"/>
        </w:rPr>
      </w:pPr>
      <w:bookmarkStart w:id="4" w:name="_Hlt493404427"/>
      <w:bookmarkStart w:id="5" w:name="X"/>
      <w:bookmarkEnd w:id="4"/>
      <w:r w:rsidRPr="003F12F5">
        <w:rPr>
          <w:rFonts w:ascii="Arial" w:hAnsi="Arial"/>
          <w:b/>
          <w:sz w:val="22"/>
          <w:szCs w:val="22"/>
        </w:rPr>
        <w:t xml:space="preserve">AGENCY PILOT VERIFICATIONS </w:t>
      </w:r>
    </w:p>
    <w:bookmarkEnd w:id="5"/>
    <w:p w14:paraId="4F41F3A2" w14:textId="77777777" w:rsidR="002C1E68" w:rsidRPr="003F12F5" w:rsidRDefault="002C1E68" w:rsidP="00E44D0A">
      <w:pPr>
        <w:ind w:left="180"/>
        <w:rPr>
          <w:rFonts w:ascii="Arial" w:hAnsi="Arial"/>
          <w:sz w:val="22"/>
          <w:szCs w:val="22"/>
        </w:rPr>
      </w:pPr>
      <w:r w:rsidRPr="003F12F5">
        <w:rPr>
          <w:rFonts w:ascii="Arial" w:hAnsi="Arial"/>
          <w:sz w:val="22"/>
          <w:szCs w:val="22"/>
        </w:rPr>
        <w:t>It is required that the agency authorizing an employee to pilot an aircraft on state business on an annual basis:</w:t>
      </w:r>
    </w:p>
    <w:p w14:paraId="302C7747" w14:textId="77777777" w:rsidR="002C1E68" w:rsidRPr="003F12F5" w:rsidRDefault="002C1E68" w:rsidP="00435018">
      <w:pPr>
        <w:numPr>
          <w:ilvl w:val="0"/>
          <w:numId w:val="28"/>
        </w:numPr>
        <w:ind w:left="1170"/>
        <w:rPr>
          <w:rFonts w:ascii="Arial" w:hAnsi="Arial"/>
          <w:sz w:val="22"/>
          <w:szCs w:val="22"/>
        </w:rPr>
      </w:pPr>
      <w:r w:rsidRPr="003F12F5">
        <w:rPr>
          <w:rFonts w:ascii="Arial" w:hAnsi="Arial"/>
          <w:sz w:val="22"/>
          <w:szCs w:val="22"/>
        </w:rPr>
        <w:t>Confirm that the pilot has current medical certificates.</w:t>
      </w:r>
    </w:p>
    <w:p w14:paraId="34E8A813" w14:textId="77777777" w:rsidR="002C1E68" w:rsidRPr="003F12F5" w:rsidRDefault="002C1E68" w:rsidP="00435018">
      <w:pPr>
        <w:numPr>
          <w:ilvl w:val="0"/>
          <w:numId w:val="28"/>
        </w:numPr>
        <w:spacing w:after="0"/>
        <w:ind w:left="1170"/>
        <w:rPr>
          <w:rFonts w:ascii="Arial" w:hAnsi="Arial"/>
          <w:sz w:val="22"/>
          <w:szCs w:val="22"/>
        </w:rPr>
      </w:pPr>
      <w:r w:rsidRPr="003F12F5">
        <w:rPr>
          <w:rFonts w:ascii="Arial" w:hAnsi="Arial"/>
          <w:sz w:val="22"/>
          <w:szCs w:val="22"/>
        </w:rPr>
        <w:t>Confirm that the pilot has met biennial flight review requirements.</w:t>
      </w:r>
    </w:p>
    <w:p w14:paraId="5C84AD1A" w14:textId="77777777" w:rsidR="002C1E68" w:rsidRPr="003F12F5" w:rsidRDefault="002C1E68">
      <w:pPr>
        <w:rPr>
          <w:sz w:val="22"/>
          <w:szCs w:val="22"/>
        </w:rPr>
      </w:pPr>
      <w:bookmarkStart w:id="6" w:name="XI"/>
    </w:p>
    <w:bookmarkEnd w:id="6"/>
    <w:p w14:paraId="7715424F" w14:textId="77777777" w:rsidR="002C1E68" w:rsidRPr="003F12F5" w:rsidRDefault="002C1E68">
      <w:pPr>
        <w:widowControl/>
        <w:autoSpaceDE w:val="0"/>
        <w:autoSpaceDN w:val="0"/>
        <w:adjustRightInd w:val="0"/>
        <w:spacing w:before="0" w:after="0"/>
        <w:ind w:left="360"/>
        <w:rPr>
          <w:rFonts w:ascii="Arial" w:hAnsi="Arial" w:cs="Arial"/>
          <w:snapToGrid/>
          <w:sz w:val="22"/>
          <w:szCs w:val="22"/>
        </w:rPr>
      </w:pPr>
      <w:r w:rsidRPr="003F12F5">
        <w:rPr>
          <w:rFonts w:ascii="Arial" w:hAnsi="Arial"/>
          <w:b/>
          <w:color w:val="000000"/>
          <w:sz w:val="22"/>
          <w:szCs w:val="22"/>
        </w:rPr>
        <w:br/>
      </w:r>
      <w:r w:rsidRPr="003F12F5">
        <w:rPr>
          <w:rFonts w:ascii="Arial" w:hAnsi="Arial" w:cs="Arial"/>
          <w:snapToGrid/>
          <w:sz w:val="22"/>
          <w:szCs w:val="22"/>
          <w:u w:val="single"/>
        </w:rPr>
        <w:t xml:space="preserve"> </w:t>
      </w:r>
    </w:p>
    <w:p w14:paraId="059DBC60" w14:textId="77777777" w:rsidR="002C1E68" w:rsidRPr="003F12F5" w:rsidRDefault="002C1E68">
      <w:pPr>
        <w:ind w:left="720"/>
        <w:rPr>
          <w:rFonts w:ascii="Arial" w:hAnsi="Arial"/>
          <w:b/>
          <w:color w:val="000000"/>
          <w:sz w:val="22"/>
          <w:szCs w:val="22"/>
        </w:rPr>
      </w:pPr>
    </w:p>
    <w:sectPr w:rsidR="002C1E68" w:rsidRPr="003F12F5" w:rsidSect="00E44D0A">
      <w:footerReference w:type="default" r:id="rId8"/>
      <w:pgSz w:w="12240" w:h="15840"/>
      <w:pgMar w:top="1440" w:right="1440" w:bottom="1440" w:left="153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BB764" w14:textId="77777777" w:rsidR="00014848" w:rsidRDefault="00014848">
      <w:r>
        <w:separator/>
      </w:r>
    </w:p>
  </w:endnote>
  <w:endnote w:type="continuationSeparator" w:id="0">
    <w:p w14:paraId="6F7EC604" w14:textId="77777777" w:rsidR="00014848" w:rsidRDefault="0001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C773" w14:textId="77777777" w:rsidR="00014848" w:rsidRDefault="00014848">
    <w:pPr>
      <w:pStyle w:val="Footer"/>
    </w:pPr>
    <w:r>
      <w:tab/>
      <w:t xml:space="preserve">- </w:t>
    </w:r>
    <w:r>
      <w:fldChar w:fldCharType="begin"/>
    </w:r>
    <w:r>
      <w:instrText xml:space="preserve"> PAGE </w:instrText>
    </w:r>
    <w:r>
      <w:fldChar w:fldCharType="separate"/>
    </w:r>
    <w:r>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6A714" w14:textId="77777777" w:rsidR="00014848" w:rsidRDefault="00014848">
      <w:r>
        <w:separator/>
      </w:r>
    </w:p>
  </w:footnote>
  <w:footnote w:type="continuationSeparator" w:id="0">
    <w:p w14:paraId="58BE9962" w14:textId="77777777" w:rsidR="00014848" w:rsidRDefault="00014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2B6C76"/>
    <w:multiLevelType w:val="multilevel"/>
    <w:tmpl w:val="21F86A34"/>
    <w:lvl w:ilvl="0">
      <w:start w:val="1"/>
      <w:numFmt w:val="upperLetter"/>
      <w:lvlText w:val="%1."/>
      <w:lvlJc w:val="left"/>
      <w:pPr>
        <w:tabs>
          <w:tab w:val="num" w:pos="1080"/>
        </w:tabs>
        <w:ind w:left="1080" w:hanging="360"/>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CAB225E"/>
    <w:multiLevelType w:val="singleLevel"/>
    <w:tmpl w:val="04090013"/>
    <w:lvl w:ilvl="0">
      <w:start w:val="1"/>
      <w:numFmt w:val="upperRoman"/>
      <w:lvlText w:val="%1."/>
      <w:lvlJc w:val="right"/>
      <w:pPr>
        <w:ind w:left="1080" w:hanging="360"/>
      </w:pPr>
      <w:rPr>
        <w:rFonts w:hint="default"/>
      </w:rPr>
    </w:lvl>
  </w:abstractNum>
  <w:abstractNum w:abstractNumId="4" w15:restartNumberingAfterBreak="0">
    <w:nsid w:val="0D0D6C23"/>
    <w:multiLevelType w:val="singleLevel"/>
    <w:tmpl w:val="04090013"/>
    <w:lvl w:ilvl="0">
      <w:start w:val="1"/>
      <w:numFmt w:val="upperRoman"/>
      <w:lvlText w:val="%1."/>
      <w:lvlJc w:val="right"/>
      <w:pPr>
        <w:ind w:left="1080" w:hanging="360"/>
      </w:pPr>
      <w:rPr>
        <w:rFonts w:hint="default"/>
        <w:strike w:val="0"/>
      </w:rPr>
    </w:lvl>
  </w:abstractNum>
  <w:abstractNum w:abstractNumId="5" w15:restartNumberingAfterBreak="0">
    <w:nsid w:val="0D523EEB"/>
    <w:multiLevelType w:val="multilevel"/>
    <w:tmpl w:val="5362677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E420AC"/>
    <w:multiLevelType w:val="singleLevel"/>
    <w:tmpl w:val="3B4C4BFE"/>
    <w:lvl w:ilvl="0">
      <w:start w:val="1"/>
      <w:numFmt w:val="upperLetter"/>
      <w:lvlText w:val="%1."/>
      <w:lvlJc w:val="left"/>
      <w:pPr>
        <w:tabs>
          <w:tab w:val="num" w:pos="1080"/>
        </w:tabs>
        <w:ind w:left="1080" w:hanging="360"/>
      </w:pPr>
      <w:rPr>
        <w:b w:val="0"/>
        <w:i w:val="0"/>
        <w:sz w:val="24"/>
      </w:rPr>
    </w:lvl>
  </w:abstractNum>
  <w:abstractNum w:abstractNumId="7" w15:restartNumberingAfterBreak="0">
    <w:nsid w:val="0E9465E0"/>
    <w:multiLevelType w:val="multilevel"/>
    <w:tmpl w:val="692C24DC"/>
    <w:lvl w:ilvl="0">
      <w:start w:val="1"/>
      <w:numFmt w:val="upperLetter"/>
      <w:lvlText w:val="%1."/>
      <w:lvlJc w:val="left"/>
      <w:pPr>
        <w:tabs>
          <w:tab w:val="num" w:pos="1080"/>
        </w:tabs>
        <w:ind w:left="1080" w:hanging="360"/>
      </w:pPr>
      <w:rPr>
        <w:rFonts w:ascii="Arial" w:hAnsi="Arial" w:cs="Arial"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FD62BF6"/>
    <w:multiLevelType w:val="hybridMultilevel"/>
    <w:tmpl w:val="3AE0FAC0"/>
    <w:lvl w:ilvl="0" w:tplc="9EFCBD3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22B2387"/>
    <w:multiLevelType w:val="hybridMultilevel"/>
    <w:tmpl w:val="51AA45D0"/>
    <w:lvl w:ilvl="0" w:tplc="F2B845D0">
      <w:start w:val="4"/>
      <w:numFmt w:val="upperRoman"/>
      <w:lvlText w:val="%1."/>
      <w:lvlJc w:val="left"/>
      <w:pPr>
        <w:tabs>
          <w:tab w:val="num" w:pos="720"/>
        </w:tabs>
        <w:ind w:left="720" w:hanging="720"/>
      </w:pPr>
      <w:rPr>
        <w:rFonts w:hint="default"/>
      </w:rPr>
    </w:lvl>
    <w:lvl w:ilvl="1" w:tplc="8CE6E806">
      <w:start w:val="1"/>
      <w:numFmt w:val="upperLetter"/>
      <w:lvlText w:val="%2."/>
      <w:lvlJc w:val="left"/>
      <w:pPr>
        <w:tabs>
          <w:tab w:val="num" w:pos="990"/>
        </w:tabs>
        <w:ind w:left="99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B901104"/>
    <w:multiLevelType w:val="hybridMultilevel"/>
    <w:tmpl w:val="ECC4C7E2"/>
    <w:lvl w:ilvl="0" w:tplc="04090001">
      <w:start w:val="1"/>
      <w:numFmt w:val="bullet"/>
      <w:lvlText w:val=""/>
      <w:lvlJc w:val="left"/>
      <w:pPr>
        <w:tabs>
          <w:tab w:val="num" w:pos="720"/>
        </w:tabs>
        <w:ind w:left="720" w:hanging="360"/>
      </w:pPr>
      <w:rPr>
        <w:rFonts w:ascii="Symbol" w:hAnsi="Symbol" w:hint="default"/>
      </w:rPr>
    </w:lvl>
    <w:lvl w:ilvl="1" w:tplc="8CE6E806">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B00E0"/>
    <w:multiLevelType w:val="hybridMultilevel"/>
    <w:tmpl w:val="84760514"/>
    <w:lvl w:ilvl="0" w:tplc="1D48AD5A">
      <w:start w:val="2"/>
      <w:numFmt w:val="upperRoman"/>
      <w:lvlText w:val="%1."/>
      <w:lvlJc w:val="right"/>
      <w:pPr>
        <w:ind w:left="360" w:hanging="360"/>
      </w:pPr>
      <w:rPr>
        <w:rFonts w:hint="default"/>
        <w:strike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E5B1BEC"/>
    <w:multiLevelType w:val="singleLevel"/>
    <w:tmpl w:val="F15C0544"/>
    <w:lvl w:ilvl="0">
      <w:start w:val="4"/>
      <w:numFmt w:val="upperRoman"/>
      <w:lvlText w:val="%1."/>
      <w:lvlJc w:val="left"/>
      <w:pPr>
        <w:tabs>
          <w:tab w:val="num" w:pos="1440"/>
        </w:tabs>
        <w:ind w:left="1440" w:hanging="720"/>
      </w:pPr>
      <w:rPr>
        <w:rFonts w:hint="default"/>
      </w:rPr>
    </w:lvl>
  </w:abstractNum>
  <w:abstractNum w:abstractNumId="13" w15:restartNumberingAfterBreak="0">
    <w:nsid w:val="35E543EF"/>
    <w:multiLevelType w:val="singleLevel"/>
    <w:tmpl w:val="C04E1CC4"/>
    <w:lvl w:ilvl="0">
      <w:start w:val="9"/>
      <w:numFmt w:val="upperRoman"/>
      <w:pStyle w:val="Heading4"/>
      <w:lvlText w:val="%1."/>
      <w:lvlJc w:val="left"/>
      <w:pPr>
        <w:tabs>
          <w:tab w:val="num" w:pos="1800"/>
        </w:tabs>
        <w:ind w:left="1800" w:hanging="720"/>
      </w:pPr>
      <w:rPr>
        <w:rFonts w:hint="default"/>
        <w:u w:val="none"/>
      </w:rPr>
    </w:lvl>
  </w:abstractNum>
  <w:abstractNum w:abstractNumId="14" w15:restartNumberingAfterBreak="0">
    <w:nsid w:val="36DA0BFE"/>
    <w:multiLevelType w:val="multilevel"/>
    <w:tmpl w:val="BE4A96E0"/>
    <w:lvl w:ilvl="0">
      <w:start w:val="1"/>
      <w:numFmt w:val="upperLetter"/>
      <w:lvlText w:val="%1."/>
      <w:lvlJc w:val="left"/>
      <w:pPr>
        <w:tabs>
          <w:tab w:val="num" w:pos="1080"/>
        </w:tabs>
        <w:ind w:left="1080" w:hanging="360"/>
      </w:pPr>
      <w:rPr>
        <w:rFonts w:ascii="Arial" w:hAnsi="Arial" w:cs="Aria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6F87ACE"/>
    <w:multiLevelType w:val="hybridMultilevel"/>
    <w:tmpl w:val="093699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312EF7"/>
    <w:multiLevelType w:val="singleLevel"/>
    <w:tmpl w:val="01CC6262"/>
    <w:lvl w:ilvl="0">
      <w:start w:val="1"/>
      <w:numFmt w:val="upperLetter"/>
      <w:lvlText w:val="%1."/>
      <w:lvlJc w:val="left"/>
      <w:pPr>
        <w:tabs>
          <w:tab w:val="num" w:pos="1125"/>
        </w:tabs>
        <w:ind w:left="1125" w:hanging="405"/>
      </w:pPr>
      <w:rPr>
        <w:rFonts w:hint="default"/>
      </w:rPr>
    </w:lvl>
  </w:abstractNum>
  <w:abstractNum w:abstractNumId="17" w15:restartNumberingAfterBreak="0">
    <w:nsid w:val="47721691"/>
    <w:multiLevelType w:val="singleLevel"/>
    <w:tmpl w:val="04090015"/>
    <w:lvl w:ilvl="0">
      <w:start w:val="1"/>
      <w:numFmt w:val="upperLetter"/>
      <w:lvlText w:val="%1."/>
      <w:lvlJc w:val="left"/>
      <w:pPr>
        <w:ind w:left="1080" w:hanging="360"/>
      </w:pPr>
      <w:rPr>
        <w:rFonts w:hint="default"/>
        <w:strike w:val="0"/>
      </w:rPr>
    </w:lvl>
  </w:abstractNum>
  <w:abstractNum w:abstractNumId="18" w15:restartNumberingAfterBreak="0">
    <w:nsid w:val="4BF41EE9"/>
    <w:multiLevelType w:val="hybridMultilevel"/>
    <w:tmpl w:val="F2F09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20" w15:restartNumberingAfterBreak="0">
    <w:nsid w:val="57342F95"/>
    <w:multiLevelType w:val="singleLevel"/>
    <w:tmpl w:val="6BD8CBDA"/>
    <w:lvl w:ilvl="0">
      <w:start w:val="1"/>
      <w:numFmt w:val="upperLetter"/>
      <w:lvlText w:val="%1."/>
      <w:lvlJc w:val="left"/>
      <w:pPr>
        <w:tabs>
          <w:tab w:val="num" w:pos="1080"/>
        </w:tabs>
        <w:ind w:left="1080" w:hanging="360"/>
      </w:pPr>
      <w:rPr>
        <w:rFonts w:hint="default"/>
      </w:rPr>
    </w:lvl>
  </w:abstractNum>
  <w:abstractNum w:abstractNumId="21" w15:restartNumberingAfterBreak="0">
    <w:nsid w:val="5C993468"/>
    <w:multiLevelType w:val="hybridMultilevel"/>
    <w:tmpl w:val="5694F8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05AB5"/>
    <w:multiLevelType w:val="hybridMultilevel"/>
    <w:tmpl w:val="186EA7C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1D3929"/>
    <w:multiLevelType w:val="singleLevel"/>
    <w:tmpl w:val="23DABBD4"/>
    <w:lvl w:ilvl="0">
      <w:start w:val="1"/>
      <w:numFmt w:val="upperLetter"/>
      <w:lvlText w:val="%1."/>
      <w:lvlJc w:val="left"/>
      <w:pPr>
        <w:tabs>
          <w:tab w:val="num" w:pos="1080"/>
        </w:tabs>
        <w:ind w:left="1080" w:hanging="360"/>
      </w:pPr>
      <w:rPr>
        <w:rFonts w:hint="default"/>
      </w:rPr>
    </w:lvl>
  </w:abstractNum>
  <w:abstractNum w:abstractNumId="24" w15:restartNumberingAfterBreak="0">
    <w:nsid w:val="6D5F35AF"/>
    <w:multiLevelType w:val="multilevel"/>
    <w:tmpl w:val="4FDC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21A89"/>
    <w:multiLevelType w:val="hybridMultilevel"/>
    <w:tmpl w:val="7062F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5464755"/>
    <w:multiLevelType w:val="singleLevel"/>
    <w:tmpl w:val="AAC4BFA4"/>
    <w:lvl w:ilvl="0">
      <w:start w:val="1"/>
      <w:numFmt w:val="upperLetter"/>
      <w:lvlText w:val="%1."/>
      <w:lvlJc w:val="left"/>
      <w:pPr>
        <w:tabs>
          <w:tab w:val="num" w:pos="1080"/>
        </w:tabs>
        <w:ind w:left="1080" w:hanging="360"/>
      </w:pPr>
      <w:rPr>
        <w:rFonts w:hint="default"/>
      </w:rPr>
    </w:lvl>
  </w:abstractNum>
  <w:num w:numId="1" w16cid:durableId="266229624">
    <w:abstractNumId w:val="0"/>
  </w:num>
  <w:num w:numId="2" w16cid:durableId="909466298">
    <w:abstractNumId w:val="23"/>
  </w:num>
  <w:num w:numId="3" w16cid:durableId="1515848273">
    <w:abstractNumId w:val="16"/>
  </w:num>
  <w:num w:numId="4" w16cid:durableId="2144346077">
    <w:abstractNumId w:val="1"/>
  </w:num>
  <w:num w:numId="5" w16cid:durableId="1347558030">
    <w:abstractNumId w:val="13"/>
  </w:num>
  <w:num w:numId="6" w16cid:durableId="757025310">
    <w:abstractNumId w:val="12"/>
  </w:num>
  <w:num w:numId="7" w16cid:durableId="796066231">
    <w:abstractNumId w:val="17"/>
  </w:num>
  <w:num w:numId="8" w16cid:durableId="1678458435">
    <w:abstractNumId w:val="3"/>
  </w:num>
  <w:num w:numId="9" w16cid:durableId="783424723">
    <w:abstractNumId w:val="20"/>
  </w:num>
  <w:num w:numId="10" w16cid:durableId="1141461112">
    <w:abstractNumId w:val="26"/>
  </w:num>
  <w:num w:numId="11" w16cid:durableId="405105134">
    <w:abstractNumId w:val="19"/>
  </w:num>
  <w:num w:numId="12" w16cid:durableId="745567791">
    <w:abstractNumId w:val="6"/>
  </w:num>
  <w:num w:numId="13" w16cid:durableId="1734231269">
    <w:abstractNumId w:val="0"/>
  </w:num>
  <w:num w:numId="14" w16cid:durableId="1760057639">
    <w:abstractNumId w:val="9"/>
  </w:num>
  <w:num w:numId="15" w16cid:durableId="811946040">
    <w:abstractNumId w:val="24"/>
  </w:num>
  <w:num w:numId="16" w16cid:durableId="1915582985">
    <w:abstractNumId w:val="10"/>
  </w:num>
  <w:num w:numId="17" w16cid:durableId="1005933543">
    <w:abstractNumId w:val="25"/>
  </w:num>
  <w:num w:numId="18" w16cid:durableId="804809558">
    <w:abstractNumId w:val="8"/>
  </w:num>
  <w:num w:numId="19" w16cid:durableId="1170486813">
    <w:abstractNumId w:val="14"/>
  </w:num>
  <w:num w:numId="20" w16cid:durableId="426579434">
    <w:abstractNumId w:val="22"/>
  </w:num>
  <w:num w:numId="21" w16cid:durableId="1183125433">
    <w:abstractNumId w:val="5"/>
  </w:num>
  <w:num w:numId="22" w16cid:durableId="651836629">
    <w:abstractNumId w:val="7"/>
  </w:num>
  <w:num w:numId="23" w16cid:durableId="463352761">
    <w:abstractNumId w:val="2"/>
  </w:num>
  <w:num w:numId="24" w16cid:durableId="2125466845">
    <w:abstractNumId w:val="15"/>
  </w:num>
  <w:num w:numId="25" w16cid:durableId="982731262">
    <w:abstractNumId w:val="4"/>
  </w:num>
  <w:num w:numId="26" w16cid:durableId="1754037700">
    <w:abstractNumId w:val="11"/>
  </w:num>
  <w:num w:numId="27" w16cid:durableId="218323579">
    <w:abstractNumId w:val="21"/>
  </w:num>
  <w:num w:numId="28" w16cid:durableId="93732850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8D"/>
    <w:rsid w:val="00014848"/>
    <w:rsid w:val="0001618D"/>
    <w:rsid w:val="00041ED5"/>
    <w:rsid w:val="00047F8E"/>
    <w:rsid w:val="00065793"/>
    <w:rsid w:val="0007532A"/>
    <w:rsid w:val="00080AF0"/>
    <w:rsid w:val="000A1F97"/>
    <w:rsid w:val="000B2C16"/>
    <w:rsid w:val="000B5280"/>
    <w:rsid w:val="000B594D"/>
    <w:rsid w:val="00122E4D"/>
    <w:rsid w:val="00133499"/>
    <w:rsid w:val="0015409F"/>
    <w:rsid w:val="00173E28"/>
    <w:rsid w:val="00176A5E"/>
    <w:rsid w:val="001B1787"/>
    <w:rsid w:val="001B351A"/>
    <w:rsid w:val="001D3D1E"/>
    <w:rsid w:val="001E1ED3"/>
    <w:rsid w:val="001F5A4D"/>
    <w:rsid w:val="00213AAD"/>
    <w:rsid w:val="002430DB"/>
    <w:rsid w:val="00273C4D"/>
    <w:rsid w:val="002921FD"/>
    <w:rsid w:val="002A5CB9"/>
    <w:rsid w:val="002B2276"/>
    <w:rsid w:val="002C1E68"/>
    <w:rsid w:val="002F573E"/>
    <w:rsid w:val="002F59A3"/>
    <w:rsid w:val="003625AA"/>
    <w:rsid w:val="003657B4"/>
    <w:rsid w:val="00380D6E"/>
    <w:rsid w:val="00384ECE"/>
    <w:rsid w:val="003A2C7E"/>
    <w:rsid w:val="003C7B74"/>
    <w:rsid w:val="003D41EE"/>
    <w:rsid w:val="003D50A9"/>
    <w:rsid w:val="003F0F2E"/>
    <w:rsid w:val="003F12F5"/>
    <w:rsid w:val="00435018"/>
    <w:rsid w:val="00480082"/>
    <w:rsid w:val="004A0D30"/>
    <w:rsid w:val="004A7CE2"/>
    <w:rsid w:val="004C4DDE"/>
    <w:rsid w:val="00520CAC"/>
    <w:rsid w:val="005333E7"/>
    <w:rsid w:val="00537081"/>
    <w:rsid w:val="00541463"/>
    <w:rsid w:val="00541FC0"/>
    <w:rsid w:val="00560883"/>
    <w:rsid w:val="00562B03"/>
    <w:rsid w:val="0057502D"/>
    <w:rsid w:val="0059286C"/>
    <w:rsid w:val="005A685C"/>
    <w:rsid w:val="005D7AEC"/>
    <w:rsid w:val="005E69BD"/>
    <w:rsid w:val="00646542"/>
    <w:rsid w:val="0066783F"/>
    <w:rsid w:val="00676338"/>
    <w:rsid w:val="006B15EF"/>
    <w:rsid w:val="006E5B26"/>
    <w:rsid w:val="00703162"/>
    <w:rsid w:val="00745571"/>
    <w:rsid w:val="007761D5"/>
    <w:rsid w:val="007C2865"/>
    <w:rsid w:val="007F5467"/>
    <w:rsid w:val="00813365"/>
    <w:rsid w:val="00823771"/>
    <w:rsid w:val="0089672C"/>
    <w:rsid w:val="008B0F93"/>
    <w:rsid w:val="008C157B"/>
    <w:rsid w:val="008E3F52"/>
    <w:rsid w:val="00916279"/>
    <w:rsid w:val="00970074"/>
    <w:rsid w:val="0099188F"/>
    <w:rsid w:val="00991CF6"/>
    <w:rsid w:val="0099461F"/>
    <w:rsid w:val="009D3BFD"/>
    <w:rsid w:val="009E47D1"/>
    <w:rsid w:val="00A116EC"/>
    <w:rsid w:val="00A13F92"/>
    <w:rsid w:val="00A40123"/>
    <w:rsid w:val="00A77731"/>
    <w:rsid w:val="00AA26E1"/>
    <w:rsid w:val="00AE5348"/>
    <w:rsid w:val="00B15D2B"/>
    <w:rsid w:val="00B406A9"/>
    <w:rsid w:val="00B4140C"/>
    <w:rsid w:val="00B43F7F"/>
    <w:rsid w:val="00B91E2E"/>
    <w:rsid w:val="00BA2CCE"/>
    <w:rsid w:val="00BC0B51"/>
    <w:rsid w:val="00C208F4"/>
    <w:rsid w:val="00C33ADF"/>
    <w:rsid w:val="00C409A4"/>
    <w:rsid w:val="00C44C3E"/>
    <w:rsid w:val="00C60FD5"/>
    <w:rsid w:val="00C86EDB"/>
    <w:rsid w:val="00CC021E"/>
    <w:rsid w:val="00CC261F"/>
    <w:rsid w:val="00CD3A65"/>
    <w:rsid w:val="00CE056A"/>
    <w:rsid w:val="00CE6491"/>
    <w:rsid w:val="00CF1C50"/>
    <w:rsid w:val="00D366A8"/>
    <w:rsid w:val="00D557B4"/>
    <w:rsid w:val="00D75348"/>
    <w:rsid w:val="00D75A07"/>
    <w:rsid w:val="00DB4D68"/>
    <w:rsid w:val="00DB557E"/>
    <w:rsid w:val="00DE2CFD"/>
    <w:rsid w:val="00E34D2B"/>
    <w:rsid w:val="00E44D0A"/>
    <w:rsid w:val="00EB15BA"/>
    <w:rsid w:val="00EB468E"/>
    <w:rsid w:val="00F332B2"/>
    <w:rsid w:val="00F41B72"/>
    <w:rsid w:val="00F75439"/>
    <w:rsid w:val="00FC6336"/>
    <w:rsid w:val="00FD695A"/>
    <w:rsid w:val="00FF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9C77F"/>
  <w15:chartTrackingRefBased/>
  <w15:docId w15:val="{4F83A0E2-00CF-4105-A7D4-B4AD014E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3"/>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sz w:val="28"/>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numPr>
        <w:numId w:val="5"/>
      </w:numPr>
      <w:spacing w:before="0" w:after="0"/>
      <w:outlineLvl w:val="3"/>
    </w:pPr>
    <w:rPr>
      <w:rFonts w:ascii="Arial" w:hAnsi="Arial"/>
      <w:color w:val="000000"/>
      <w:u w:val="single"/>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11"/>
      </w:numPr>
      <w:outlineLvl w:val="6"/>
    </w:pPr>
    <w:rPr>
      <w:rFonts w:ascii="Arial" w:hAnsi="Arial"/>
      <w:b/>
      <w:color w:val="000000"/>
      <w:sz w:val="28"/>
    </w:rPr>
  </w:style>
  <w:style w:type="paragraph" w:styleId="Heading8">
    <w:name w:val="heading 8"/>
    <w:basedOn w:val="Normal"/>
    <w:next w:val="Normal"/>
    <w:qFormat/>
    <w:pPr>
      <w:keepNext/>
      <w:spacing w:line="240" w:lineRule="atLeast"/>
      <w:ind w:left="1440" w:hanging="720"/>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customStyle="1" w:styleId="bookmarkheading">
    <w:name w:val="bookmarkheading"/>
    <w:basedOn w:val="Blockquote"/>
    <w:pPr>
      <w:ind w:left="720" w:right="720"/>
      <w:outlineLvl w:val="0"/>
    </w:pPr>
    <w:rPr>
      <w:rFonts w:ascii="Arial" w:hAnsi="Arial"/>
      <w:b/>
      <w:color w:val="000000"/>
      <w:sz w:val="28"/>
    </w:rPr>
  </w:style>
  <w:style w:type="paragraph" w:styleId="BalloonText">
    <w:name w:val="Balloon Text"/>
    <w:basedOn w:val="Normal"/>
    <w:link w:val="BalloonTextChar"/>
    <w:rsid w:val="00C33ADF"/>
    <w:pPr>
      <w:spacing w:before="0" w:after="0"/>
    </w:pPr>
    <w:rPr>
      <w:rFonts w:ascii="Tahoma" w:hAnsi="Tahoma" w:cs="Tahoma"/>
      <w:sz w:val="16"/>
      <w:szCs w:val="16"/>
    </w:rPr>
  </w:style>
  <w:style w:type="character" w:customStyle="1" w:styleId="BalloonTextChar">
    <w:name w:val="Balloon Text Char"/>
    <w:link w:val="BalloonText"/>
    <w:rsid w:val="00C33AD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771">
      <w:bodyDiv w:val="1"/>
      <w:marLeft w:val="0"/>
      <w:marRight w:val="0"/>
      <w:marTop w:val="0"/>
      <w:marBottom w:val="0"/>
      <w:divBdr>
        <w:top w:val="none" w:sz="0" w:space="0" w:color="auto"/>
        <w:left w:val="none" w:sz="0" w:space="0" w:color="auto"/>
        <w:bottom w:val="none" w:sz="0" w:space="0" w:color="auto"/>
        <w:right w:val="none" w:sz="0" w:space="0" w:color="auto"/>
      </w:divBdr>
    </w:div>
    <w:div w:id="273052371">
      <w:bodyDiv w:val="1"/>
      <w:marLeft w:val="0"/>
      <w:marRight w:val="0"/>
      <w:marTop w:val="0"/>
      <w:marBottom w:val="0"/>
      <w:divBdr>
        <w:top w:val="none" w:sz="0" w:space="0" w:color="auto"/>
        <w:left w:val="none" w:sz="0" w:space="0" w:color="auto"/>
        <w:bottom w:val="none" w:sz="0" w:space="0" w:color="auto"/>
        <w:right w:val="none" w:sz="0" w:space="0" w:color="auto"/>
      </w:divBdr>
    </w:div>
    <w:div w:id="1094328410">
      <w:bodyDiv w:val="1"/>
      <w:marLeft w:val="0"/>
      <w:marRight w:val="0"/>
      <w:marTop w:val="0"/>
      <w:marBottom w:val="0"/>
      <w:divBdr>
        <w:top w:val="none" w:sz="0" w:space="0" w:color="auto"/>
        <w:left w:val="none" w:sz="0" w:space="0" w:color="auto"/>
        <w:bottom w:val="none" w:sz="0" w:space="0" w:color="auto"/>
        <w:right w:val="none" w:sz="0" w:space="0" w:color="auto"/>
      </w:divBdr>
    </w:div>
    <w:div w:id="16400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226C-19FC-4139-B849-338FC5C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3845</CharactersWithSpaces>
  <SharedDoc>false</SharedDoc>
  <HLinks>
    <vt:vector size="84" baseType="variant">
      <vt:variant>
        <vt:i4>7733368</vt:i4>
      </vt:variant>
      <vt:variant>
        <vt:i4>39</vt:i4>
      </vt:variant>
      <vt:variant>
        <vt:i4>0</vt:i4>
      </vt:variant>
      <vt:variant>
        <vt:i4>5</vt:i4>
      </vt:variant>
      <vt:variant>
        <vt:lpwstr/>
      </vt:variant>
      <vt:variant>
        <vt:lpwstr>XVI</vt:lpwstr>
      </vt:variant>
      <vt:variant>
        <vt:i4>7733368</vt:i4>
      </vt:variant>
      <vt:variant>
        <vt:i4>36</vt:i4>
      </vt:variant>
      <vt:variant>
        <vt:i4>0</vt:i4>
      </vt:variant>
      <vt:variant>
        <vt:i4>5</vt:i4>
      </vt:variant>
      <vt:variant>
        <vt:lpwstr/>
      </vt:variant>
      <vt:variant>
        <vt:lpwstr>XV</vt:lpwstr>
      </vt:variant>
      <vt:variant>
        <vt:i4>6881400</vt:i4>
      </vt:variant>
      <vt:variant>
        <vt:i4>33</vt:i4>
      </vt:variant>
      <vt:variant>
        <vt:i4>0</vt:i4>
      </vt:variant>
      <vt:variant>
        <vt:i4>5</vt:i4>
      </vt:variant>
      <vt:variant>
        <vt:lpwstr/>
      </vt:variant>
      <vt:variant>
        <vt:lpwstr>XIV</vt:lpwstr>
      </vt:variant>
      <vt:variant>
        <vt:i4>17</vt:i4>
      </vt:variant>
      <vt:variant>
        <vt:i4>30</vt:i4>
      </vt:variant>
      <vt:variant>
        <vt:i4>0</vt:i4>
      </vt:variant>
      <vt:variant>
        <vt:i4>5</vt:i4>
      </vt:variant>
      <vt:variant>
        <vt:lpwstr/>
      </vt:variant>
      <vt:variant>
        <vt:lpwstr>XIII</vt:lpwstr>
      </vt:variant>
      <vt:variant>
        <vt:i4>6881400</vt:i4>
      </vt:variant>
      <vt:variant>
        <vt:i4>27</vt:i4>
      </vt:variant>
      <vt:variant>
        <vt:i4>0</vt:i4>
      </vt:variant>
      <vt:variant>
        <vt:i4>5</vt:i4>
      </vt:variant>
      <vt:variant>
        <vt:lpwstr/>
      </vt:variant>
      <vt:variant>
        <vt:lpwstr>XII</vt:lpwstr>
      </vt:variant>
      <vt:variant>
        <vt:i4>120</vt:i4>
      </vt:variant>
      <vt:variant>
        <vt:i4>24</vt:i4>
      </vt:variant>
      <vt:variant>
        <vt:i4>0</vt:i4>
      </vt:variant>
      <vt:variant>
        <vt:i4>5</vt:i4>
      </vt:variant>
      <vt:variant>
        <vt:lpwstr/>
      </vt:variant>
      <vt:variant>
        <vt:lpwstr>X</vt:lpwstr>
      </vt:variant>
      <vt:variant>
        <vt:i4>7864425</vt:i4>
      </vt:variant>
      <vt:variant>
        <vt:i4>21</vt:i4>
      </vt:variant>
      <vt:variant>
        <vt:i4>0</vt:i4>
      </vt:variant>
      <vt:variant>
        <vt:i4>5</vt:i4>
      </vt:variant>
      <vt:variant>
        <vt:lpwstr/>
      </vt:variant>
      <vt:variant>
        <vt:lpwstr>IX</vt:lpwstr>
      </vt:variant>
      <vt:variant>
        <vt:i4>31</vt:i4>
      </vt:variant>
      <vt:variant>
        <vt:i4>18</vt:i4>
      </vt:variant>
      <vt:variant>
        <vt:i4>0</vt:i4>
      </vt:variant>
      <vt:variant>
        <vt:i4>5</vt:i4>
      </vt:variant>
      <vt:variant>
        <vt:lpwstr/>
      </vt:variant>
      <vt:variant>
        <vt:lpwstr>VIII</vt:lpwstr>
      </vt:variant>
      <vt:variant>
        <vt:i4>6881398</vt:i4>
      </vt:variant>
      <vt:variant>
        <vt:i4>15</vt:i4>
      </vt:variant>
      <vt:variant>
        <vt:i4>0</vt:i4>
      </vt:variant>
      <vt:variant>
        <vt:i4>5</vt:i4>
      </vt:variant>
      <vt:variant>
        <vt:lpwstr/>
      </vt:variant>
      <vt:variant>
        <vt:lpwstr>VII</vt:lpwstr>
      </vt:variant>
      <vt:variant>
        <vt:i4>6881398</vt:i4>
      </vt:variant>
      <vt:variant>
        <vt:i4>12</vt:i4>
      </vt:variant>
      <vt:variant>
        <vt:i4>0</vt:i4>
      </vt:variant>
      <vt:variant>
        <vt:i4>5</vt:i4>
      </vt:variant>
      <vt:variant>
        <vt:lpwstr/>
      </vt:variant>
      <vt:variant>
        <vt:lpwstr>VI</vt:lpwstr>
      </vt:variant>
      <vt:variant>
        <vt:i4>118</vt:i4>
      </vt:variant>
      <vt:variant>
        <vt:i4>9</vt:i4>
      </vt:variant>
      <vt:variant>
        <vt:i4>0</vt:i4>
      </vt:variant>
      <vt:variant>
        <vt:i4>5</vt:i4>
      </vt:variant>
      <vt:variant>
        <vt:lpwstr/>
      </vt:variant>
      <vt:variant>
        <vt:lpwstr>V</vt:lpwstr>
      </vt:variant>
      <vt:variant>
        <vt:i4>7733353</vt:i4>
      </vt:variant>
      <vt:variant>
        <vt:i4>6</vt:i4>
      </vt:variant>
      <vt:variant>
        <vt:i4>0</vt:i4>
      </vt:variant>
      <vt:variant>
        <vt:i4>5</vt:i4>
      </vt:variant>
      <vt:variant>
        <vt:lpwstr/>
      </vt:variant>
      <vt:variant>
        <vt:lpwstr>IV</vt:lpwstr>
      </vt:variant>
      <vt:variant>
        <vt:i4>6422647</vt:i4>
      </vt:variant>
      <vt:variant>
        <vt:i4>3</vt:i4>
      </vt:variant>
      <vt:variant>
        <vt:i4>0</vt:i4>
      </vt:variant>
      <vt:variant>
        <vt:i4>5</vt:i4>
      </vt:variant>
      <vt:variant>
        <vt:lpwstr/>
      </vt:variant>
      <vt:variant>
        <vt:lpwstr>DEFINITIONS</vt:lpwstr>
      </vt:variant>
      <vt:variant>
        <vt:i4>7602300</vt:i4>
      </vt:variant>
      <vt:variant>
        <vt:i4>0</vt:i4>
      </vt:variant>
      <vt:variant>
        <vt:i4>0</vt:i4>
      </vt:variant>
      <vt:variant>
        <vt:i4>5</vt:i4>
      </vt:variant>
      <vt:variant>
        <vt:lpwstr/>
      </vt:variant>
      <vt:variant>
        <vt:lpwstr>DESCRIPTION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2</cp:revision>
  <cp:lastPrinted>2024-11-04T15:57:00Z</cp:lastPrinted>
  <dcterms:created xsi:type="dcterms:W3CDTF">2024-11-12T22:33:00Z</dcterms:created>
  <dcterms:modified xsi:type="dcterms:W3CDTF">2024-11-12T22:33:00Z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DOA-RMTD\Site\insurance\files\aircraftexcess07abstractfinalfinalfinal.doc</vt:lpwstr>
  </property>
  <property fmtid="{D5CDD505-2E9C-101B-9397-08002B2CF9AE}" pid="6" name="CreateDateTime">
    <vt:lpwstr>11/10/2006 17:07:00</vt:lpwstr>
  </property>
</Properties>
</file>